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*2º Relatório do Trabalho de Conclusão do Curso*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Jogo: Kein Wasser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Membros: Francisca Augusto, Luis Henrique, Samuel Queiroz, Thiago Calazans e Tiago Parente.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Membro Externo: Deny Monteiro.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Orientador: Cristina Araujo.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Co-orientador: Ricardo Costa Maginador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Trabalho Concluido: 18%.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 de Entrega do Jogo: 28/02/2018.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*Andamento dos Trabalhos individualmente*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*Deny Monteiro (Designer)*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*Andamento:* </w:t>
      </w:r>
      <w:r w:rsidDel="00000000" w:rsidR="00000000" w:rsidRPr="00000000">
        <w:rPr>
          <w:rtl w:val="0"/>
        </w:rPr>
        <w:t xml:space="preserve">Começou a fazer os sprites do personagens principais.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*Francisca Augusto (Desenvolvedora)*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*Tema: Utilização de Métodos Ágeis para área de jogos e automação de testes para Unity*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*Andamento:*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Desenvolvendo a fase da corrida e pesquisando sobre teste automatizado na unity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*Luis Henrique (Desenvolvedor)*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*Tema: Criando a Narrativa usando a teoria Junguiana.*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*Andamento:* </w:t>
      </w:r>
      <w:r w:rsidDel="00000000" w:rsidR="00000000" w:rsidRPr="00000000">
        <w:rPr>
          <w:rtl w:val="0"/>
        </w:rPr>
        <w:t xml:space="preserve">Fechou o tema com a orientadora e iniciou a pesquisa sobre o tema. Agora iniciará a criação do roteiro e levantamento dos personagens para dublagem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*Samuel Queiroz (Desenvolvedor)*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*Tema: Aplicando Máquina de estado finita a IA dos Inimigos.*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*Andamento:*</w:t>
      </w:r>
      <w:r w:rsidDel="00000000" w:rsidR="00000000" w:rsidRPr="00000000">
        <w:rPr>
          <w:rtl w:val="0"/>
        </w:rPr>
        <w:t xml:space="preserve"> Está trabalhando na mecânica para o inimigos.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*Thiago Calazans (Designer)*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*Tema: Desenvolvimento de Jogo Eletrônico com Monetização utilizando o Design como Ferramenta de Diferenciação - Estudo de Caso: Kein Wasser*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*Andamento:* </w:t>
      </w:r>
      <w:r w:rsidDel="00000000" w:rsidR="00000000" w:rsidRPr="00000000">
        <w:rPr>
          <w:rtl w:val="0"/>
        </w:rPr>
        <w:t xml:space="preserve">Finalizou o céu do background do Arco 2, fazendo o feito de trocar de dia para noite. Agora está finalizando o background do Arco 3 e iniciando o Arco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*Tiago Parente (Desenvolvedor)*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*Tema: Reuso de Objetos no Kein Wasser.*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*Andamento:* </w:t>
      </w:r>
      <w:r w:rsidDel="00000000" w:rsidR="00000000" w:rsidRPr="00000000">
        <w:rPr>
          <w:rtl w:val="0"/>
        </w:rPr>
        <w:t xml:space="preserve">Está </w:t>
      </w:r>
      <w:r w:rsidDel="00000000" w:rsidR="00000000" w:rsidRPr="00000000">
        <w:rPr>
          <w:rtl w:val="0"/>
        </w:rPr>
        <w:t xml:space="preserve">trabalhando com a movimentação da câmera, aplicando o modo elástico. E já está aplicando o background do Arco 2 na cena.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*Andamento dos Trabalhos como Grupo*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Os itens foram fechado pelo Thiago Calazans, Francisca Augusto e Luis Henrique, além de tirá o tempo do jogo e substituído pelo checkpoint entre uma parte e outro do arco;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Os membros Thiago Calazans, Francisca Augusto e Luis Henrique definiram que será utilizado dublagem para a narrativa do jogo, para assim, o jogador entrar na história do jogo;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arte dos inimigos foram sugeridos pelo Thiago Calazans e aprovado pelo grupo;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condições de vitória e derrota de cada arco foi criado e fechado pela equipe;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Thiago Calazans tomou a iniciativa de buscar banda para criar os áudios do Jogos, ainda em processo de fechamento;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