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*3º Relatório do Trabalho de Conclusão do Curso*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Jogo: Kein Wasser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Membros: Francisca Augusto, Luis Henrique, Samuel Queiroz, Thiago Calazans e Tiago Parente.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Membro Externo: Deny Monteiro.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Orientador: Cristina Araujo.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Co-orientador: Ricardo Costa Maginador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Trabalho Concluido: 20%.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de Entrega do Jogo: 28/02/2018.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*Andamento dos Trabalhos individualmente*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*Deny Monteiro (Designer)*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Estava aguardando os demais membros decidirem como iria ser cada inimigo, mas já recebeu as informações e voltou a trabalhar nos demais personagens.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*Francisca Augusto (Desenvolvedora)*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Utilização de Métodos Ágeis para área de jogos e automação de testes para Unity*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Tá fazendo o levantamento das funcionalidades da fase da sondagem</w:t>
      </w:r>
      <w:r w:rsidDel="00000000" w:rsidR="00000000" w:rsidRPr="00000000">
        <w:rPr>
          <w:color w:val="222222"/>
          <w:highlight w:val="white"/>
          <w:rtl w:val="0"/>
        </w:rPr>
        <w:t xml:space="preserve"> e pesquisando sobre teste automatizado na unity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*Luis Henrique (Desenvolvedor)*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Criando a Narrativa usando a teoria Junguiana.*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Fez o levantamento dos personagens e finalizou todo o roteiro, além de está finalizando as funcionalidades dentro da narrativa do jogo e organizando as cenas,  ele começou a buscar os dubladores que vão colaborar no jogo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*Samuel Queiroz (Desenvolvedor)*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Aplicando Máquina de estado finita a IA dos Inimigos.*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</w:t>
      </w:r>
      <w:r w:rsidDel="00000000" w:rsidR="00000000" w:rsidRPr="00000000">
        <w:rPr>
          <w:rtl w:val="0"/>
        </w:rPr>
        <w:t xml:space="preserve"> Está trabalhando nos inimigos, determinando área de ataque do inimigo e testando no arco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*Thiago Calazans (Designer)*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Desenvolvimento de Jogo Eletrônico com Monetização utilizando o Design como Ferramenta de Diferenciação - Estudo de Caso: Kein Wasser*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Finalizando os background do arco 3 e está ajeitando os backgrounds do arco 1 e 2 em cima das sugestões dos demais membros.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*Tiago Parente (Desenvolvedor)*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*Tema: Reuso de Objetos no Kein Wasser.*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*Andamento:* </w:t>
      </w:r>
      <w:r w:rsidDel="00000000" w:rsidR="00000000" w:rsidRPr="00000000">
        <w:rPr>
          <w:rtl w:val="0"/>
        </w:rPr>
        <w:t xml:space="preserve">Finalizou a movimentação da câmera no arco 1 e está ajeitando a cena no arco 1 em cima das sugestões dos demais grupos.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*Andamento dos Trabalhos como Grupo*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Luis Henrique, Samuel Queiroz e Thiago Calazans fecharam como cada chefão vai agir e os ataques de cada personagem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Thiago Calazans e Tiago Parente estão fazendo as alterações do arco 1 que foram sugerido pelos demais membros;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