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8638" w14:textId="1C1D0A28" w:rsidR="008271C0" w:rsidRPr="00575561" w:rsidRDefault="008271C0" w:rsidP="008271C0">
      <w:pPr>
        <w:spacing w:line="240" w:lineRule="auto"/>
        <w:rPr>
          <w:b/>
          <w:bCs/>
          <w:sz w:val="32"/>
          <w:szCs w:val="32"/>
        </w:rPr>
      </w:pPr>
      <w:r w:rsidRPr="00575561">
        <w:rPr>
          <w:b/>
          <w:bCs/>
          <w:sz w:val="32"/>
          <w:szCs w:val="32"/>
        </w:rPr>
        <w:t>Blockchain Exchange for Social Good (BE</w:t>
      </w:r>
      <w:r w:rsidR="00575561" w:rsidRPr="00575561">
        <w:rPr>
          <w:b/>
          <w:bCs/>
          <w:sz w:val="32"/>
          <w:szCs w:val="32"/>
        </w:rPr>
        <w:t xml:space="preserve"> Social Good</w:t>
      </w:r>
      <w:r w:rsidRPr="00575561">
        <w:rPr>
          <w:b/>
          <w:bCs/>
          <w:sz w:val="32"/>
          <w:szCs w:val="32"/>
        </w:rPr>
        <w:t>)</w:t>
      </w:r>
    </w:p>
    <w:p w14:paraId="233C76F3" w14:textId="3E8D73B7" w:rsidR="00B24593" w:rsidRDefault="008E2121" w:rsidP="008271C0">
      <w:pPr>
        <w:spacing w:line="240" w:lineRule="auto"/>
      </w:pPr>
      <w:r>
        <w:t>Dave Fleming</w:t>
      </w:r>
    </w:p>
    <w:p w14:paraId="539D06F3" w14:textId="4A207F74" w:rsidR="00C66DD4" w:rsidRDefault="00C66DD4" w:rsidP="008271C0">
      <w:pPr>
        <w:pBdr>
          <w:bottom w:val="single" w:sz="12" w:space="1" w:color="auto"/>
        </w:pBdr>
        <w:spacing w:line="240" w:lineRule="auto"/>
      </w:pPr>
    </w:p>
    <w:p w14:paraId="790A7237" w14:textId="77777777" w:rsidR="008271C0" w:rsidRDefault="008271C0" w:rsidP="008271C0">
      <w:pPr>
        <w:spacing w:line="240" w:lineRule="auto"/>
      </w:pPr>
    </w:p>
    <w:p w14:paraId="11759254" w14:textId="28B839C8" w:rsidR="008271C0" w:rsidRPr="008271C0" w:rsidRDefault="008E2121" w:rsidP="008271C0">
      <w:pPr>
        <w:spacing w:line="240" w:lineRule="auto"/>
        <w:rPr>
          <w:rFonts w:ascii="Georgia" w:hAnsi="Georgia"/>
          <w:i/>
          <w:iCs/>
          <w:sz w:val="28"/>
          <w:szCs w:val="28"/>
        </w:rPr>
      </w:pPr>
      <w:r w:rsidRPr="008271C0">
        <w:rPr>
          <w:rFonts w:ascii="Georgia" w:hAnsi="Georgia"/>
          <w:i/>
          <w:iCs/>
          <w:sz w:val="28"/>
          <w:szCs w:val="28"/>
        </w:rPr>
        <w:t xml:space="preserve">What does the </w:t>
      </w:r>
      <w:r w:rsidR="001B71FA">
        <w:rPr>
          <w:rFonts w:ascii="Georgia" w:hAnsi="Georgia"/>
          <w:i/>
          <w:iCs/>
          <w:sz w:val="28"/>
          <w:szCs w:val="28"/>
        </w:rPr>
        <w:t>product</w:t>
      </w:r>
      <w:r w:rsidRPr="008271C0">
        <w:rPr>
          <w:rFonts w:ascii="Georgia" w:hAnsi="Georgia"/>
          <w:i/>
          <w:iCs/>
          <w:sz w:val="28"/>
          <w:szCs w:val="28"/>
        </w:rPr>
        <w:t xml:space="preserve"> </w:t>
      </w:r>
      <w:r w:rsidR="00C66DD4">
        <w:rPr>
          <w:rFonts w:ascii="Georgia" w:hAnsi="Georgia"/>
          <w:i/>
          <w:iCs/>
          <w:sz w:val="28"/>
          <w:szCs w:val="28"/>
        </w:rPr>
        <w:t>solve critical business, social and environmental problems?</w:t>
      </w:r>
    </w:p>
    <w:p w14:paraId="63C7C290" w14:textId="77777777" w:rsidR="008271C0" w:rsidRDefault="008271C0" w:rsidP="008271C0">
      <w:pPr>
        <w:spacing w:line="240" w:lineRule="auto"/>
        <w:rPr>
          <w:b/>
          <w:bCs/>
        </w:rPr>
      </w:pPr>
    </w:p>
    <w:p w14:paraId="0452AA76" w14:textId="33ED8E8C" w:rsidR="008271C0" w:rsidRPr="001428F0" w:rsidRDefault="008271C0" w:rsidP="008271C0">
      <w:pPr>
        <w:spacing w:line="240" w:lineRule="auto"/>
        <w:rPr>
          <w:rFonts w:eastAsia="Times New Roman" w:cs="Arial"/>
          <w:color w:val="000000"/>
        </w:rPr>
      </w:pPr>
      <w:r w:rsidRPr="008271C0">
        <w:rPr>
          <w:b/>
          <w:bCs/>
        </w:rPr>
        <w:t>Problem</w:t>
      </w:r>
      <w:r w:rsidR="007D052B">
        <w:rPr>
          <w:b/>
          <w:bCs/>
        </w:rPr>
        <w:t xml:space="preserve"> Statement</w:t>
      </w:r>
      <w:r w:rsidRPr="008271C0">
        <w:rPr>
          <w:b/>
          <w:bCs/>
        </w:rPr>
        <w:t>:</w:t>
      </w:r>
      <w:r>
        <w:t xml:space="preserve"> </w:t>
      </w:r>
      <w:r w:rsidRPr="008271C0">
        <w:rPr>
          <w:rFonts w:eastAsia="Times New Roman" w:cs="Arial"/>
          <w:color w:val="000000"/>
        </w:rPr>
        <w:t xml:space="preserve">Locally, </w:t>
      </w:r>
      <w:r w:rsidR="006F5605" w:rsidRPr="008271C0">
        <w:rPr>
          <w:rFonts w:eastAsia="Times New Roman" w:cs="Arial"/>
          <w:color w:val="000000"/>
        </w:rPr>
        <w:t>nationally,</w:t>
      </w:r>
      <w:r w:rsidRPr="008271C0">
        <w:rPr>
          <w:rFonts w:eastAsia="Times New Roman" w:cs="Arial"/>
          <w:color w:val="000000"/>
        </w:rPr>
        <w:t xml:space="preserve"> and globally, we have successful social service programs and environmental </w:t>
      </w:r>
      <w:r w:rsidR="007D052B">
        <w:rPr>
          <w:rFonts w:eastAsia="Times New Roman" w:cs="Arial"/>
          <w:color w:val="000000"/>
        </w:rPr>
        <w:t>solutions</w:t>
      </w:r>
      <w:r w:rsidRPr="008271C0">
        <w:rPr>
          <w:rFonts w:eastAsia="Times New Roman" w:cs="Arial"/>
          <w:color w:val="000000"/>
        </w:rPr>
        <w:t xml:space="preserve"> that demonstrabl</w:t>
      </w:r>
      <w:r w:rsidR="007D052B">
        <w:rPr>
          <w:rFonts w:eastAsia="Times New Roman" w:cs="Arial"/>
          <w:color w:val="000000"/>
        </w:rPr>
        <w:t>y work well</w:t>
      </w:r>
      <w:r w:rsidRPr="003B7894">
        <w:rPr>
          <w:rFonts w:eastAsia="Times New Roman" w:cs="Arial"/>
          <w:color w:val="000000"/>
        </w:rPr>
        <w:t xml:space="preserve">, </w:t>
      </w:r>
      <w:r w:rsidR="001428F0" w:rsidRPr="003B7894">
        <w:rPr>
          <w:rFonts w:eastAsia="Times New Roman" w:cs="Arial"/>
          <w:color w:val="000000"/>
        </w:rPr>
        <w:t>for example</w:t>
      </w:r>
      <w:r w:rsidRPr="003B7894">
        <w:rPr>
          <w:rFonts w:eastAsia="Times New Roman" w:cs="Arial"/>
          <w:color w:val="000000"/>
        </w:rPr>
        <w:t xml:space="preserve"> Sweden’s recycling solutions or </w:t>
      </w:r>
      <w:r w:rsidR="001428F0" w:rsidRPr="003B7894">
        <w:rPr>
          <w:rFonts w:eastAsia="Times New Roman" w:cs="Arial"/>
          <w:color w:val="000000"/>
        </w:rPr>
        <w:t xml:space="preserve">South Korea’s </w:t>
      </w:r>
      <w:r w:rsidRPr="003B7894">
        <w:rPr>
          <w:rFonts w:eastAsia="Times New Roman" w:cs="Arial"/>
          <w:color w:val="000000"/>
        </w:rPr>
        <w:t>pandemic management models.</w:t>
      </w:r>
      <w:r w:rsidRPr="008271C0">
        <w:rPr>
          <w:rFonts w:eastAsia="Times New Roman" w:cs="Arial"/>
          <w:color w:val="000000"/>
        </w:rPr>
        <w:t xml:space="preserve"> Yet there does not appear to be a</w:t>
      </w:r>
      <w:r w:rsidR="007D052B">
        <w:rPr>
          <w:rFonts w:eastAsia="Times New Roman" w:cs="Arial"/>
          <w:color w:val="000000"/>
        </w:rPr>
        <w:t xml:space="preserve">n easy way for </w:t>
      </w:r>
      <w:r w:rsidRPr="008271C0">
        <w:rPr>
          <w:rFonts w:eastAsia="Times New Roman" w:cs="Arial"/>
          <w:color w:val="000000"/>
        </w:rPr>
        <w:t xml:space="preserve">concerned citizens, independent organizations, and </w:t>
      </w:r>
      <w:r w:rsidR="001428F0">
        <w:rPr>
          <w:rFonts w:eastAsia="Times New Roman" w:cs="Arial"/>
          <w:color w:val="000000"/>
        </w:rPr>
        <w:t>governments</w:t>
      </w:r>
      <w:r w:rsidRPr="008271C0">
        <w:rPr>
          <w:rFonts w:eastAsia="Times New Roman" w:cs="Arial"/>
          <w:color w:val="000000"/>
        </w:rPr>
        <w:t xml:space="preserve"> to replicate </w:t>
      </w:r>
      <w:r w:rsidR="007D052B">
        <w:rPr>
          <w:rFonts w:eastAsia="Times New Roman" w:cs="Arial"/>
          <w:color w:val="000000"/>
        </w:rPr>
        <w:t xml:space="preserve">the aforementioned </w:t>
      </w:r>
      <w:r w:rsidRPr="008271C0">
        <w:rPr>
          <w:rFonts w:eastAsia="Times New Roman" w:cs="Arial"/>
          <w:color w:val="000000"/>
        </w:rPr>
        <w:t>evidence-based, successful solutions</w:t>
      </w:r>
      <w:r w:rsidR="00052CF6">
        <w:rPr>
          <w:rFonts w:eastAsia="Times New Roman" w:cs="Arial"/>
          <w:color w:val="000000"/>
        </w:rPr>
        <w:t xml:space="preserve"> </w:t>
      </w:r>
      <w:r w:rsidRPr="008271C0">
        <w:rPr>
          <w:rFonts w:eastAsia="Times New Roman" w:cs="Arial"/>
          <w:color w:val="000000"/>
        </w:rPr>
        <w:t>in their own communities</w:t>
      </w:r>
      <w:r w:rsidR="001428F0">
        <w:rPr>
          <w:rFonts w:eastAsia="Times New Roman" w:cs="Arial"/>
          <w:color w:val="000000"/>
        </w:rPr>
        <w:t xml:space="preserve"> and countries</w:t>
      </w:r>
      <w:r w:rsidRPr="008271C0">
        <w:rPr>
          <w:rFonts w:eastAsia="Times New Roman" w:cs="Arial"/>
          <w:color w:val="000000"/>
        </w:rPr>
        <w:t>.</w:t>
      </w:r>
      <w:r>
        <w:rPr>
          <w:rFonts w:eastAsia="Times New Roman" w:cs="Arial"/>
          <w:color w:val="000000"/>
        </w:rPr>
        <w:t xml:space="preserve"> </w:t>
      </w:r>
    </w:p>
    <w:p w14:paraId="5E32ADC9" w14:textId="4F79FB7A" w:rsidR="001B71FA" w:rsidRDefault="001B71FA" w:rsidP="008271C0">
      <w:pPr>
        <w:spacing w:line="240" w:lineRule="auto"/>
        <w:rPr>
          <w:rFonts w:eastAsia="Times New Roman" w:cs="Arial"/>
          <w:color w:val="000000"/>
        </w:rPr>
      </w:pPr>
    </w:p>
    <w:p w14:paraId="29154014" w14:textId="61696E15" w:rsidR="001428F0" w:rsidRDefault="001428F0" w:rsidP="008271C0">
      <w:pPr>
        <w:spacing w:line="240" w:lineRule="auto"/>
        <w:rPr>
          <w:rFonts w:eastAsia="Times New Roman" w:cs="Arial"/>
          <w:color w:val="000000"/>
        </w:rPr>
      </w:pPr>
      <w:r>
        <w:rPr>
          <w:rFonts w:eastAsia="Times New Roman" w:cs="Arial"/>
          <w:b/>
          <w:bCs/>
          <w:color w:val="000000"/>
        </w:rPr>
        <w:t>Our Approach</w:t>
      </w:r>
      <w:r w:rsidR="001B71FA">
        <w:rPr>
          <w:rFonts w:eastAsia="Times New Roman" w:cs="Arial"/>
          <w:color w:val="000000"/>
        </w:rPr>
        <w:t xml:space="preserve">: </w:t>
      </w:r>
      <w:r>
        <w:rPr>
          <w:rFonts w:eastAsia="Times New Roman" w:cs="Arial"/>
          <w:color w:val="000000"/>
        </w:rPr>
        <w:t xml:space="preserve">To address this problem, </w:t>
      </w:r>
      <w:r w:rsidR="003B7894">
        <w:rPr>
          <w:rFonts w:eastAsia="Times New Roman" w:cs="Arial"/>
          <w:color w:val="000000"/>
        </w:rPr>
        <w:t>T</w:t>
      </w:r>
      <w:r>
        <w:rPr>
          <w:rFonts w:eastAsia="Times New Roman" w:cs="Arial"/>
          <w:color w:val="000000"/>
        </w:rPr>
        <w:t xml:space="preserve">he </w:t>
      </w:r>
      <w:r w:rsidR="008271C0" w:rsidRPr="008271C0">
        <w:rPr>
          <w:rFonts w:eastAsia="Times New Roman" w:cs="Arial"/>
          <w:color w:val="000000"/>
        </w:rPr>
        <w:t xml:space="preserve">Blockchain Exchange for Social Good </w:t>
      </w:r>
      <w:r w:rsidR="008271C0">
        <w:rPr>
          <w:rFonts w:eastAsia="Times New Roman" w:cs="Arial"/>
          <w:color w:val="000000"/>
        </w:rPr>
        <w:t>will</w:t>
      </w:r>
      <w:r w:rsidR="008271C0" w:rsidRPr="008271C0">
        <w:rPr>
          <w:rFonts w:eastAsia="Times New Roman" w:cs="Arial"/>
          <w:color w:val="000000"/>
        </w:rPr>
        <w:t xml:space="preserve"> facilitate the sharing of global resources in a decentralized </w:t>
      </w:r>
      <w:r>
        <w:rPr>
          <w:rFonts w:eastAsia="Times New Roman" w:cs="Arial"/>
          <w:color w:val="000000"/>
        </w:rPr>
        <w:t>blockchain</w:t>
      </w:r>
      <w:r w:rsidR="008271C0">
        <w:rPr>
          <w:rFonts w:eastAsia="Times New Roman" w:cs="Arial"/>
          <w:color w:val="000000"/>
        </w:rPr>
        <w:t xml:space="preserve"> </w:t>
      </w:r>
      <w:r w:rsidR="008271C0" w:rsidRPr="008271C0">
        <w:rPr>
          <w:rFonts w:eastAsia="Times New Roman" w:cs="Arial"/>
          <w:color w:val="000000"/>
        </w:rPr>
        <w:t xml:space="preserve">environment, thereby protecting participant identity, </w:t>
      </w:r>
      <w:r w:rsidR="00F55AD8">
        <w:rPr>
          <w:rFonts w:eastAsia="Times New Roman" w:cs="Arial"/>
          <w:color w:val="000000"/>
        </w:rPr>
        <w:t>assets, projects</w:t>
      </w:r>
      <w:r w:rsidR="004724FA">
        <w:rPr>
          <w:rFonts w:eastAsia="Times New Roman" w:cs="Arial"/>
          <w:color w:val="000000"/>
        </w:rPr>
        <w:t>,</w:t>
      </w:r>
      <w:r w:rsidR="008271C0" w:rsidRPr="008271C0">
        <w:rPr>
          <w:rFonts w:eastAsia="Times New Roman" w:cs="Arial"/>
          <w:color w:val="000000"/>
        </w:rPr>
        <w:t xml:space="preserve"> and </w:t>
      </w:r>
      <w:r w:rsidR="004724FA">
        <w:rPr>
          <w:rFonts w:eastAsia="Times New Roman" w:cs="Arial"/>
          <w:color w:val="000000"/>
        </w:rPr>
        <w:t xml:space="preserve">individual </w:t>
      </w:r>
      <w:r w:rsidR="008271C0" w:rsidRPr="008271C0">
        <w:rPr>
          <w:rFonts w:eastAsia="Times New Roman" w:cs="Arial"/>
          <w:color w:val="000000"/>
        </w:rPr>
        <w:t>intellectual property. Essentially, we aim to make it easier for any global citizen to participate, collaborate and become compensated for their contributions.</w:t>
      </w:r>
      <w:r w:rsidR="008271C0">
        <w:rPr>
          <w:rFonts w:eastAsia="Times New Roman" w:cs="Arial"/>
          <w:color w:val="000000"/>
        </w:rPr>
        <w:t xml:space="preserve"> Access to the </w:t>
      </w:r>
      <w:r>
        <w:rPr>
          <w:rFonts w:eastAsia="Times New Roman" w:cs="Arial"/>
          <w:color w:val="000000"/>
        </w:rPr>
        <w:t xml:space="preserve">BE Social Good </w:t>
      </w:r>
      <w:r w:rsidR="008271C0">
        <w:rPr>
          <w:rFonts w:eastAsia="Times New Roman" w:cs="Arial"/>
          <w:color w:val="000000"/>
        </w:rPr>
        <w:t>Community will be available via a</w:t>
      </w:r>
      <w:r>
        <w:rPr>
          <w:rFonts w:eastAsia="Times New Roman" w:cs="Arial"/>
          <w:color w:val="000000"/>
        </w:rPr>
        <w:t xml:space="preserve"> mobile</w:t>
      </w:r>
      <w:r w:rsidR="008271C0">
        <w:rPr>
          <w:rFonts w:eastAsia="Times New Roman" w:cs="Arial"/>
          <w:color w:val="000000"/>
        </w:rPr>
        <w:t xml:space="preserve"> App and</w:t>
      </w:r>
      <w:r>
        <w:rPr>
          <w:rFonts w:eastAsia="Times New Roman" w:cs="Arial"/>
          <w:color w:val="000000"/>
        </w:rPr>
        <w:t>/or</w:t>
      </w:r>
      <w:r w:rsidR="008271C0">
        <w:rPr>
          <w:rFonts w:eastAsia="Times New Roman" w:cs="Arial"/>
          <w:color w:val="000000"/>
        </w:rPr>
        <w:t xml:space="preserve"> website.</w:t>
      </w:r>
    </w:p>
    <w:p w14:paraId="7B347B45" w14:textId="77777777" w:rsidR="001428F0" w:rsidRDefault="001428F0" w:rsidP="008271C0">
      <w:pPr>
        <w:spacing w:line="240" w:lineRule="auto"/>
        <w:rPr>
          <w:rFonts w:eastAsia="Times New Roman" w:cs="Arial"/>
          <w:color w:val="000000"/>
        </w:rPr>
      </w:pPr>
    </w:p>
    <w:p w14:paraId="79A2127E" w14:textId="46A5E87F" w:rsidR="008E2121" w:rsidRPr="001B71FA" w:rsidRDefault="001428F0" w:rsidP="008271C0">
      <w:pPr>
        <w:spacing w:line="240" w:lineRule="auto"/>
        <w:rPr>
          <w:rFonts w:ascii="Times New Roman" w:eastAsia="Times New Roman" w:hAnsi="Times New Roman" w:cs="Times New Roman"/>
        </w:rPr>
      </w:pPr>
      <w:r>
        <w:rPr>
          <w:rFonts w:eastAsia="Times New Roman" w:cs="Arial"/>
          <w:color w:val="000000"/>
        </w:rPr>
        <w:t xml:space="preserve">Ultimately, profits will accrue from consulting, subscriptions and from profit sharing generated by solution-related products and services that are forged within the BE Social Good community. </w:t>
      </w:r>
      <w:r w:rsidR="0060538F">
        <w:br/>
      </w:r>
      <w:r w:rsidR="008E2121" w:rsidRPr="008E2121">
        <w:br/>
      </w:r>
      <w:r w:rsidR="008E2121" w:rsidRPr="004724FA">
        <w:rPr>
          <w:rFonts w:ascii="Georgia" w:hAnsi="Georgia"/>
          <w:i/>
          <w:iCs/>
          <w:sz w:val="28"/>
          <w:szCs w:val="28"/>
        </w:rPr>
        <w:t>How does it meet the criteria of 5 characteristics of a good business opportunity</w:t>
      </w:r>
      <w:r w:rsidR="00B57D33">
        <w:rPr>
          <w:rFonts w:ascii="Georgia" w:hAnsi="Georgia"/>
          <w:i/>
          <w:iCs/>
          <w:sz w:val="28"/>
          <w:szCs w:val="28"/>
        </w:rPr>
        <w:t>?</w:t>
      </w:r>
    </w:p>
    <w:p w14:paraId="18764845" w14:textId="0CBF3C5C" w:rsidR="00B57D33" w:rsidRDefault="00B57D33" w:rsidP="008271C0">
      <w:pPr>
        <w:spacing w:line="240" w:lineRule="auto"/>
        <w:rPr>
          <w:rFonts w:ascii="Georgia" w:hAnsi="Georgia"/>
        </w:rPr>
      </w:pPr>
    </w:p>
    <w:p w14:paraId="26201103" w14:textId="2F9E9799" w:rsidR="00B57D33" w:rsidRDefault="00B77A91" w:rsidP="00B57D33">
      <w:pPr>
        <w:pStyle w:val="ListParagraph"/>
        <w:numPr>
          <w:ilvl w:val="0"/>
          <w:numId w:val="2"/>
        </w:numPr>
        <w:spacing w:line="240" w:lineRule="auto"/>
      </w:pPr>
      <w:r>
        <w:t xml:space="preserve">Value: </w:t>
      </w:r>
      <w:r w:rsidR="00B57D33">
        <w:t>The BESG creates value by solving significant problems now affecting all people on the planet</w:t>
      </w:r>
      <w:r w:rsidR="00F55AD8">
        <w:t xml:space="preserve">. For example, </w:t>
      </w:r>
      <w:r w:rsidR="00B57D33">
        <w:t>consider how the Covid-19 pandemic has been mismanaged</w:t>
      </w:r>
      <w:r w:rsidR="00F55AD8">
        <w:t xml:space="preserve"> in this country</w:t>
      </w:r>
      <w:r w:rsidR="00B57D33">
        <w:t xml:space="preserve">, </w:t>
      </w:r>
      <w:r w:rsidR="00F55AD8">
        <w:t xml:space="preserve">directly affecting </w:t>
      </w:r>
      <w:r w:rsidR="00B57D33">
        <w:t>unsuspecting citizens, businesses, economies</w:t>
      </w:r>
      <w:r w:rsidR="00F55AD8">
        <w:t xml:space="preserve">, </w:t>
      </w:r>
      <w:r w:rsidR="00B57D33">
        <w:t>healthcare organizations</w:t>
      </w:r>
      <w:r w:rsidR="00F55AD8">
        <w:t>,</w:t>
      </w:r>
      <w:r w:rsidR="00B57D33">
        <w:t xml:space="preserve"> and </w:t>
      </w:r>
      <w:r w:rsidR="00F55AD8">
        <w:t>much more.  Despite the overwhelming evidence proving how reckless the previous administration has mishandled the pandemic, one thing is perfectly clear: New solutions are required to protect</w:t>
      </w:r>
      <w:r>
        <w:t xml:space="preserve"> the people in any country afflicted. BESG can meet those needs.</w:t>
      </w:r>
      <w:r w:rsidR="00F55AD8">
        <w:t xml:space="preserve"> </w:t>
      </w:r>
      <w:r w:rsidR="00B57D33">
        <w:br/>
        <w:t xml:space="preserve"> </w:t>
      </w:r>
    </w:p>
    <w:p w14:paraId="37396028" w14:textId="19F7356A" w:rsidR="00B57D33" w:rsidRDefault="00B77A91" w:rsidP="00B57D33">
      <w:pPr>
        <w:pStyle w:val="ListParagraph"/>
        <w:numPr>
          <w:ilvl w:val="0"/>
          <w:numId w:val="2"/>
        </w:numPr>
        <w:spacing w:line="240" w:lineRule="auto"/>
      </w:pPr>
      <w:r>
        <w:t xml:space="preserve">Risk/Reward: </w:t>
      </w:r>
      <w:r w:rsidR="00B57D33">
        <w:t xml:space="preserve">We can continue to risk the lives of our citizens and the life of the planet, but considering what we’ll lose, </w:t>
      </w:r>
      <w:r>
        <w:t>it’s a no-brainer</w:t>
      </w:r>
      <w:r w:rsidR="00B57D33">
        <w:t xml:space="preserve"> that the reward far exceeds the risk.</w:t>
      </w:r>
    </w:p>
    <w:p w14:paraId="7EBDDF28" w14:textId="77777777" w:rsidR="00B57D33" w:rsidRDefault="00B57D33" w:rsidP="00B57D33">
      <w:pPr>
        <w:spacing w:line="240" w:lineRule="auto"/>
      </w:pPr>
    </w:p>
    <w:p w14:paraId="0A2CC780" w14:textId="1C6A8499" w:rsidR="00B57D33" w:rsidRDefault="00B77A91" w:rsidP="00B57D33">
      <w:pPr>
        <w:pStyle w:val="ListParagraph"/>
        <w:numPr>
          <w:ilvl w:val="0"/>
          <w:numId w:val="2"/>
        </w:numPr>
        <w:spacing w:line="240" w:lineRule="auto"/>
      </w:pPr>
      <w:r>
        <w:t xml:space="preserve">Team Strategy: </w:t>
      </w:r>
      <w:r w:rsidR="00B57D33">
        <w:t>Bringing together the right team is paramount</w:t>
      </w:r>
      <w:r w:rsidR="005B3EE2">
        <w:t xml:space="preserve"> and with several decades in the field of technology and marketing, I</w:t>
      </w:r>
      <w:r>
        <w:t>’m confident that I can bring together and organize</w:t>
      </w:r>
      <w:r w:rsidR="005B3EE2">
        <w:t xml:space="preserve"> a well-balanced, committed team ready to dedicate </w:t>
      </w:r>
      <w:r w:rsidR="005B3EE2">
        <w:lastRenderedPageBreak/>
        <w:t xml:space="preserve">themselves with </w:t>
      </w:r>
      <w:r>
        <w:t xml:space="preserve">the </w:t>
      </w:r>
      <w:r w:rsidR="005B3EE2">
        <w:t>passion, talent, and drive</w:t>
      </w:r>
      <w:r>
        <w:t xml:space="preserve"> to make BESG succeed</w:t>
      </w:r>
      <w:r w:rsidR="005B3EE2">
        <w:t xml:space="preserve">. </w:t>
      </w:r>
      <w:r w:rsidR="005B3EE2">
        <w:br/>
      </w:r>
    </w:p>
    <w:p w14:paraId="3776B687" w14:textId="7C86569E" w:rsidR="00B57D33" w:rsidRDefault="005B3EE2" w:rsidP="005B3EE2">
      <w:pPr>
        <w:pStyle w:val="ListParagraph"/>
        <w:numPr>
          <w:ilvl w:val="0"/>
          <w:numId w:val="2"/>
        </w:numPr>
        <w:spacing w:line="240" w:lineRule="auto"/>
      </w:pPr>
      <w:r>
        <w:t xml:space="preserve">Durability: </w:t>
      </w:r>
      <w:r w:rsidR="00B77A91">
        <w:t xml:space="preserve">Considering the scope and value of sharing critically needed global solutions, it’s clear that this product/service will </w:t>
      </w:r>
      <w:r w:rsidR="00B57D33">
        <w:t xml:space="preserve">not just </w:t>
      </w:r>
      <w:r>
        <w:t>become the latest</w:t>
      </w:r>
      <w:r w:rsidR="00B57D33">
        <w:t xml:space="preserve"> fad</w:t>
      </w:r>
      <w:r>
        <w:t xml:space="preserve">. The fact that the world does not have viable systems like this </w:t>
      </w:r>
      <w:proofErr w:type="gramStart"/>
      <w:r>
        <w:t>at this time</w:t>
      </w:r>
      <w:proofErr w:type="gramEnd"/>
      <w:r>
        <w:t>, is another factor that plays into longevity, especially if the team includes a balance of financial (CFO) experts, technology mavens and conscientious management, transparency and accountability.</w:t>
      </w:r>
      <w:r>
        <w:br/>
      </w:r>
    </w:p>
    <w:p w14:paraId="1F7B5F3B" w14:textId="517865E9" w:rsidR="00B57D33" w:rsidRPr="00B57D33" w:rsidRDefault="00B77A91" w:rsidP="00FF129E">
      <w:pPr>
        <w:pStyle w:val="ListParagraph"/>
        <w:numPr>
          <w:ilvl w:val="0"/>
          <w:numId w:val="2"/>
        </w:numPr>
        <w:spacing w:line="240" w:lineRule="auto"/>
      </w:pPr>
      <w:r>
        <w:t xml:space="preserve">Financial support prospects: </w:t>
      </w:r>
      <w:r w:rsidR="005B3EE2">
        <w:t xml:space="preserve">Because this </w:t>
      </w:r>
      <w:r>
        <w:t xml:space="preserve">cause and this </w:t>
      </w:r>
      <w:r w:rsidR="005B3EE2">
        <w:t xml:space="preserve">team would attract angel investors as well as venture capitalists, I believe </w:t>
      </w:r>
      <w:r>
        <w:t xml:space="preserve">that </w:t>
      </w:r>
      <w:r w:rsidR="005B3EE2">
        <w:t xml:space="preserve">it’s a perfect blend of for-profit </w:t>
      </w:r>
      <w:r>
        <w:t xml:space="preserve">and social cause </w:t>
      </w:r>
      <w:r w:rsidR="005B3EE2">
        <w:t xml:space="preserve">opportunities that can </w:t>
      </w:r>
      <w:r>
        <w:t>excite investors</w:t>
      </w:r>
      <w:r w:rsidR="00B41300">
        <w:t>. Moreover, these evidence-based</w:t>
      </w:r>
      <w:r w:rsidR="005B3EE2">
        <w:t xml:space="preserve"> social service solutions and environmental answers can be measured via social impact and financial impact metrics</w:t>
      </w:r>
      <w:r w:rsidR="00B41300">
        <w:t>, providing a tighter way to track progress and prove the value over time.</w:t>
      </w:r>
    </w:p>
    <w:p w14:paraId="37B55073" w14:textId="28F761F4" w:rsidR="005B3EE2" w:rsidRDefault="0060538F" w:rsidP="008271C0">
      <w:pPr>
        <w:spacing w:line="240" w:lineRule="auto"/>
        <w:rPr>
          <w:rFonts w:ascii="Georgia" w:hAnsi="Georgia"/>
          <w:i/>
          <w:iCs/>
          <w:sz w:val="28"/>
          <w:szCs w:val="28"/>
        </w:rPr>
      </w:pPr>
      <w:r>
        <w:br/>
      </w:r>
      <w:r w:rsidR="00C66DD4">
        <w:rPr>
          <w:rFonts w:ascii="Georgia" w:hAnsi="Georgia"/>
          <w:i/>
          <w:iCs/>
          <w:sz w:val="28"/>
          <w:szCs w:val="28"/>
        </w:rPr>
        <w:t>How does it</w:t>
      </w:r>
      <w:r w:rsidR="008E2121" w:rsidRPr="00B57D33">
        <w:rPr>
          <w:rFonts w:ascii="Georgia" w:hAnsi="Georgia"/>
          <w:i/>
          <w:iCs/>
          <w:sz w:val="28"/>
          <w:szCs w:val="28"/>
        </w:rPr>
        <w:t xml:space="preserve"> avoid </w:t>
      </w:r>
      <w:r w:rsidR="00C66DD4">
        <w:rPr>
          <w:rFonts w:ascii="Georgia" w:hAnsi="Georgia"/>
          <w:i/>
          <w:iCs/>
          <w:sz w:val="28"/>
          <w:szCs w:val="28"/>
        </w:rPr>
        <w:t>the most common</w:t>
      </w:r>
      <w:r w:rsidR="008E2121" w:rsidRPr="00B57D33">
        <w:rPr>
          <w:rFonts w:ascii="Georgia" w:hAnsi="Georgia"/>
          <w:i/>
          <w:iCs/>
          <w:sz w:val="28"/>
          <w:szCs w:val="28"/>
        </w:rPr>
        <w:t xml:space="preserve"> pitfalls of startup failure</w:t>
      </w:r>
      <w:r w:rsidR="005B3EE2">
        <w:rPr>
          <w:rFonts w:ascii="Georgia" w:hAnsi="Georgia"/>
          <w:i/>
          <w:iCs/>
          <w:sz w:val="28"/>
          <w:szCs w:val="28"/>
        </w:rPr>
        <w:t>?</w:t>
      </w:r>
      <w:r w:rsidR="00575561">
        <w:rPr>
          <w:rFonts w:ascii="Georgia" w:hAnsi="Georgia"/>
          <w:i/>
          <w:iCs/>
          <w:sz w:val="28"/>
          <w:szCs w:val="28"/>
        </w:rPr>
        <w:br/>
      </w:r>
    </w:p>
    <w:p w14:paraId="2565FB8E" w14:textId="280974A4" w:rsidR="00052CF6" w:rsidRDefault="007C7932" w:rsidP="00052CF6">
      <w:pPr>
        <w:spacing w:line="240" w:lineRule="auto"/>
      </w:pPr>
      <w:r>
        <w:t>First on my list is remembering that “</w:t>
      </w:r>
      <w:r w:rsidR="00052CF6">
        <w:t>finding the sweet spot</w:t>
      </w:r>
      <w:r>
        <w:t>”</w:t>
      </w:r>
      <w:r w:rsidR="00052CF6">
        <w:t xml:space="preserve"> (Kawasaki, 2015) </w:t>
      </w:r>
      <w:r>
        <w:t xml:space="preserve">is an important part of avoiding failure because </w:t>
      </w:r>
      <w:r w:rsidR="00052CF6">
        <w:t xml:space="preserve">I have an enduring passion, </w:t>
      </w:r>
      <w:r>
        <w:t xml:space="preserve">proven </w:t>
      </w:r>
      <w:r w:rsidR="00052CF6">
        <w:t xml:space="preserve">expertise, and at this point in time, </w:t>
      </w:r>
      <w:r>
        <w:t>“</w:t>
      </w:r>
      <w:r w:rsidR="00052CF6">
        <w:t>opportunity</w:t>
      </w:r>
      <w:r>
        <w:t>”</w:t>
      </w:r>
      <w:r w:rsidR="00052CF6">
        <w:t xml:space="preserve"> </w:t>
      </w:r>
      <w:r>
        <w:t>emanating from</w:t>
      </w:r>
      <w:r w:rsidR="00052CF6">
        <w:t xml:space="preserve"> over 1200 </w:t>
      </w:r>
      <w:r>
        <w:t xml:space="preserve">professional </w:t>
      </w:r>
      <w:r w:rsidR="00052CF6">
        <w:t xml:space="preserve">LinkedIn </w:t>
      </w:r>
      <w:r w:rsidR="002731AB">
        <w:t>networking contacts</w:t>
      </w:r>
      <w:r>
        <w:t xml:space="preserve"> -</w:t>
      </w:r>
      <w:r w:rsidR="002731AB">
        <w:t xml:space="preserve"> not to mention that expanding resources and new colleagues I’ve met here at the U. </w:t>
      </w:r>
      <w:r w:rsidR="00052CF6">
        <w:t xml:space="preserve">When considering common mistakes made by startups, </w:t>
      </w:r>
      <w:r>
        <w:t xml:space="preserve">I believe I’ve </w:t>
      </w:r>
      <w:r w:rsidR="00052CF6">
        <w:t xml:space="preserve"> already addressed some of the most problematic areas</w:t>
      </w:r>
      <w:r>
        <w:t>, but moreover and most importantly, I’m continuing to expand my startup knowledge and awareness</w:t>
      </w:r>
      <w:r w:rsidR="00052CF6">
        <w:t xml:space="preserve"> of other </w:t>
      </w:r>
      <w:r w:rsidR="00FD3E63">
        <w:t xml:space="preserve">critical </w:t>
      </w:r>
      <w:r w:rsidR="00052CF6">
        <w:t>areas to watch out for, e.g.</w:t>
      </w:r>
      <w:r w:rsidR="002731AB">
        <w:t xml:space="preserve"> carefully assessing the viability of the market, assessing the demand, knowing our business model, analysis of the risk vs. rewards, as well as taking the time to  developing a firm foundation, guided by the wisdom of Jay Kawasaki and others who advocate for </w:t>
      </w:r>
      <w:r>
        <w:t>organizing startup work using the MATT methodology. Coupled with the information and guidance in the HBR resources, I’m confident that the most challenging parts of this product can be identified, discussed, and resolved in a smart, informed approach that helps us look closely at the potential points of failure as well as the uplifting, more exciting prospects for success. Balancing the two will be critical for long term profitability and positive social impact.</w:t>
      </w:r>
      <w:r w:rsidR="0060538F">
        <w:br/>
      </w:r>
    </w:p>
    <w:p w14:paraId="59AC65FB" w14:textId="15134DF4" w:rsidR="008E2121" w:rsidRPr="00B747D1" w:rsidRDefault="00C66DD4" w:rsidP="00052CF6">
      <w:pPr>
        <w:rPr>
          <w:rFonts w:ascii="Georgia" w:hAnsi="Georgia"/>
          <w:i/>
          <w:iCs/>
          <w:sz w:val="28"/>
          <w:szCs w:val="28"/>
        </w:rPr>
      </w:pPr>
      <w:r>
        <w:rPr>
          <w:rFonts w:ascii="Georgia" w:hAnsi="Georgia"/>
          <w:i/>
          <w:iCs/>
          <w:sz w:val="28"/>
          <w:szCs w:val="28"/>
        </w:rPr>
        <w:t>Why does this startup rise above the rest?</w:t>
      </w:r>
    </w:p>
    <w:p w14:paraId="3273D781" w14:textId="158F24A8" w:rsidR="00B747D1" w:rsidRDefault="002731AB">
      <w:pPr>
        <w:spacing w:line="240" w:lineRule="auto"/>
        <w:rPr>
          <w:rFonts w:eastAsia="Times New Roman" w:cs="Arial"/>
          <w:color w:val="000000"/>
        </w:rPr>
      </w:pPr>
      <w:r w:rsidRPr="00B747D1">
        <w:rPr>
          <w:rFonts w:eastAsia="Times New Roman" w:cs="Arial"/>
          <w:color w:val="000000"/>
        </w:rPr>
        <w:t>“</w:t>
      </w:r>
      <w:r w:rsidRPr="00B747D1">
        <w:rPr>
          <w:rFonts w:ascii="Calibri" w:eastAsia="Times New Roman" w:hAnsi="Calibri" w:cs="Calibri"/>
          <w:color w:val="000000"/>
        </w:rPr>
        <w:t>﻿</w:t>
      </w:r>
      <w:r w:rsidRPr="00B747D1">
        <w:rPr>
          <w:rFonts w:eastAsia="Times New Roman" w:cs="Arial"/>
          <w:color w:val="000000"/>
        </w:rPr>
        <w:t xml:space="preserve">If your startup never existed, the world would be worse off because …” </w:t>
      </w:r>
      <w:r w:rsidR="00B747D1" w:rsidRPr="00B747D1">
        <w:rPr>
          <w:rFonts w:eastAsia="Times New Roman" w:cs="Arial"/>
          <w:color w:val="000000"/>
        </w:rPr>
        <w:t xml:space="preserve">working separately, global citizens will continue to fail to solve </w:t>
      </w:r>
      <w:r w:rsidRPr="00B747D1">
        <w:rPr>
          <w:rFonts w:eastAsia="Times New Roman" w:cs="Arial"/>
          <w:color w:val="000000"/>
        </w:rPr>
        <w:t>critical issues that literally threaten all people.</w:t>
      </w:r>
      <w:r w:rsidR="00B747D1" w:rsidRPr="00B747D1">
        <w:rPr>
          <w:rFonts w:eastAsia="Times New Roman" w:cs="Arial"/>
          <w:color w:val="000000"/>
        </w:rPr>
        <w:t xml:space="preserve"> </w:t>
      </w:r>
      <w:r w:rsidR="008271C0" w:rsidRPr="008271C0">
        <w:rPr>
          <w:rFonts w:eastAsia="Times New Roman" w:cs="Arial"/>
          <w:color w:val="000000"/>
        </w:rPr>
        <w:t xml:space="preserve">This may seem like hyperbole, but a deeper investigation into the varied, global pandemic responses will quickly illustrate that life-saving measures around the world, have been overlooked with catastrophic results that can be directly tied back to the “aristocratic arrogance” dominating far too many nations in their pandemic responses. And while this proposal is </w:t>
      </w:r>
      <w:r w:rsidR="00B41300">
        <w:rPr>
          <w:rFonts w:eastAsia="Times New Roman" w:cs="Arial"/>
          <w:color w:val="000000"/>
        </w:rPr>
        <w:t>by no means</w:t>
      </w:r>
      <w:r w:rsidR="008271C0" w:rsidRPr="008271C0">
        <w:rPr>
          <w:rFonts w:eastAsia="Times New Roman" w:cs="Arial"/>
          <w:color w:val="000000"/>
        </w:rPr>
        <w:t xml:space="preserve"> a silver bullet, it is a product and service that can </w:t>
      </w:r>
      <w:r w:rsidR="00B41300">
        <w:rPr>
          <w:rFonts w:eastAsia="Times New Roman" w:cs="Arial"/>
          <w:color w:val="000000"/>
        </w:rPr>
        <w:t xml:space="preserve">positively </w:t>
      </w:r>
      <w:r w:rsidR="008271C0" w:rsidRPr="008271C0">
        <w:rPr>
          <w:rFonts w:eastAsia="Times New Roman" w:cs="Arial"/>
          <w:color w:val="000000"/>
        </w:rPr>
        <w:t xml:space="preserve">alter the lives of millions </w:t>
      </w:r>
      <w:r w:rsidR="00B41300">
        <w:rPr>
          <w:rFonts w:eastAsia="Times New Roman" w:cs="Arial"/>
          <w:color w:val="000000"/>
        </w:rPr>
        <w:t xml:space="preserve">by promoting </w:t>
      </w:r>
      <w:r w:rsidR="00B747D1">
        <w:rPr>
          <w:rFonts w:eastAsia="Times New Roman" w:cs="Arial"/>
          <w:color w:val="000000"/>
        </w:rPr>
        <w:t>humanitarian ideals</w:t>
      </w:r>
      <w:r w:rsidR="00B41300">
        <w:rPr>
          <w:rFonts w:eastAsia="Times New Roman" w:cs="Arial"/>
          <w:color w:val="000000"/>
        </w:rPr>
        <w:t xml:space="preserve"> over </w:t>
      </w:r>
      <w:r w:rsidR="00575561">
        <w:rPr>
          <w:rFonts w:eastAsia="Times New Roman" w:cs="Arial"/>
          <w:color w:val="000000"/>
        </w:rPr>
        <w:t>reckless and injurious</w:t>
      </w:r>
      <w:r w:rsidR="00B41300">
        <w:rPr>
          <w:rFonts w:eastAsia="Times New Roman" w:cs="Arial"/>
          <w:color w:val="000000"/>
        </w:rPr>
        <w:t xml:space="preserve"> political decisions.</w:t>
      </w:r>
    </w:p>
    <w:p w14:paraId="6B604376" w14:textId="67090013" w:rsidR="00B747D1" w:rsidRDefault="00B747D1">
      <w:pPr>
        <w:spacing w:line="240" w:lineRule="auto"/>
        <w:rPr>
          <w:rFonts w:eastAsia="Times New Roman" w:cs="Arial"/>
          <w:color w:val="000000"/>
        </w:rPr>
      </w:pPr>
    </w:p>
    <w:p w14:paraId="4DFAE67C" w14:textId="769A284B" w:rsidR="008271C0" w:rsidRDefault="00B747D1">
      <w:pPr>
        <w:spacing w:line="240" w:lineRule="auto"/>
      </w:pPr>
      <w:r w:rsidRPr="00B747D1">
        <w:rPr>
          <w:rFonts w:eastAsia="Times New Roman" w:cs="Arial"/>
          <w:color w:val="000000"/>
        </w:rPr>
        <w:t>The bottom line: We need to recognize what coexistence means and stop pretending that the world is made up of infinite resources.</w:t>
      </w:r>
      <w:r>
        <w:rPr>
          <w:rFonts w:eastAsia="Times New Roman" w:cs="Arial"/>
          <w:color w:val="000000"/>
        </w:rPr>
        <w:t xml:space="preserve"> BE Social Good is a business and service that is timely, necessary, and exciting to work on. </w:t>
      </w:r>
      <w:r w:rsidRPr="00B747D1">
        <w:rPr>
          <w:rFonts w:eastAsia="Times New Roman" w:cs="Arial"/>
          <w:i/>
          <w:iCs/>
          <w:color w:val="000000"/>
        </w:rPr>
        <w:t>So, join us!</w:t>
      </w:r>
    </w:p>
    <w:p w14:paraId="2C43B289" w14:textId="77777777" w:rsidR="005064F3" w:rsidRDefault="005064F3">
      <w:pPr>
        <w:spacing w:line="240" w:lineRule="auto"/>
      </w:pPr>
    </w:p>
    <w:sectPr w:rsidR="005064F3" w:rsidSect="00EB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44909"/>
    <w:multiLevelType w:val="hybridMultilevel"/>
    <w:tmpl w:val="5436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03B63"/>
    <w:multiLevelType w:val="hybridMultilevel"/>
    <w:tmpl w:val="F8D83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21"/>
    <w:rsid w:val="00052CF6"/>
    <w:rsid w:val="001428F0"/>
    <w:rsid w:val="0017457B"/>
    <w:rsid w:val="001B71FA"/>
    <w:rsid w:val="001E6AF6"/>
    <w:rsid w:val="002731AB"/>
    <w:rsid w:val="003B7894"/>
    <w:rsid w:val="004724FA"/>
    <w:rsid w:val="005064F3"/>
    <w:rsid w:val="00575561"/>
    <w:rsid w:val="005B3EE2"/>
    <w:rsid w:val="0060538F"/>
    <w:rsid w:val="006A0970"/>
    <w:rsid w:val="006F5605"/>
    <w:rsid w:val="007C7932"/>
    <w:rsid w:val="007D052B"/>
    <w:rsid w:val="008271C0"/>
    <w:rsid w:val="008E2121"/>
    <w:rsid w:val="00B41300"/>
    <w:rsid w:val="00B57D33"/>
    <w:rsid w:val="00B747D1"/>
    <w:rsid w:val="00B77A91"/>
    <w:rsid w:val="00C66DD4"/>
    <w:rsid w:val="00D91307"/>
    <w:rsid w:val="00EB29AF"/>
    <w:rsid w:val="00EF448B"/>
    <w:rsid w:val="00F55AD8"/>
    <w:rsid w:val="00F84B50"/>
    <w:rsid w:val="00FD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7DE4E"/>
  <w15:chartTrackingRefBased/>
  <w15:docId w15:val="{0B535061-2A18-B04C-A6F9-0E3F1C92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970"/>
    <w:pPr>
      <w:spacing w:line="360" w:lineRule="auto"/>
    </w:pPr>
    <w:rPr>
      <w:rFonts w:ascii="Arial" w:hAnsi="Arial"/>
    </w:rPr>
  </w:style>
  <w:style w:type="paragraph" w:styleId="Heading2">
    <w:name w:val="heading 2"/>
    <w:basedOn w:val="Normal"/>
    <w:link w:val="Heading2Char"/>
    <w:uiPriority w:val="9"/>
    <w:qFormat/>
    <w:rsid w:val="008271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121"/>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271C0"/>
    <w:rPr>
      <w:rFonts w:ascii="Times New Roman" w:eastAsia="Times New Roman" w:hAnsi="Times New Roman" w:cs="Times New Roman"/>
      <w:b/>
      <w:bCs/>
      <w:sz w:val="36"/>
      <w:szCs w:val="36"/>
    </w:rPr>
  </w:style>
  <w:style w:type="paragraph" w:styleId="ListParagraph">
    <w:name w:val="List Paragraph"/>
    <w:basedOn w:val="Normal"/>
    <w:uiPriority w:val="34"/>
    <w:qFormat/>
    <w:rsid w:val="0082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3920">
      <w:bodyDiv w:val="1"/>
      <w:marLeft w:val="0"/>
      <w:marRight w:val="0"/>
      <w:marTop w:val="0"/>
      <w:marBottom w:val="0"/>
      <w:divBdr>
        <w:top w:val="none" w:sz="0" w:space="0" w:color="auto"/>
        <w:left w:val="none" w:sz="0" w:space="0" w:color="auto"/>
        <w:bottom w:val="none" w:sz="0" w:space="0" w:color="auto"/>
        <w:right w:val="none" w:sz="0" w:space="0" w:color="auto"/>
      </w:divBdr>
    </w:div>
    <w:div w:id="441846147">
      <w:bodyDiv w:val="1"/>
      <w:marLeft w:val="0"/>
      <w:marRight w:val="0"/>
      <w:marTop w:val="0"/>
      <w:marBottom w:val="0"/>
      <w:divBdr>
        <w:top w:val="none" w:sz="0" w:space="0" w:color="auto"/>
        <w:left w:val="none" w:sz="0" w:space="0" w:color="auto"/>
        <w:bottom w:val="none" w:sz="0" w:space="0" w:color="auto"/>
        <w:right w:val="none" w:sz="0" w:space="0" w:color="auto"/>
      </w:divBdr>
    </w:div>
    <w:div w:id="1030104860">
      <w:bodyDiv w:val="1"/>
      <w:marLeft w:val="0"/>
      <w:marRight w:val="0"/>
      <w:marTop w:val="0"/>
      <w:marBottom w:val="0"/>
      <w:divBdr>
        <w:top w:val="none" w:sz="0" w:space="0" w:color="auto"/>
        <w:left w:val="none" w:sz="0" w:space="0" w:color="auto"/>
        <w:bottom w:val="none" w:sz="0" w:space="0" w:color="auto"/>
        <w:right w:val="none" w:sz="0" w:space="0" w:color="auto"/>
      </w:divBdr>
      <w:divsChild>
        <w:div w:id="1045255613">
          <w:marLeft w:val="450"/>
          <w:marRight w:val="0"/>
          <w:marTop w:val="0"/>
          <w:marBottom w:val="0"/>
          <w:divBdr>
            <w:top w:val="none" w:sz="0" w:space="0" w:color="auto"/>
            <w:left w:val="none" w:sz="0" w:space="0" w:color="auto"/>
            <w:bottom w:val="none" w:sz="0" w:space="0" w:color="auto"/>
            <w:right w:val="none" w:sz="0" w:space="0" w:color="auto"/>
          </w:divBdr>
        </w:div>
        <w:div w:id="1229077653">
          <w:marLeft w:val="450"/>
          <w:marRight w:val="0"/>
          <w:marTop w:val="0"/>
          <w:marBottom w:val="0"/>
          <w:divBdr>
            <w:top w:val="none" w:sz="0" w:space="0" w:color="auto"/>
            <w:left w:val="none" w:sz="0" w:space="0" w:color="auto"/>
            <w:bottom w:val="none" w:sz="0" w:space="0" w:color="auto"/>
            <w:right w:val="none" w:sz="0" w:space="0" w:color="auto"/>
          </w:divBdr>
        </w:div>
      </w:divsChild>
    </w:div>
    <w:div w:id="18316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Fleming</dc:creator>
  <cp:keywords/>
  <dc:description/>
  <cp:lastModifiedBy>David Fleming</cp:lastModifiedBy>
  <cp:revision>2</cp:revision>
  <cp:lastPrinted>2021-06-20T00:03:00Z</cp:lastPrinted>
  <dcterms:created xsi:type="dcterms:W3CDTF">2021-06-23T22:30:00Z</dcterms:created>
  <dcterms:modified xsi:type="dcterms:W3CDTF">2021-06-23T22:30:00Z</dcterms:modified>
</cp:coreProperties>
</file>