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AA23A">
      <w:pPr>
        <w:spacing w:line="720" w:lineRule="auto"/>
        <w:jc w:val="center"/>
        <w:rPr>
          <w:rFonts w:ascii="Times New Roman" w:hAnsi="Arial" w:cs="Times New Roman"/>
          <w:b/>
          <w:color w:val="444444"/>
          <w:kern w:val="0"/>
          <w:sz w:val="44"/>
          <w:szCs w:val="44"/>
          <w:shd w:val="clear" w:color="auto" w:fill="FFFFFF"/>
        </w:rPr>
      </w:pPr>
      <w:r>
        <w:rPr>
          <w:rFonts w:ascii="Times New Roman" w:hAnsi="Arial" w:cs="Times New Roman"/>
          <w:b/>
          <w:color w:val="444444"/>
          <w:kern w:val="0"/>
          <w:sz w:val="44"/>
          <w:szCs w:val="44"/>
          <w:shd w:val="clear" w:color="auto" w:fill="FFFFFF"/>
        </w:rPr>
        <w:t>第</w:t>
      </w:r>
      <w:r>
        <w:rPr>
          <w:rFonts w:hint="eastAsia" w:ascii="Times New Roman" w:hAnsi="Arial" w:cs="Times New Roman"/>
          <w:b/>
          <w:color w:val="444444"/>
          <w:kern w:val="0"/>
          <w:sz w:val="44"/>
          <w:szCs w:val="44"/>
          <w:shd w:val="clear" w:color="auto" w:fill="FFFFFF"/>
        </w:rPr>
        <w:t>四次</w:t>
      </w:r>
      <w:r>
        <w:rPr>
          <w:rFonts w:ascii="Times New Roman" w:hAnsi="Arial" w:cs="Times New Roman"/>
          <w:b/>
          <w:color w:val="444444"/>
          <w:kern w:val="0"/>
          <w:sz w:val="44"/>
          <w:szCs w:val="44"/>
          <w:shd w:val="clear" w:color="auto" w:fill="FFFFFF"/>
        </w:rPr>
        <w:t>作业</w:t>
      </w:r>
    </w:p>
    <w:p w14:paraId="2DE3303D">
      <w:pPr>
        <w:rPr>
          <w:rFonts w:hint="default"/>
          <w:color w:val="FF0000"/>
          <w:sz w:val="28"/>
          <w:szCs w:val="28"/>
          <w:lang w:val="en-US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作业提交截止时间：10月9</w:t>
      </w:r>
      <w:bookmarkStart w:id="0" w:name="_GoBack"/>
      <w:bookmarkEnd w:id="0"/>
      <w:r>
        <w:rPr>
          <w:rFonts w:hint="eastAsia"/>
          <w:color w:val="FF0000"/>
          <w:sz w:val="28"/>
          <w:szCs w:val="28"/>
          <w:lang w:val="en-US" w:eastAsia="zh-CN"/>
        </w:rPr>
        <w:t>日22:00</w:t>
      </w:r>
    </w:p>
    <w:p w14:paraId="731B54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作业在q</w:t>
      </w:r>
      <w:r>
        <w:rPr>
          <w:sz w:val="28"/>
          <w:szCs w:val="28"/>
        </w:rPr>
        <w:t>q</w:t>
      </w:r>
      <w:r>
        <w:rPr>
          <w:rFonts w:hint="eastAsia"/>
          <w:sz w:val="28"/>
          <w:szCs w:val="28"/>
        </w:rPr>
        <w:t>群中的作业中提交电子版，可以是word、pdf、或图像文件（手写后拍照），注意在作业上写出</w:t>
      </w:r>
      <w:r>
        <w:rPr>
          <w:rFonts w:hint="eastAsia"/>
          <w:color w:val="FF0000"/>
          <w:sz w:val="28"/>
          <w:szCs w:val="28"/>
        </w:rPr>
        <w:t>学号</w:t>
      </w:r>
      <w:r>
        <w:rPr>
          <w:rFonts w:hint="eastAsia"/>
          <w:color w:val="FF0000"/>
          <w:sz w:val="28"/>
          <w:szCs w:val="28"/>
          <w:lang w:val="en-US" w:eastAsia="zh-CN"/>
        </w:rPr>
        <w:t>和</w:t>
      </w:r>
      <w:r>
        <w:rPr>
          <w:rFonts w:hint="eastAsia"/>
          <w:color w:val="FF0000"/>
          <w:sz w:val="28"/>
          <w:szCs w:val="28"/>
        </w:rPr>
        <w:t>姓名</w:t>
      </w:r>
      <w:r>
        <w:rPr>
          <w:rFonts w:hint="eastAsia"/>
          <w:sz w:val="28"/>
          <w:szCs w:val="28"/>
        </w:rPr>
        <w:t>。</w:t>
      </w:r>
    </w:p>
    <w:p w14:paraId="5CE45D7B">
      <w:pPr>
        <w:spacing w:line="720" w:lineRule="auto"/>
        <w:jc w:val="both"/>
        <w:rPr>
          <w:rFonts w:ascii="Times New Roman" w:hAnsi="Arial" w:cs="Times New Roman"/>
          <w:b/>
          <w:color w:val="444444"/>
          <w:kern w:val="0"/>
          <w:sz w:val="44"/>
          <w:szCs w:val="44"/>
          <w:shd w:val="clear" w:color="auto" w:fill="FFFFFF"/>
        </w:rPr>
      </w:pPr>
    </w:p>
    <w:p w14:paraId="2E8E49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cs="Times New Roman"/>
          <w:sz w:val="24"/>
          <w:szCs w:val="24"/>
        </w:rPr>
        <w:t>、考虑一个硬间隔（</w:t>
      </w:r>
      <w:r>
        <w:rPr>
          <w:rFonts w:ascii="Times New Roman" w:hAnsi="Times New Roman" w:cs="Times New Roman"/>
          <w:sz w:val="24"/>
          <w:szCs w:val="24"/>
        </w:rPr>
        <w:t>hard margin</w:t>
      </w:r>
      <w:r>
        <w:rPr>
          <w:rFonts w:ascii="Times New Roman" w:cs="Times New Roman"/>
          <w:sz w:val="24"/>
          <w:szCs w:val="24"/>
        </w:rPr>
        <w:t>）支持向量机和下面来自两类的训练样本</w:t>
      </w:r>
    </w:p>
    <w:p w14:paraId="23AE9F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+1:  (2, 2)  (4, 4)  (4, 0)</w:t>
      </w:r>
    </w:p>
    <w:p w14:paraId="7D20A6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-1:  (0, 0)  (2, 0)  (0, 2)</w:t>
      </w:r>
    </w:p>
    <w:p w14:paraId="68A082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>
        <w:rPr>
          <w:rFonts w:ascii="Times New Roman" w:cs="Times New Roman"/>
          <w:sz w:val="24"/>
          <w:szCs w:val="24"/>
        </w:rPr>
        <w:t>画出这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cs="Times New Roman"/>
          <w:sz w:val="24"/>
          <w:szCs w:val="24"/>
        </w:rPr>
        <w:t>个点，通过观察画出最优分类面和权向量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cs="Times New Roman"/>
          <w:sz w:val="24"/>
          <w:szCs w:val="24"/>
        </w:rPr>
        <w:t>，给出分类面的方程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+w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+b=0</w:t>
      </w:r>
      <w:r>
        <w:rPr>
          <w:rFonts w:ascii="Times New Roman" w:cs="Times New Roman"/>
          <w:sz w:val="24"/>
          <w:szCs w:val="24"/>
        </w:rPr>
        <w:t>。计算出它的间隔</w:t>
      </w:r>
      <w:r>
        <w:rPr>
          <w:rFonts w:ascii="Times New Roman" w:hAnsi="Times New Roman" w:cs="Times New Roman"/>
          <w:sz w:val="24"/>
          <w:szCs w:val="24"/>
        </w:rPr>
        <w:t>margin</w:t>
      </w:r>
      <w:r>
        <w:rPr>
          <w:rFonts w:ascii="Times New Roman" w:cs="Times New Roman"/>
          <w:sz w:val="24"/>
          <w:szCs w:val="24"/>
        </w:rPr>
        <w:t>（从分类面到最近数据点的距离）。</w:t>
      </w:r>
    </w:p>
    <w:p w14:paraId="70BD0D0C">
      <w:pPr>
        <w:spacing w:line="360" w:lineRule="auto"/>
        <w:rPr>
          <w:rFonts w:asci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>
        <w:rPr>
          <w:rFonts w:ascii="Times New Roman" w:cs="Times New Roman"/>
          <w:sz w:val="24"/>
          <w:szCs w:val="24"/>
        </w:rPr>
        <w:t>标出所有的支持向量，并说明原因？</w:t>
      </w:r>
    </w:p>
    <w:p w14:paraId="1FAA7D8C">
      <w:pPr>
        <w:rPr>
          <w:rFonts w:ascii="Times New Roman" w:hAnsi="Times New Roman" w:cs="Times New Roman"/>
          <w:sz w:val="24"/>
          <w:szCs w:val="24"/>
        </w:rPr>
      </w:pPr>
    </w:p>
    <w:p w14:paraId="6A9F24D2">
      <w:pPr>
        <w:spacing w:line="360" w:lineRule="auto"/>
        <w:rPr>
          <w:rFonts w:asci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ascii="Times New Roman" w:cs="Times New Roman"/>
          <w:sz w:val="24"/>
          <w:szCs w:val="24"/>
        </w:rPr>
        <w:t>试说明为什么核技巧（</w:t>
      </w:r>
      <w:r>
        <w:rPr>
          <w:rFonts w:ascii="Times New Roman" w:hAnsi="Times New Roman" w:cs="Times New Roman"/>
          <w:sz w:val="24"/>
          <w:szCs w:val="24"/>
        </w:rPr>
        <w:t>kernel trick</w:t>
      </w:r>
      <w:r>
        <w:rPr>
          <w:rFonts w:ascii="Times New Roman" w:cs="Times New Roman"/>
          <w:sz w:val="24"/>
          <w:szCs w:val="24"/>
        </w:rPr>
        <w:t>）能让我们可以在高维特征空间运用</w:t>
      </w:r>
      <w:r>
        <w:rPr>
          <w:rFonts w:ascii="Times New Roman" w:hAnsi="Times New Roman" w:cs="Times New Roman"/>
          <w:sz w:val="24"/>
          <w:szCs w:val="24"/>
        </w:rPr>
        <w:t>SVM</w:t>
      </w:r>
      <w:r>
        <w:rPr>
          <w:rFonts w:ascii="Times New Roman" w:cs="Times New Roman"/>
          <w:sz w:val="24"/>
          <w:szCs w:val="24"/>
        </w:rPr>
        <w:t>而不显著增加运行时间。</w:t>
      </w:r>
    </w:p>
    <w:p w14:paraId="765478A2">
      <w:pPr>
        <w:rPr>
          <w:rFonts w:ascii="Times New Roman" w:cs="Times New Roman"/>
          <w:sz w:val="24"/>
          <w:szCs w:val="24"/>
        </w:rPr>
      </w:pPr>
    </w:p>
    <w:p w14:paraId="7D7444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szCs w:val="24"/>
        </w:rPr>
        <w:t>、简述凸优化问题中的等式约束优化及不等式约束优化方法。</w:t>
      </w:r>
    </w:p>
    <w:p w14:paraId="78ABA0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4635E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、</w:t>
      </w:r>
      <w:r>
        <w:rPr>
          <w:rFonts w:hint="eastAsia" w:ascii="宋体" w:hAnsi="宋体" w:cs="宋体"/>
          <w:sz w:val="24"/>
          <w:szCs w:val="24"/>
        </w:rPr>
        <w:t>支持向量机</w:t>
      </w:r>
      <w:r>
        <w:rPr>
          <w:sz w:val="24"/>
          <w:szCs w:val="24"/>
        </w:rPr>
        <w:t xml:space="preserve"> </w:t>
      </w:r>
    </w:p>
    <w:p w14:paraId="478E5E2B">
      <w:pPr>
        <w:spacing w:line="360" w:lineRule="auto"/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以结构风险+经验风险的形式给出支持向量机SVM的目标函数，并说明结构风险和经验风险所起的作用。给出铰链损失（Hinge Loss）函数的形式，以及逻辑回归的对数损失（Log-loss）函数形式，并对它们画图比较。有一个能被正确分类并且远离决策面的样本点，试说明为什么SVM的决策面不会受到它的影响，而逻辑回归的决策面会受到影响。</w:t>
      </w:r>
    </w:p>
    <w:p w14:paraId="3BBF7881">
      <w:pPr>
        <w:spacing w:line="360" w:lineRule="auto"/>
        <w:rPr>
          <w:sz w:val="24"/>
          <w:szCs w:val="24"/>
        </w:rPr>
      </w:pPr>
    </w:p>
    <w:p w14:paraId="3B7EC16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、试写出EM算法的流程，写出混合高斯模型完整数据（观测变量与隐变量）的对数似然函数，分别写出混合高斯模型EM算法的E步和M步的计算公式。</w:t>
      </w:r>
    </w:p>
    <w:p w14:paraId="0B62AF82">
      <w:pPr>
        <w:spacing w:line="360" w:lineRule="auto"/>
        <w:rPr>
          <w:rFonts w:hint="eastAsia"/>
          <w:sz w:val="24"/>
          <w:szCs w:val="24"/>
        </w:rPr>
      </w:pPr>
    </w:p>
    <w:p w14:paraId="53D615F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、用有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个分量的混合高斯模型对数据进行聚类，请问这K个高斯分量代表什么，用E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算法求解时，E步和M步的任务分别是什么，请给出公式和文字说明。如果采用K均值（K</w:t>
      </w:r>
      <w:r>
        <w:rPr>
          <w:sz w:val="24"/>
          <w:szCs w:val="24"/>
        </w:rPr>
        <w:t>-means</w:t>
      </w:r>
      <w:r>
        <w:rPr>
          <w:rFonts w:hint="eastAsia"/>
          <w:sz w:val="24"/>
          <w:szCs w:val="24"/>
        </w:rPr>
        <w:t>）算法聚类时，E步和M步的任务分别是什么，请说明两种聚类算法的区别与联系。</w:t>
      </w:r>
    </w:p>
    <w:p w14:paraId="2B527849">
      <w:pPr>
        <w:spacing w:line="360" w:lineRule="auto"/>
      </w:pPr>
    </w:p>
    <w:p w14:paraId="489E07A0">
      <w:pPr>
        <w:spacing w:line="360" w:lineRule="auto"/>
      </w:pPr>
    </w:p>
    <w:p w14:paraId="3A04A1B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、考虑如下神经网络</w:t>
      </w:r>
    </w:p>
    <w:p w14:paraId="66C5EF9A">
      <w:pPr>
        <w:jc w:val="center"/>
      </w:pPr>
      <w:r>
        <w:drawing>
          <wp:inline distT="0" distB="0" distL="0" distR="0">
            <wp:extent cx="4474210" cy="2022475"/>
            <wp:effectExtent l="0" t="0" r="0" b="0"/>
            <wp:docPr id="138840485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04857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980" cy="202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C638">
      <w:r>
        <w:drawing>
          <wp:inline distT="0" distB="0" distL="0" distR="0">
            <wp:extent cx="5274310" cy="1219835"/>
            <wp:effectExtent l="0" t="0" r="0" b="0"/>
            <wp:docPr id="19472557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5744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E48"/>
    <w:rsid w:val="00015C26"/>
    <w:rsid w:val="0002426B"/>
    <w:rsid w:val="000D15F0"/>
    <w:rsid w:val="001017E2"/>
    <w:rsid w:val="0012184C"/>
    <w:rsid w:val="001361A2"/>
    <w:rsid w:val="0017008E"/>
    <w:rsid w:val="00191462"/>
    <w:rsid w:val="001B3FF6"/>
    <w:rsid w:val="002920DC"/>
    <w:rsid w:val="002B74BF"/>
    <w:rsid w:val="002C35E4"/>
    <w:rsid w:val="003A6563"/>
    <w:rsid w:val="004342B2"/>
    <w:rsid w:val="00461066"/>
    <w:rsid w:val="0056007D"/>
    <w:rsid w:val="00694CFF"/>
    <w:rsid w:val="006A2EB5"/>
    <w:rsid w:val="00715B58"/>
    <w:rsid w:val="00735ACF"/>
    <w:rsid w:val="00770063"/>
    <w:rsid w:val="0077389D"/>
    <w:rsid w:val="007A01D8"/>
    <w:rsid w:val="007D49EC"/>
    <w:rsid w:val="008324A6"/>
    <w:rsid w:val="008426A5"/>
    <w:rsid w:val="00877127"/>
    <w:rsid w:val="00A52C7B"/>
    <w:rsid w:val="00A71CBA"/>
    <w:rsid w:val="00B517A9"/>
    <w:rsid w:val="00B6188B"/>
    <w:rsid w:val="00E43E48"/>
    <w:rsid w:val="00E914A6"/>
    <w:rsid w:val="00EA2D49"/>
    <w:rsid w:val="00EB60D5"/>
    <w:rsid w:val="00ED4A86"/>
    <w:rsid w:val="00F66E75"/>
    <w:rsid w:val="00F97F96"/>
    <w:rsid w:val="00FC4A3C"/>
    <w:rsid w:val="0DBE56A8"/>
    <w:rsid w:val="4D66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540</Words>
  <Characters>629</Characters>
  <Lines>20</Lines>
  <Paragraphs>15</Paragraphs>
  <TotalTime>0</TotalTime>
  <ScaleCrop>false</ScaleCrop>
  <LinksUpToDate>false</LinksUpToDate>
  <CharactersWithSpaces>653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2021-03-18T09:15:00Z</dcterms:created>
  <dc:creator>ABC</dc:creator>
  <cp:lastModifiedBy>pay for one go</cp:lastModifiedBy>
  <dcterms:modified xsi:type="dcterms:W3CDTF">2026-09-21T09:01:00Z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eyJoZGlkIjoiMDkxNTE2ZjIwNDA3NzNkOTU4NGIyM2Y0MDQyM2UyYmQiLCJ1c2VySWQiOiI2NzUyOTQ3NjcifQ==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6F22397B2F724E8FA6D3DF490C22F674_13</vt:lpwstr>
  </property>
</Properties>
</file>