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E20F44">
      <w:pPr>
        <w:jc w:val="center"/>
        <w:rPr>
          <w:rFonts w:hint="default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§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4.2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指数函数</w:t>
      </w:r>
    </w:p>
    <w:p w14:paraId="39FB0A66">
      <w:pPr>
        <w:numPr>
          <w:ilvl w:val="0"/>
          <w:numId w:val="0"/>
        </w:numPr>
        <w:ind w:left="0" w:leftChars="0" w:firstLine="0" w:firstLineChars="0"/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2"/>
          <w:sz w:val="28"/>
          <w:szCs w:val="28"/>
          <w:lang w:val="en-US" w:eastAsia="zh-CN" w:bidi="ar-SA"/>
        </w:rPr>
        <w:t>一、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教学内容分析</w:t>
      </w:r>
    </w:p>
    <w:p w14:paraId="663C5E92"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本节课是人教版《普通高中教科书·数学（A版）必修第一册》第四章“指数函数与对数函数”第二节“指数函数”的第一课时，主要内容是生活中的指数函数模型与指数函数的概念。</w:t>
      </w:r>
    </w:p>
    <w:p w14:paraId="015EF621"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《普通高中数学课程标准（2017年版2020年修订）》中对本课时提出的标准是：“通过具体实例，了解指数函数的实际意义，理解指数函数的概念。”</w:t>
      </w:r>
    </w:p>
    <w:p w14:paraId="28E8E625"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函数是现代数学最基本的概念，是描述客观世界中变量关系和规律的最为基本的数学语言和工具，是贯穿整个高中数学的主线。指数函数与生活息息相关，是最基本的、应用最广泛的函数之一，是进一步学习函数，乃至于建立数学概念体系的基础。</w:t>
      </w:r>
    </w:p>
    <w:p w14:paraId="0AAC5944"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掌握指数函数的概念与基本性质，可以在很多领域发挥重要作用，例如细胞分裂、人口增长、放射性衰变等。通过学习指数函数，我们可以更好地理解和预测这些现象的趋势与发展。</w:t>
      </w:r>
    </w:p>
    <w:p w14:paraId="386A4B96">
      <w:pPr>
        <w:numPr>
          <w:ilvl w:val="0"/>
          <w:numId w:val="0"/>
        </w:numPr>
        <w:ind w:leftChars="0" w:firstLine="420" w:firstLineChars="0"/>
        <w:jc w:val="left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指数函数的教学中应当把握数学本质，改进教学方法，运用启发性与探究性教学，培养学生数学抽象、数学运算与数学建模等数学学科核心素养。</w:t>
      </w:r>
    </w:p>
    <w:p w14:paraId="2F21FBEA">
      <w:pPr>
        <w:numPr>
          <w:ilvl w:val="0"/>
          <w:numId w:val="0"/>
        </w:numPr>
        <w:ind w:left="0" w:leftChars="0" w:firstLine="0" w:firstLineChars="0"/>
        <w:jc w:val="left"/>
        <w:rPr>
          <w:rFonts w:hint="eastAsia" w:ascii="黑体" w:hAnsi="黑体" w:eastAsia="黑体" w:cs="黑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8"/>
          <w:szCs w:val="28"/>
          <w:lang w:val="en-US" w:eastAsia="zh-CN" w:bidi="ar-SA"/>
        </w:rPr>
        <w:t>二、学生学情分析</w:t>
      </w:r>
    </w:p>
    <w:p w14:paraId="5703FFBC">
      <w:pPr>
        <w:numPr>
          <w:ilvl w:val="0"/>
          <w:numId w:val="0"/>
        </w:numPr>
        <w:jc w:val="left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1.学生已有的知识基础</w:t>
      </w:r>
    </w:p>
    <w:p w14:paraId="08BEC4BD"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本节课授课对象是高一学生，此前一章中他们已学习过函数的概念与基本性质，并详细地研究了幂函数的概念与性质；前一节中将幂运算由有理指数拓展到了实数指数，并掌握了幂的运算性质。通过类比思想与自主探究，学生具备理解指数函数概念的能力，并可以解决相关的实际问题。</w:t>
      </w:r>
    </w:p>
    <w:p w14:paraId="2D966797">
      <w:pPr>
        <w:numPr>
          <w:ilvl w:val="0"/>
          <w:numId w:val="0"/>
        </w:numPr>
        <w:jc w:val="left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2.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学生可能遇到的障碍</w:t>
      </w:r>
    </w:p>
    <w:p w14:paraId="11FB843F"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由于幂函数的自变量位于底数，而指数函数的自变量位于指数，学生存在一定的思维转换障碍，可能混淆指数函数与幂函数的概念。指数函数的定义涉及变量之间的非线性关系，这对于初学者来说可能难以直观理解。学生需要掌握幂和指数的基本知识，但这些概念本身也具有一定的复杂性。</w:t>
      </w:r>
    </w:p>
    <w:p w14:paraId="2D72E4A1">
      <w:pPr>
        <w:numPr>
          <w:ilvl w:val="0"/>
          <w:numId w:val="0"/>
        </w:numPr>
        <w:ind w:left="0" w:leftChars="0" w:firstLine="0" w:firstLineChars="0"/>
        <w:jc w:val="left"/>
        <w:rPr>
          <w:rFonts w:hint="eastAsia" w:ascii="黑体" w:hAnsi="黑体" w:eastAsia="黑体" w:cs="黑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8"/>
          <w:szCs w:val="28"/>
          <w:lang w:val="en-US" w:eastAsia="zh-CN" w:bidi="ar-SA"/>
        </w:rPr>
        <w:t>三、教学目标</w:t>
      </w:r>
    </w:p>
    <w:p w14:paraId="3ADA5999"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1.通过一些现实中的事例，了解指数函数的实际背景。</w:t>
      </w:r>
    </w:p>
    <w:p w14:paraId="106FBC62"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2.在引导下建立指数函数的概念，在理解概念之后了解指数函数一些简单的性质。</w:t>
      </w:r>
    </w:p>
    <w:p w14:paraId="14B10FEB"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3.能解决与指数函数的概念有关的简单问题。</w:t>
      </w:r>
    </w:p>
    <w:p w14:paraId="21A84335">
      <w:pPr>
        <w:numPr>
          <w:ilvl w:val="0"/>
          <w:numId w:val="0"/>
        </w:numPr>
        <w:ind w:left="0" w:leftChars="0" w:firstLine="0" w:firstLineChars="0"/>
        <w:jc w:val="left"/>
        <w:rPr>
          <w:rFonts w:hint="eastAsia" w:ascii="黑体" w:hAnsi="黑体" w:eastAsia="黑体" w:cs="黑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8"/>
          <w:szCs w:val="28"/>
          <w:lang w:val="en-US" w:eastAsia="zh-CN" w:bidi="ar-SA"/>
        </w:rPr>
        <w:t>四、教学重难点</w:t>
      </w:r>
    </w:p>
    <w:p w14:paraId="4118A2F1"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重点：指数函数的概念。</w:t>
      </w:r>
    </w:p>
    <w:p w14:paraId="6DF1568A"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难点：运用指数函数解决现实问题。</w:t>
      </w:r>
    </w:p>
    <w:p w14:paraId="1ECB65B0">
      <w:pPr>
        <w:numPr>
          <w:ilvl w:val="0"/>
          <w:numId w:val="0"/>
        </w:numPr>
        <w:ind w:left="0" w:leftChars="0" w:firstLine="0" w:firstLineChars="0"/>
        <w:jc w:val="left"/>
        <w:rPr>
          <w:rFonts w:hint="eastAsia" w:ascii="黑体" w:hAnsi="黑体" w:eastAsia="黑体" w:cs="黑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8"/>
          <w:szCs w:val="28"/>
          <w:lang w:val="en-US" w:eastAsia="zh-CN" w:bidi="ar-SA"/>
        </w:rPr>
        <w:t>五、教学策略分析</w:t>
      </w:r>
    </w:p>
    <w:p w14:paraId="1733F0D7"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本节课属于概念课的教学，采用启发激励式教学法。通过生活中常见情境的引入，并将传统黑板板书结合多媒体演示，具体地展示推导过程，激励学生自主探究、合作交流，解决课堂上抛出的问题，掌握指数函数的概念。</w:t>
      </w:r>
    </w:p>
    <w:p w14:paraId="63D1F277">
      <w:pPr>
        <w:numPr>
          <w:ilvl w:val="0"/>
          <w:numId w:val="0"/>
        </w:numPr>
        <w:ind w:left="0" w:leftChars="0" w:firstLine="0" w:firstLineChars="0"/>
        <w:jc w:val="left"/>
        <w:rPr>
          <w:rFonts w:hint="eastAsia" w:ascii="黑体" w:hAnsi="黑体" w:eastAsia="黑体" w:cs="黑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8"/>
          <w:szCs w:val="28"/>
          <w:lang w:val="en-US" w:eastAsia="zh-CN" w:bidi="ar-SA"/>
        </w:rPr>
        <w:t>六、教学过程设计</w:t>
      </w:r>
    </w:p>
    <w:p w14:paraId="1608B297"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cs="宋体"/>
          <w:b/>
          <w:bCs/>
          <w:kern w:val="2"/>
          <w:sz w:val="28"/>
          <w:szCs w:val="28"/>
          <w:lang w:val="en-US" w:eastAsia="zh-CN" w:bidi="ar-SA"/>
        </w:rPr>
        <w:t>（一）创设情境，揭示课题</w:t>
      </w:r>
    </w:p>
    <w:p w14:paraId="6A202AA1"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情境1：在考古现场，对于未知遗址中出土的文物，工作人员需要确定其年代以判断该遗址的归属。常用的方法之一是碳14测定法，即已知碳14半衰期5730年的情况下，根据文物中碳14残留量推测文物年代。由于碳14每年衰减的比率是固定的，因此可以在分析过程中使用指数函数，建立碳14残留量与时间之间的函数关系。</w:t>
      </w:r>
    </w:p>
    <w:p w14:paraId="620565B0"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设计意图：将实际的考古工作与抽象的数学相结合，并且需要计算分析，可以同时培养学生的数学抽象与数学运算核心素养。涉及学科交融，有利于激发学生的学习兴趣，促进跨学科的学习，使学生认识到数学在其他学科研究中的重要性。</w:t>
      </w:r>
    </w:p>
    <w:p w14:paraId="22117365"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情境2：银行储蓄是生活中很常见的场景，而银行储蓄中利息的计算同样也与指数函数相关，对于固定的资金，在期间没有存入取出的前提下，存储一段时间后的金额与存储的时间之间也是指数函数的关系。</w:t>
      </w:r>
    </w:p>
    <w:p w14:paraId="2D087225"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设计意图：学科教学与生活实践相结合，有利于学生全面发展。进一步地，可以引导学生根据计算分析建立数学模型，系统地研究银行储蓄，得出最优的资金规划与最高收益方案，同时培养了学生的数学运算与数学建模核心素养。</w:t>
      </w:r>
    </w:p>
    <w:p w14:paraId="0E995A2E">
      <w:pPr>
        <w:numPr>
          <w:ilvl w:val="0"/>
          <w:numId w:val="0"/>
        </w:numPr>
        <w:jc w:val="left"/>
        <w:rPr>
          <w:rFonts w:hint="eastAsia" w:ascii="宋体" w:hAnsi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（二）</w:t>
      </w:r>
      <w:r>
        <w:rPr>
          <w:rFonts w:hint="eastAsia" w:ascii="宋体" w:hAnsi="宋体" w:cs="宋体"/>
          <w:b/>
          <w:bCs/>
          <w:kern w:val="2"/>
          <w:sz w:val="28"/>
          <w:szCs w:val="28"/>
          <w:lang w:val="en-US" w:eastAsia="zh-CN" w:bidi="ar-SA"/>
        </w:rPr>
        <w:t>师生互动，探究新知</w:t>
      </w:r>
    </w:p>
    <w:p w14:paraId="3CC63097"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比较第一个环节中两个情境最后得出的y与x的关系，可以发现共同点：y与x之间有函数关系，x位于函数的指数位置，由此铺垫引入，可以直接抛出指数函数的概念。对于浅显易得的函数性质，如定义域值域，引导学生自主思考得出。并进一步地，对于概念表述上的细节之处，可以引导学生研究讨论，思考为什么需要这些细节，如果没有这些细节会对指数函数的概念产生什么影响？</w:t>
      </w:r>
    </w:p>
    <w:p w14:paraId="3E1C73E7"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设计意图：加深学生对指数函数概念的理解，通过细节之处的讨论，让学生彻底掌握概念，以处理后续的问题。</w:t>
      </w:r>
    </w:p>
    <w:p w14:paraId="6D9B99F2">
      <w:pPr>
        <w:numPr>
          <w:ilvl w:val="0"/>
          <w:numId w:val="0"/>
        </w:numPr>
        <w:jc w:val="left"/>
        <w:rPr>
          <w:rFonts w:hint="default" w:ascii="宋体" w:hAnsi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cs="宋体"/>
          <w:b/>
          <w:bCs/>
          <w:kern w:val="2"/>
          <w:sz w:val="28"/>
          <w:szCs w:val="28"/>
          <w:lang w:val="en-US" w:eastAsia="zh-CN" w:bidi="ar-SA"/>
        </w:rPr>
        <w:t>（三）课堂练习，夯实基础</w:t>
      </w:r>
    </w:p>
    <w:p w14:paraId="15FD561F"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例1：下列函数中，哪些是指数函数？</w:t>
      </w:r>
    </w:p>
    <w:p w14:paraId="57D3F4B0">
      <w:pPr>
        <w:ind w:left="0" w:leftChars="0" w:firstLine="0" w:firstLineChars="0"/>
      </w:pPr>
      <w:r>
        <w:object>
          <v:shape id="_x0000_i1025" o:spt="75" alt="" type="#_x0000_t75" style="height:28.9pt;width:72.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object>
          <v:shape id="_x0000_i1026" o:spt="75" alt="" type="#_x0000_t75" style="height:27.6pt;width:79.6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object>
          <v:shape id="_x0000_i1027" o:spt="75" alt="" type="#_x0000_t75" style="height:28.15pt;width:82.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object>
          <v:shape id="_x0000_i1028" o:spt="75" alt="" type="#_x0000_t75" style="height:26.45pt;width:91.0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</w:p>
    <w:p w14:paraId="6D12E5CA">
      <w:pPr>
        <w:ind w:left="0" w:leftChars="0" w:firstLine="0" w:firstLineChars="0"/>
      </w:pPr>
      <w:r>
        <w:object>
          <v:shape id="_x0000_i1029" o:spt="75" alt="" type="#_x0000_t75" style="height:27.1pt;width:70.6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object>
          <v:shape id="_x0000_i1030" o:spt="75" alt="" type="#_x0000_t75" style="height:28.15pt;width:76.3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object>
          <v:shape id="_x0000_i1031" o:spt="75" alt="" type="#_x0000_t75" style="height:26.2pt;width:90.2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object>
          <v:shape id="_x0000_i1032" o:spt="75" alt="" type="#_x0000_t75" style="height:28.45pt;width:101.1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object>
          <v:shape id="_x0000_i1033" o:spt="75" alt="" type="#_x0000_t75" style="height:27.75pt;width:78.7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object>
          <v:shape id="_x0000_i1034" o:spt="75" alt="" type="#_x0000_t75" style="height:24.75pt;width:81.0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object>
          <v:shape id="_x0000_i1035" o:spt="75" alt="" type="#_x0000_t75" style="height:25.75pt;width:74.4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6">
            <o:LockedField>false</o:LockedField>
          </o:OLEObject>
        </w:object>
      </w:r>
    </w:p>
    <w:p w14:paraId="4B58DB60">
      <w:pPr>
        <w:ind w:left="0" w:leftChars="0" w:firstLine="0" w:firstLineChars="0"/>
      </w:pPr>
      <w:r>
        <w:object>
          <v:shape id="_x0000_i1036" o:spt="75" alt="" type="#_x0000_t75" style="height:44.55pt;width:213.9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8">
            <o:LockedField>false</o:LockedField>
          </o:OLEObject>
        </w:object>
      </w:r>
    </w:p>
    <w:p w14:paraId="1C658433"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分析与解：（1）（2）（6）（9）（12）是指数函数</w:t>
      </w:r>
    </w:p>
    <w:p w14:paraId="71933D73"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设计意图：对指数函数概念的进一步巩固，对所给出12个函数观察分析，进一步加深学生的理解，排除对指数函数认识的误区所在。</w:t>
      </w:r>
    </w:p>
    <w:p w14:paraId="4C79BE96">
      <w:pPr>
        <w:ind w:left="0" w:leftChars="0" w:firstLine="420" w:firstLineChars="0"/>
      </w:pPr>
      <w:r>
        <w:rPr>
          <w:position w:val="-10"/>
        </w:rPr>
        <w:object>
          <v:shape id="_x0000_i1037" o:spt="75" alt="" type="#_x0000_t75" style="height:17.15pt;width:288.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</w:p>
    <w:p w14:paraId="0C1DDFEA">
      <w:pPr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分析：根据指数函数的定义</w:t>
      </w:r>
      <w:r>
        <w:rPr>
          <w:rFonts w:hint="eastAsia"/>
          <w:position w:val="-10"/>
          <w:lang w:val="en-US" w:eastAsia="zh-CN"/>
        </w:rPr>
        <w:object>
          <v:shape id="_x0000_i1042" o:spt="75" type="#_x0000_t75" style="height:18pt;width:101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2" DrawAspect="Content" ObjectID="_1468075738" r:id="rId32">
            <o:LockedField>false</o:LockedField>
          </o:OLEObject>
        </w:objec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则</w:t>
      </w:r>
      <w:r>
        <w:rPr>
          <w:rFonts w:hint="eastAsia"/>
          <w:position w:val="-6"/>
          <w:lang w:val="en-US" w:eastAsia="zh-CN"/>
        </w:rPr>
        <w:object>
          <v:shape id="_x0000_i1043" o:spt="75" type="#_x0000_t75" style="height:15pt;width:94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3" DrawAspect="Content" ObjectID="_1468075739" r:id="rId34">
            <o:LockedField>false</o:LockedField>
          </o:OLEObject>
        </w:object>
      </w:r>
      <w:r>
        <w:rPr>
          <w:rFonts w:hint="eastAsia"/>
          <w:lang w:val="en-US" w:eastAsia="zh-CN"/>
        </w:rPr>
        <w:t>，解之可得。</w:t>
      </w:r>
    </w:p>
    <w:p w14:paraId="2258DB34"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  <w:r>
        <w:rPr>
          <w:rFonts w:hint="eastAsia"/>
          <w:position w:val="-6"/>
          <w:lang w:val="en-US" w:eastAsia="zh-CN"/>
        </w:rPr>
        <w:object>
          <v:shape id="_x0000_i1038" o:spt="75" type="#_x0000_t75" style="height:15pt;width:64pt;" o:ole="t" filled="f" o:preferrelative="t" stroked="f" coordsize="21600,21600"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38" DrawAspect="Content" ObjectID="_1468075740" r:id="rId36">
            <o:LockedField>false</o:LockedField>
          </o:OLEObject>
        </w:object>
      </w:r>
    </w:p>
    <w:p w14:paraId="2B13F524"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设计意图：运用指数函数概念的简单计算分析，进一步加深学生对概念的理解。</w:t>
      </w:r>
    </w:p>
    <w:p w14:paraId="5A7D09DD">
      <w:pPr>
        <w:ind w:left="0" w:leftChars="0" w:firstLine="420" w:firstLineChars="0"/>
      </w:pPr>
      <w:r>
        <w:object>
          <v:shape id="_x0000_i1044" o:spt="75" alt="" type="#_x0000_t75" style="height:30.85pt;width:257.9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4" DrawAspect="Content" ObjectID="_1468075741" r:id="rId38">
            <o:LockedField>false</o:LockedField>
          </o:OLEObject>
        </w:object>
      </w:r>
    </w:p>
    <w:p w14:paraId="7A176BD5"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分析：根据指数函数系数为1，则</w:t>
      </w:r>
      <w:r>
        <w:rPr>
          <w:rFonts w:hint="eastAsia"/>
          <w:position w:val="-24"/>
          <w:lang w:val="en-US" w:eastAsia="zh-CN"/>
        </w:rPr>
        <w:object>
          <v:shape id="_x0000_i1045" o:spt="75" type="#_x0000_t75" style="height:31pt;width:45pt;" o:ole="t" filled="f" o:preferrelative="t" stroked="f" coordsize="21600,21600"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5" DrawAspect="Content" ObjectID="_1468075742" r:id="rId40">
            <o:LockedField>false</o:LockedField>
          </o:OLEObject>
        </w:object>
      </w:r>
      <w:r>
        <w:rPr>
          <w:rFonts w:hint="eastAsia"/>
          <w:lang w:val="en-US" w:eastAsia="zh-CN"/>
        </w:rPr>
        <w:t>，解得</w:t>
      </w:r>
      <w:r>
        <w:rPr>
          <w:rFonts w:hint="eastAsia"/>
          <w:position w:val="-6"/>
          <w:lang w:val="en-US" w:eastAsia="zh-CN"/>
        </w:rPr>
        <w:object>
          <v:shape id="_x0000_i1046" o:spt="75" type="#_x0000_t75" style="height:15pt;width:52pt;" o:ole="t" filled="f" o:preferrelative="t" stroked="f" coordsize="21600,21600"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6" DrawAspect="Content" ObjectID="_1468075743" r:id="rId42">
            <o:LockedField>false</o:LockedField>
          </o:OLEObject>
        </w:object>
      </w:r>
    </w:p>
    <w:p w14:paraId="3C6ACAD2"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  <w:r>
        <w:rPr>
          <w:rFonts w:hint="eastAsia"/>
          <w:position w:val="-6"/>
          <w:lang w:val="en-US" w:eastAsia="zh-CN"/>
        </w:rPr>
        <w:object>
          <v:shape id="_x0000_i1047" o:spt="75" type="#_x0000_t75" style="height:15pt;width:52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7" DrawAspect="Content" ObjectID="_1468075744" r:id="rId44">
            <o:LockedField>false</o:LockedField>
          </o:OLEObject>
        </w:object>
      </w:r>
    </w:p>
    <w:p w14:paraId="28EE3001"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设计意图：对指数函数概念细节之处的考察，加深学生的记忆，排除易错点。</w:t>
      </w:r>
    </w:p>
    <w:p w14:paraId="33B157B4">
      <w:pPr>
        <w:ind w:left="0" w:leftChars="0" w:firstLine="420" w:firstLineChars="0"/>
      </w:pPr>
      <w:r>
        <w:object>
          <v:shape id="_x0000_i1048" o:spt="75" alt="" type="#_x0000_t75" style="height:20.8pt;width:286.2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8" DrawAspect="Content" ObjectID="_1468075745" r:id="rId45">
            <o:LockedField>false</o:LockedField>
          </o:OLEObject>
        </w:object>
      </w:r>
    </w:p>
    <w:p w14:paraId="66EEC63F"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分析：根据之前两例，有</w:t>
      </w:r>
      <w:r>
        <w:rPr>
          <w:rFonts w:hint="eastAsia"/>
          <w:position w:val="-14"/>
          <w:lang w:val="en-US" w:eastAsia="zh-CN"/>
        </w:rPr>
        <w:object>
          <v:shape id="_x0000_i1049" o:spt="75" type="#_x0000_t75" style="height:20pt;width:129pt;" o:ole="t" filled="f" o:preferrelative="t" stroked="f" coordsize="21600,21600"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9" DrawAspect="Content" ObjectID="_1468075746" r:id="rId47">
            <o:LockedField>false</o:LockedField>
          </o:OLEObject>
        </w:object>
      </w:r>
      <w:r>
        <w:rPr>
          <w:rFonts w:hint="eastAsia"/>
          <w:lang w:val="en-US" w:eastAsia="zh-CN"/>
        </w:rPr>
        <w:t>，解得</w:t>
      </w:r>
      <w:r>
        <w:rPr>
          <w:rFonts w:hint="eastAsia"/>
          <w:position w:val="-6"/>
          <w:lang w:val="en-US" w:eastAsia="zh-CN"/>
        </w:rPr>
        <w:object>
          <v:shape id="_x0000_i1050" o:spt="75" type="#_x0000_t75" style="height:13.95pt;width:28pt;" o:ole="t" filled="f" o:preferrelative="t" stroked="f" coordsize="21600,21600"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50" DrawAspect="Content" ObjectID="_1468075747" r:id="rId49">
            <o:LockedField>false</o:LockedField>
          </o:OLEObject>
        </w:object>
      </w:r>
    </w:p>
    <w:p w14:paraId="0117EC6D"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  <w:r>
        <w:rPr>
          <w:rFonts w:hint="eastAsia"/>
          <w:position w:val="-6"/>
          <w:lang w:val="en-US" w:eastAsia="zh-CN"/>
        </w:rPr>
        <w:object>
          <v:shape id="_x0000_i1051" o:spt="75" type="#_x0000_t75" style="height:13.95pt;width:28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51" DrawAspect="Content" ObjectID="_1468075748" r:id="rId51">
            <o:LockedField>false</o:LockedField>
          </o:OLEObject>
        </w:object>
      </w:r>
    </w:p>
    <w:p w14:paraId="47E738CF"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设计意图：对例2和例3提到的细节点的综合拔高，让学生掌握概念。</w:t>
      </w:r>
    </w:p>
    <w:p w14:paraId="563925C9">
      <w:pPr>
        <w:ind w:left="0" w:leftChars="0" w:firstLine="420" w:firstLineChars="0"/>
      </w:pPr>
      <w:r>
        <w:object>
          <v:shape id="_x0000_i1052" o:spt="75" alt="" type="#_x0000_t75" style="height:53.6pt;width:261.9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52" DrawAspect="Content" ObjectID="_1468075749" r:id="rId52">
            <o:LockedField>false</o:LockedField>
          </o:OLEObject>
        </w:object>
      </w:r>
    </w:p>
    <w:p w14:paraId="3DB721FF"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分析与解：略</w:t>
      </w:r>
    </w:p>
    <w:p w14:paraId="2A5BE6F8"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设计意图：让学生着手计算具体的函数值，为下一节即将讲述的指数函数的单调性和图象做铺垫，引导学生主动探究预习。</w:t>
      </w:r>
    </w:p>
    <w:p w14:paraId="0433F3B7"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cs="宋体"/>
          <w:b/>
          <w:bCs/>
          <w:kern w:val="2"/>
          <w:sz w:val="28"/>
          <w:szCs w:val="28"/>
          <w:lang w:val="en-US" w:eastAsia="zh-CN" w:bidi="ar-SA"/>
        </w:rPr>
        <w:t>（四）总结归纳，拓展提升</w:t>
      </w:r>
    </w:p>
    <w:p w14:paraId="5C567EE2"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拓展拔高：阅读课本115页阅读与思考《放射性物质的衰减》,思考:</w:t>
      </w:r>
    </w:p>
    <w:p w14:paraId="6E0A719A"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假设1单位放射性物质经过x年后,其质量变为f(x),那么再过y年后,其质量变为f(x)f(y).即经过x+y年后,该物质质量为f(x+y)=f(x)f(y).</w:t>
      </w:r>
    </w:p>
    <w:p w14:paraId="184DB8AF"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根据本节课的学习,我们已知f(x)为指数函数,即f(x)是指数函数是f(x+y)=f(x)f(y)的充分条件,那么f(x+y)=f(x)f(y)是否是f(x)为指数函数的必要条件呢?</w:t>
      </w:r>
    </w:p>
    <w:p w14:paraId="317D08AF"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解析：不是必要条件，加上条件“f(x)不为常数函数，且为单调函数”后为必要条件。</w:t>
      </w:r>
    </w:p>
    <w:p w14:paraId="2ED83C47">
      <w:pPr>
        <w:ind w:left="0" w:leftChars="0" w:firstLine="420" w:firstLineChars="0"/>
        <w:rPr>
          <w:rFonts w:hint="default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/>
          <w:lang w:val="en-US" w:eastAsia="zh-CN"/>
        </w:rPr>
        <w:t>设计意图：引导学生对已学过的知识探究思考，主动探索新的领域，深化对概念的理解与掌握，并推导出指数函数课本未直接给出的性质。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JkMDQyODU0YTQ2MjJhM2VkY2ViMmY3Mjc0MzQ4YTkifQ=="/>
  </w:docVars>
  <w:rsids>
    <w:rsidRoot w:val="57EE71E0"/>
    <w:rsid w:val="050339C8"/>
    <w:rsid w:val="0DC12A18"/>
    <w:rsid w:val="10884810"/>
    <w:rsid w:val="112E31BE"/>
    <w:rsid w:val="15C41643"/>
    <w:rsid w:val="1AE07493"/>
    <w:rsid w:val="1C163B8C"/>
    <w:rsid w:val="27F539F7"/>
    <w:rsid w:val="2F487A06"/>
    <w:rsid w:val="34E5309A"/>
    <w:rsid w:val="57EE71E0"/>
    <w:rsid w:val="67F366A7"/>
    <w:rsid w:val="795D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黑体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4" Type="http://schemas.openxmlformats.org/officeDocument/2006/relationships/fontTable" Target="fontTable.xml"/><Relationship Id="rId53" Type="http://schemas.openxmlformats.org/officeDocument/2006/relationships/image" Target="media/image23.wmf"/><Relationship Id="rId52" Type="http://schemas.openxmlformats.org/officeDocument/2006/relationships/oleObject" Target="embeddings/oleObject25.bin"/><Relationship Id="rId51" Type="http://schemas.openxmlformats.org/officeDocument/2006/relationships/oleObject" Target="embeddings/oleObject24.bin"/><Relationship Id="rId50" Type="http://schemas.openxmlformats.org/officeDocument/2006/relationships/image" Target="media/image22.wmf"/><Relationship Id="rId5" Type="http://schemas.openxmlformats.org/officeDocument/2006/relationships/theme" Target="theme/theme1.xml"/><Relationship Id="rId49" Type="http://schemas.openxmlformats.org/officeDocument/2006/relationships/oleObject" Target="embeddings/oleObject23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1.bin"/><Relationship Id="rId44" Type="http://schemas.openxmlformats.org/officeDocument/2006/relationships/oleObject" Target="embeddings/oleObject20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" Type="http://schemas.openxmlformats.org/officeDocument/2006/relationships/endnotes" Target="endnotes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footnotes" Target="footnotes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1555</Words>
  <Characters>1576</Characters>
  <Lines>0</Lines>
  <Paragraphs>0</Paragraphs>
  <TotalTime>31</TotalTime>
  <ScaleCrop>false</ScaleCrop>
  <LinksUpToDate>false</LinksUpToDate>
  <CharactersWithSpaces>1577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2024-10-28T15:35:00Z</dcterms:created>
  <dc:creator>林霰</dc:creator>
  <cp:lastModifiedBy>林霰</cp:lastModifiedBy>
  <dcterms:modified xsi:type="dcterms:W3CDTF">2024-11-03T15:57:27Z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64E42E3CB3764138942BD2DC45AC50D7_11</vt:lpwstr>
  </property>
</Properties>
</file>