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B5" w:rsidRPr="00237424" w:rsidRDefault="00ED7F52" w:rsidP="005B7D0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6176B5" w:rsidRPr="00237424">
        <w:rPr>
          <w:rFonts w:ascii="Times New Roman" w:hAnsi="Times New Roman" w:cs="Times New Roman"/>
          <w:sz w:val="28"/>
          <w:szCs w:val="28"/>
        </w:rPr>
        <w:t>№1</w:t>
      </w:r>
    </w:p>
    <w:p w:rsidR="006176B5" w:rsidRPr="00237424" w:rsidRDefault="006176B5" w:rsidP="005B7D0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>Тема: Критерии эффективности системотехнических комплексов. Количественные оценки.</w:t>
      </w:r>
    </w:p>
    <w:p w:rsidR="00856BC9" w:rsidRPr="00237424" w:rsidRDefault="00856BC9" w:rsidP="005B7D0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F389E" w:rsidRPr="00237424" w:rsidRDefault="00FF389E" w:rsidP="005B7D04">
      <w:pPr>
        <w:pStyle w:val="a8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>ЦЕЛЬ</w:t>
      </w:r>
    </w:p>
    <w:p w:rsidR="00237424" w:rsidRPr="00237424" w:rsidRDefault="00237424" w:rsidP="0023742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7424">
        <w:rPr>
          <w:rFonts w:ascii="Times New Roman" w:eastAsia="Times New Roman" w:hAnsi="Times New Roman" w:cs="Times New Roman"/>
          <w:sz w:val="28"/>
          <w:szCs w:val="28"/>
        </w:rPr>
        <w:t xml:space="preserve">Изучить способы получения интегрального критерия эффективности системотехнических комплексов с помощью методов </w:t>
      </w:r>
      <w:proofErr w:type="spellStart"/>
      <w:r w:rsidRPr="00237424">
        <w:rPr>
          <w:rFonts w:ascii="Times New Roman" w:eastAsia="Times New Roman" w:hAnsi="Times New Roman" w:cs="Times New Roman"/>
          <w:sz w:val="28"/>
          <w:szCs w:val="28"/>
        </w:rPr>
        <w:t>ранжировки</w:t>
      </w:r>
      <w:proofErr w:type="spellEnd"/>
      <w:r w:rsidRPr="00237424">
        <w:rPr>
          <w:rFonts w:ascii="Times New Roman" w:eastAsia="Times New Roman" w:hAnsi="Times New Roman" w:cs="Times New Roman"/>
          <w:sz w:val="28"/>
          <w:szCs w:val="28"/>
        </w:rPr>
        <w:t xml:space="preserve"> и последовательных предпочтений.</w:t>
      </w:r>
    </w:p>
    <w:p w:rsidR="00FF389E" w:rsidRPr="00237424" w:rsidRDefault="00FF389E" w:rsidP="00FF389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7D04" w:rsidRPr="00237424" w:rsidRDefault="00ED7F52" w:rsidP="005B7D04">
      <w:pPr>
        <w:pStyle w:val="a8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176B5" w:rsidRPr="00237424" w:rsidRDefault="006176B5" w:rsidP="005B7D04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 xml:space="preserve">Записать интегральный критерий эффективности СТК для m=3 и n=8, если оценки получены методом </w:t>
      </w:r>
      <w:proofErr w:type="spellStart"/>
      <w:r w:rsidRPr="00237424">
        <w:rPr>
          <w:rFonts w:ascii="Times New Roman" w:hAnsi="Times New Roman" w:cs="Times New Roman"/>
          <w:sz w:val="28"/>
          <w:szCs w:val="28"/>
        </w:rPr>
        <w:t>ранжировки</w:t>
      </w:r>
      <w:proofErr w:type="spellEnd"/>
      <w:r w:rsidRPr="00237424">
        <w:rPr>
          <w:rFonts w:ascii="Times New Roman" w:hAnsi="Times New Roman" w:cs="Times New Roman"/>
          <w:sz w:val="28"/>
          <w:szCs w:val="28"/>
        </w:rPr>
        <w:t xml:space="preserve"> (Таблицы 1-3). Определить согласованность экспертов.</w:t>
      </w:r>
    </w:p>
    <w:p w:rsidR="00A87663" w:rsidRPr="00237424" w:rsidRDefault="00A87663" w:rsidP="005B7D0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 xml:space="preserve">Таблица 1. Размещение </w:t>
      </w:r>
      <w:r w:rsidR="00ED7F52" w:rsidRPr="00237424">
        <w:rPr>
          <w:rFonts w:ascii="Times New Roman" w:hAnsi="Times New Roman" w:cs="Times New Roman"/>
          <w:sz w:val="28"/>
          <w:szCs w:val="28"/>
        </w:rPr>
        <w:t xml:space="preserve">критериев </w:t>
      </w:r>
      <w:r w:rsidRPr="00237424">
        <w:rPr>
          <w:rFonts w:ascii="Times New Roman" w:hAnsi="Times New Roman" w:cs="Times New Roman"/>
          <w:sz w:val="28"/>
          <w:szCs w:val="28"/>
        </w:rPr>
        <w:t>1 экспертом.</w:t>
      </w:r>
    </w:p>
    <w:tbl>
      <w:tblPr>
        <w:tblW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87663" w:rsidRPr="00237424" w:rsidTr="005B7D04">
        <w:trPr>
          <w:trHeight w:val="567"/>
        </w:trPr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q1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q2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q3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q8</w:t>
            </w:r>
          </w:p>
        </w:tc>
      </w:tr>
      <w:tr w:rsidR="00A87663" w:rsidRPr="00237424" w:rsidTr="005B7D04">
        <w:trPr>
          <w:trHeight w:val="567"/>
        </w:trPr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q5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q6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q7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q4</w:t>
            </w:r>
          </w:p>
        </w:tc>
      </w:tr>
    </w:tbl>
    <w:p w:rsidR="00A87663" w:rsidRPr="00237424" w:rsidRDefault="00A87663" w:rsidP="005B7D0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03949" w:rsidRPr="00237424">
        <w:rPr>
          <w:rFonts w:ascii="Times New Roman" w:hAnsi="Times New Roman" w:cs="Times New Roman"/>
          <w:sz w:val="28"/>
          <w:szCs w:val="28"/>
        </w:rPr>
        <w:t>2</w:t>
      </w:r>
      <w:r w:rsidRPr="00237424">
        <w:rPr>
          <w:rFonts w:ascii="Times New Roman" w:hAnsi="Times New Roman" w:cs="Times New Roman"/>
          <w:sz w:val="28"/>
          <w:szCs w:val="28"/>
        </w:rPr>
        <w:t xml:space="preserve">. Размещение </w:t>
      </w:r>
      <w:r w:rsidR="00ED7F52" w:rsidRPr="00237424">
        <w:rPr>
          <w:rFonts w:ascii="Times New Roman" w:hAnsi="Times New Roman" w:cs="Times New Roman"/>
          <w:sz w:val="28"/>
          <w:szCs w:val="28"/>
        </w:rPr>
        <w:t xml:space="preserve">критериев </w:t>
      </w:r>
      <w:r w:rsidR="00003949" w:rsidRPr="00237424">
        <w:rPr>
          <w:rFonts w:ascii="Times New Roman" w:hAnsi="Times New Roman" w:cs="Times New Roman"/>
          <w:sz w:val="28"/>
          <w:szCs w:val="28"/>
        </w:rPr>
        <w:t>2</w:t>
      </w:r>
      <w:r w:rsidRPr="00237424">
        <w:rPr>
          <w:rFonts w:ascii="Times New Roman" w:hAnsi="Times New Roman" w:cs="Times New Roman"/>
          <w:sz w:val="28"/>
          <w:szCs w:val="28"/>
        </w:rPr>
        <w:t xml:space="preserve"> экспертом.</w:t>
      </w:r>
    </w:p>
    <w:tbl>
      <w:tblPr>
        <w:tblW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509D6" w:rsidRPr="00237424" w:rsidTr="005B7D04">
        <w:trPr>
          <w:trHeight w:val="567"/>
        </w:trPr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q1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q3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q4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q2</w:t>
            </w:r>
          </w:p>
        </w:tc>
      </w:tr>
      <w:tr w:rsidR="00F509D6" w:rsidRPr="00237424" w:rsidTr="005B7D04">
        <w:trPr>
          <w:trHeight w:val="567"/>
        </w:trPr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q5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q7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q8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q6</w:t>
            </w:r>
          </w:p>
        </w:tc>
      </w:tr>
    </w:tbl>
    <w:p w:rsidR="00224AB9" w:rsidRDefault="00224AB9" w:rsidP="005B7D0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03949" w:rsidRPr="00237424" w:rsidRDefault="00003949" w:rsidP="005B7D0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 xml:space="preserve">Таблица 3. Размещение </w:t>
      </w:r>
      <w:r w:rsidR="00ED7F52" w:rsidRPr="00237424">
        <w:rPr>
          <w:rFonts w:ascii="Times New Roman" w:hAnsi="Times New Roman" w:cs="Times New Roman"/>
          <w:sz w:val="28"/>
          <w:szCs w:val="28"/>
        </w:rPr>
        <w:t xml:space="preserve">критериев </w:t>
      </w:r>
      <w:r w:rsidRPr="00237424">
        <w:rPr>
          <w:rFonts w:ascii="Times New Roman" w:hAnsi="Times New Roman" w:cs="Times New Roman"/>
          <w:sz w:val="28"/>
          <w:szCs w:val="28"/>
        </w:rPr>
        <w:t>3 экспертом.</w:t>
      </w:r>
    </w:p>
    <w:tbl>
      <w:tblPr>
        <w:tblW w:w="1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663" w:rsidRPr="00237424" w:rsidTr="005B7D04">
        <w:trPr>
          <w:trHeight w:val="567"/>
        </w:trPr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q1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q4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q5</w:t>
            </w:r>
          </w:p>
        </w:tc>
      </w:tr>
      <w:tr w:rsidR="00A87663" w:rsidRPr="00237424" w:rsidTr="005B7D04">
        <w:trPr>
          <w:trHeight w:val="567"/>
        </w:trPr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87663" w:rsidRPr="00A87663" w:rsidRDefault="00A87663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q8</w:t>
            </w: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q6</w:t>
            </w:r>
          </w:p>
        </w:tc>
      </w:tr>
      <w:tr w:rsidR="00A87663" w:rsidRPr="00237424" w:rsidTr="005B7D04">
        <w:trPr>
          <w:trHeight w:val="567"/>
        </w:trPr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87663" w:rsidRPr="00A87663" w:rsidRDefault="00A87663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000000" w:fill="538DD5"/>
            <w:noWrap/>
            <w:vAlign w:val="center"/>
            <w:hideMark/>
          </w:tcPr>
          <w:p w:rsidR="00A87663" w:rsidRPr="00A87663" w:rsidRDefault="00A87663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7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q7</w:t>
            </w:r>
          </w:p>
        </w:tc>
      </w:tr>
    </w:tbl>
    <w:p w:rsidR="00E6790A" w:rsidRDefault="00E6790A" w:rsidP="00E6790A">
      <w:pPr>
        <w:pStyle w:val="a8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0F3CD0" w:rsidRPr="00237424" w:rsidRDefault="002A2D0D" w:rsidP="005B7D04">
      <w:pPr>
        <w:pStyle w:val="a8"/>
        <w:numPr>
          <w:ilvl w:val="0"/>
          <w:numId w:val="1"/>
        </w:numPr>
        <w:spacing w:line="360" w:lineRule="auto"/>
        <w:ind w:left="-142" w:hanging="11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 xml:space="preserve">Решить задачу получения экспертных оценок методом последовательных приближений. Число частных критериев </w:t>
      </w:r>
      <w:r w:rsidRPr="00237424">
        <w:rPr>
          <w:rFonts w:ascii="Times New Roman" w:hAnsi="Times New Roman" w:cs="Times New Roman"/>
          <w:iCs/>
          <w:sz w:val="28"/>
          <w:szCs w:val="28"/>
        </w:rPr>
        <w:t>n</w:t>
      </w:r>
      <w:r w:rsidRPr="00237424">
        <w:rPr>
          <w:rFonts w:ascii="Times New Roman" w:hAnsi="Times New Roman" w:cs="Times New Roman"/>
          <w:sz w:val="28"/>
          <w:szCs w:val="28"/>
        </w:rPr>
        <w:t xml:space="preserve">=8, </w:t>
      </w:r>
      <w:r w:rsidRPr="00237424">
        <w:rPr>
          <w:rFonts w:ascii="Times New Roman" w:hAnsi="Times New Roman" w:cs="Times New Roman"/>
          <w:iCs/>
          <w:sz w:val="28"/>
          <w:szCs w:val="28"/>
        </w:rPr>
        <w:t>m</w:t>
      </w:r>
      <w:r w:rsidRPr="00237424">
        <w:rPr>
          <w:rFonts w:ascii="Times New Roman" w:hAnsi="Times New Roman" w:cs="Times New Roman"/>
          <w:sz w:val="28"/>
          <w:szCs w:val="28"/>
        </w:rPr>
        <w:t xml:space="preserve">=l. </w:t>
      </w:r>
      <w:r w:rsidR="009953CC" w:rsidRPr="00237424">
        <w:rPr>
          <w:rFonts w:ascii="Times New Roman" w:hAnsi="Times New Roman" w:cs="Times New Roman"/>
          <w:sz w:val="28"/>
          <w:szCs w:val="28"/>
        </w:rPr>
        <w:t>Первичный р</w:t>
      </w:r>
      <w:r w:rsidRPr="00237424">
        <w:rPr>
          <w:rFonts w:ascii="Times New Roman" w:hAnsi="Times New Roman" w:cs="Times New Roman"/>
          <w:sz w:val="28"/>
          <w:szCs w:val="28"/>
        </w:rPr>
        <w:t>яд оценок задан в таблице 4</w:t>
      </w:r>
      <w:r w:rsidR="00ED7F52" w:rsidRPr="00237424">
        <w:rPr>
          <w:rFonts w:ascii="Times New Roman" w:hAnsi="Times New Roman" w:cs="Times New Roman"/>
          <w:sz w:val="28"/>
          <w:szCs w:val="28"/>
        </w:rPr>
        <w:t xml:space="preserve">, </w:t>
      </w:r>
      <w:r w:rsidRPr="00237424">
        <w:rPr>
          <w:rFonts w:ascii="Times New Roman" w:hAnsi="Times New Roman" w:cs="Times New Roman"/>
          <w:sz w:val="28"/>
          <w:szCs w:val="28"/>
        </w:rPr>
        <w:t xml:space="preserve">уточнение произвести с помощью системы решений, заданной </w:t>
      </w:r>
      <w:r w:rsidR="009953CC" w:rsidRPr="00237424">
        <w:rPr>
          <w:rFonts w:ascii="Times New Roman" w:hAnsi="Times New Roman" w:cs="Times New Roman"/>
          <w:sz w:val="28"/>
          <w:szCs w:val="28"/>
        </w:rPr>
        <w:t xml:space="preserve">в </w:t>
      </w:r>
      <w:r w:rsidRPr="00237424">
        <w:rPr>
          <w:rFonts w:ascii="Times New Roman" w:hAnsi="Times New Roman" w:cs="Times New Roman"/>
          <w:sz w:val="28"/>
          <w:szCs w:val="28"/>
        </w:rPr>
        <w:t>таблиц</w:t>
      </w:r>
      <w:r w:rsidR="009953CC" w:rsidRPr="00237424">
        <w:rPr>
          <w:rFonts w:ascii="Times New Roman" w:hAnsi="Times New Roman" w:cs="Times New Roman"/>
          <w:sz w:val="28"/>
          <w:szCs w:val="28"/>
        </w:rPr>
        <w:t>е</w:t>
      </w:r>
      <w:r w:rsidRPr="00237424">
        <w:rPr>
          <w:rFonts w:ascii="Times New Roman" w:hAnsi="Times New Roman" w:cs="Times New Roman"/>
          <w:sz w:val="28"/>
          <w:szCs w:val="28"/>
        </w:rPr>
        <w:t xml:space="preserve"> 5</w:t>
      </w:r>
      <w:r w:rsidR="000F3CD0" w:rsidRPr="00237424">
        <w:rPr>
          <w:rFonts w:ascii="Times New Roman" w:hAnsi="Times New Roman" w:cs="Times New Roman"/>
          <w:sz w:val="28"/>
          <w:szCs w:val="28"/>
        </w:rPr>
        <w:t>.</w:t>
      </w:r>
    </w:p>
    <w:p w:rsidR="000F3CD0" w:rsidRPr="00237424" w:rsidRDefault="000F3CD0" w:rsidP="005B7D0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>Таблица 4. Первичный ряд экспертных оценок.</w:t>
      </w:r>
      <w:r w:rsidR="009953CC" w:rsidRPr="0023742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5103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D7F52" w:rsidRPr="00237424" w:rsidTr="00ED7F52">
        <w:trPr>
          <w:trHeight w:val="397"/>
        </w:trPr>
        <w:tc>
          <w:tcPr>
            <w:tcW w:w="567" w:type="dxa"/>
            <w:noWrap/>
            <w:vAlign w:val="center"/>
            <w:hideMark/>
          </w:tcPr>
          <w:p w:rsidR="000F3CD0" w:rsidRPr="000F3CD0" w:rsidRDefault="0042154D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23742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F3CD0" w:rsidRPr="000F3CD0" w:rsidTr="00ED7F52">
        <w:trPr>
          <w:trHeight w:val="397"/>
        </w:trPr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3D0BD1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3D0BD1" w:rsidP="00B21EF9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3D0BD1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3D0BD1" w:rsidP="00B21EF9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42154D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3D0BD1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="003D0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7" w:type="dxa"/>
            <w:noWrap/>
            <w:vAlign w:val="center"/>
            <w:hideMark/>
          </w:tcPr>
          <w:p w:rsidR="000F3CD0" w:rsidRPr="000F3CD0" w:rsidRDefault="000F3CD0" w:rsidP="003D0BD1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="003D0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</w:tbl>
    <w:p w:rsidR="00ED7F52" w:rsidRPr="00237424" w:rsidRDefault="00ED7F52" w:rsidP="00E6790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>Таблица 5. Система сравнения оценок.</w: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</w:tblGrid>
      <w:tr w:rsidR="00ED7F52" w:rsidRPr="00ED7F52" w:rsidTr="00ED7F52">
        <w:trPr>
          <w:trHeight w:val="367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52" w:rsidRPr="00ED7F52" w:rsidRDefault="00ED7F52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7F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52" w:rsidRPr="00ED7F52" w:rsidRDefault="00ED7F52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7F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52" w:rsidRPr="00ED7F52" w:rsidRDefault="00ED7F52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7F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52" w:rsidRPr="00ED7F52" w:rsidRDefault="00ED7F52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7F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52" w:rsidRPr="00ED7F52" w:rsidRDefault="00ED7F52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7F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52" w:rsidRPr="00ED7F52" w:rsidRDefault="00ED7F52" w:rsidP="0042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7F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</w:tr>
    </w:tbl>
    <w:p w:rsidR="00ED7F52" w:rsidRPr="00237424" w:rsidRDefault="00ED7F52" w:rsidP="00E2603F">
      <w:pPr>
        <w:pStyle w:val="a8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5B7D04" w:rsidRPr="00237424" w:rsidRDefault="00B77F59" w:rsidP="00BD0E1F">
      <w:pPr>
        <w:pStyle w:val="a8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 xml:space="preserve">Поиск интегрального критерия эффективности методом </w:t>
      </w:r>
      <w:proofErr w:type="spellStart"/>
      <w:r w:rsidRPr="00237424">
        <w:rPr>
          <w:rFonts w:ascii="Times New Roman" w:hAnsi="Times New Roman" w:cs="Times New Roman"/>
          <w:sz w:val="28"/>
          <w:szCs w:val="28"/>
        </w:rPr>
        <w:t>ранжировки</w:t>
      </w:r>
      <w:proofErr w:type="spellEnd"/>
      <w:r w:rsidRPr="00237424">
        <w:rPr>
          <w:rFonts w:ascii="Times New Roman" w:hAnsi="Times New Roman" w:cs="Times New Roman"/>
          <w:sz w:val="28"/>
          <w:szCs w:val="28"/>
        </w:rPr>
        <w:t>.</w:t>
      </w:r>
    </w:p>
    <w:p w:rsidR="00DB5049" w:rsidRPr="00237424" w:rsidRDefault="001346D0" w:rsidP="005B7D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237424">
        <w:rPr>
          <w:rFonts w:ascii="Times New Roman" w:hAnsi="Times New Roman" w:cs="Times New Roman"/>
          <w:sz w:val="28"/>
          <w:szCs w:val="28"/>
        </w:rPr>
        <w:t>Расставив</w:t>
      </w:r>
      <w:r w:rsidR="00ED7F52" w:rsidRPr="00237424">
        <w:rPr>
          <w:rFonts w:ascii="Times New Roman" w:hAnsi="Times New Roman" w:cs="Times New Roman"/>
          <w:sz w:val="28"/>
          <w:szCs w:val="28"/>
        </w:rPr>
        <w:t xml:space="preserve"> новые номера критериев</w:t>
      </w:r>
      <w:r w:rsidR="00DB5049" w:rsidRPr="00237424">
        <w:rPr>
          <w:rFonts w:ascii="Times New Roman" w:hAnsi="Times New Roman" w:cs="Times New Roman"/>
          <w:sz w:val="28"/>
          <w:szCs w:val="28"/>
        </w:rPr>
        <w:t xml:space="preserve"> (Таблицы 6)</w:t>
      </w:r>
      <w:r w:rsidR="00C92D54" w:rsidRPr="00237424">
        <w:rPr>
          <w:rFonts w:ascii="Times New Roman" w:hAnsi="Times New Roman" w:cs="Times New Roman"/>
          <w:sz w:val="28"/>
          <w:szCs w:val="28"/>
        </w:rPr>
        <w:t xml:space="preserve"> для каждого эксперта</w:t>
      </w:r>
      <w:r w:rsidRPr="00237424">
        <w:rPr>
          <w:rFonts w:ascii="Times New Roman" w:hAnsi="Times New Roman" w:cs="Times New Roman"/>
          <w:sz w:val="28"/>
          <w:szCs w:val="28"/>
        </w:rPr>
        <w:t>,</w:t>
      </w:r>
      <w:r w:rsidR="00ED7F52" w:rsidRPr="00237424">
        <w:rPr>
          <w:rFonts w:ascii="Times New Roman" w:hAnsi="Times New Roman" w:cs="Times New Roman"/>
          <w:sz w:val="28"/>
          <w:szCs w:val="28"/>
        </w:rPr>
        <w:t xml:space="preserve"> </w:t>
      </w:r>
      <w:r w:rsidRPr="00237424">
        <w:rPr>
          <w:rFonts w:ascii="Times New Roman" w:hAnsi="Times New Roman" w:cs="Times New Roman"/>
          <w:sz w:val="28"/>
          <w:szCs w:val="28"/>
        </w:rPr>
        <w:t>находим</w:t>
      </w:r>
      <w:r w:rsidR="00DB5049" w:rsidRPr="00237424">
        <w:rPr>
          <w:rFonts w:ascii="Times New Roman" w:hAnsi="Times New Roman" w:cs="Times New Roman"/>
          <w:sz w:val="28"/>
          <w:szCs w:val="28"/>
        </w:rPr>
        <w:t xml:space="preserve"> </w:t>
      </w:r>
      <w:r w:rsidRPr="00237424">
        <w:rPr>
          <w:rFonts w:ascii="Times New Roman" w:hAnsi="Times New Roman" w:cs="Times New Roman"/>
          <w:sz w:val="28"/>
          <w:szCs w:val="28"/>
        </w:rPr>
        <w:t>значения ранг</w:t>
      </w:r>
      <w:r w:rsidR="00DB5049" w:rsidRPr="00237424">
        <w:rPr>
          <w:rFonts w:ascii="Times New Roman" w:hAnsi="Times New Roman" w:cs="Times New Roman"/>
          <w:sz w:val="28"/>
          <w:szCs w:val="28"/>
        </w:rPr>
        <w:t>а</w:t>
      </w:r>
      <w:r w:rsidRPr="00237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42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37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DB5049" w:rsidRPr="00237424">
        <w:rPr>
          <w:rFonts w:ascii="Times New Roman" w:hAnsi="Times New Roman" w:cs="Times New Roman"/>
          <w:sz w:val="28"/>
          <w:szCs w:val="28"/>
        </w:rPr>
        <w:t xml:space="preserve">, которое равно </w:t>
      </w:r>
      <w:proofErr w:type="gramStart"/>
      <w:r w:rsidR="00DB5049" w:rsidRPr="00237424">
        <w:rPr>
          <w:rFonts w:ascii="Times New Roman" w:hAnsi="Times New Roman" w:cs="Times New Roman"/>
          <w:sz w:val="28"/>
          <w:szCs w:val="28"/>
        </w:rPr>
        <w:t>среднеарифметическому</w:t>
      </w:r>
      <w:proofErr w:type="gramEnd"/>
      <w:r w:rsidR="00DB5049" w:rsidRPr="00237424">
        <w:rPr>
          <w:rFonts w:ascii="Times New Roman" w:hAnsi="Times New Roman" w:cs="Times New Roman"/>
          <w:sz w:val="28"/>
          <w:szCs w:val="28"/>
        </w:rPr>
        <w:t xml:space="preserve"> новых номеров </w:t>
      </w:r>
      <w:r w:rsidR="009727A7" w:rsidRPr="00237424">
        <w:rPr>
          <w:rFonts w:ascii="Times New Roman" w:hAnsi="Times New Roman" w:cs="Times New Roman"/>
          <w:sz w:val="28"/>
          <w:szCs w:val="28"/>
        </w:rPr>
        <w:t>критериев для к</w:t>
      </w:r>
      <w:r w:rsidR="00C92D54" w:rsidRPr="00237424">
        <w:rPr>
          <w:rFonts w:ascii="Times New Roman" w:hAnsi="Times New Roman" w:cs="Times New Roman"/>
          <w:sz w:val="28"/>
          <w:szCs w:val="28"/>
        </w:rPr>
        <w:t>ритериев одного</w:t>
      </w:r>
      <w:r w:rsidR="00DB5049" w:rsidRPr="00237424">
        <w:rPr>
          <w:rFonts w:ascii="Times New Roman" w:hAnsi="Times New Roman" w:cs="Times New Roman"/>
          <w:sz w:val="28"/>
          <w:szCs w:val="28"/>
        </w:rPr>
        <w:t xml:space="preserve"> столбца.</w:t>
      </w:r>
      <w:r w:rsidR="00DB5049" w:rsidRPr="00237424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6C14E7" w:rsidRPr="00237424" w:rsidRDefault="006C14E7" w:rsidP="004215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>Таблица 6. Новые нумерации частных критериев экспертов.</w:t>
      </w:r>
    </w:p>
    <w:tbl>
      <w:tblPr>
        <w:tblW w:w="70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853"/>
        <w:gridCol w:w="496"/>
        <w:gridCol w:w="496"/>
        <w:gridCol w:w="507"/>
        <w:gridCol w:w="540"/>
        <w:gridCol w:w="461"/>
        <w:gridCol w:w="716"/>
        <w:gridCol w:w="9"/>
        <w:gridCol w:w="487"/>
        <w:gridCol w:w="9"/>
        <w:gridCol w:w="487"/>
        <w:gridCol w:w="9"/>
      </w:tblGrid>
      <w:tr w:rsidR="00F37CB4" w:rsidRPr="00237424" w:rsidTr="00F37CB4">
        <w:trPr>
          <w:cantSplit/>
          <w:trHeight w:val="283"/>
        </w:trPr>
        <w:tc>
          <w:tcPr>
            <w:tcW w:w="1984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Эксперт 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39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Эксперт 2 </w:t>
            </w:r>
          </w:p>
        </w:tc>
        <w:tc>
          <w:tcPr>
            <w:tcW w:w="461" w:type="dxa"/>
            <w:tcBorders>
              <w:bottom w:val="nil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7" w:type="dxa"/>
            <w:gridSpan w:val="6"/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Эксперт 3</w:t>
            </w:r>
          </w:p>
        </w:tc>
      </w:tr>
      <w:tr w:rsidR="00F37CB4" w:rsidRPr="00237424" w:rsidTr="00F37CB4">
        <w:trPr>
          <w:cantSplit/>
          <w:trHeight w:val="551"/>
        </w:trPr>
        <w:tc>
          <w:tcPr>
            <w:tcW w:w="496" w:type="dxa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5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96" w:type="dxa"/>
            <w:gridSpan w:val="2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96" w:type="dxa"/>
            <w:gridSpan w:val="2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F37CB4" w:rsidRPr="00237424" w:rsidTr="00F37CB4">
        <w:trPr>
          <w:cantSplit/>
          <w:trHeight w:val="551"/>
        </w:trPr>
        <w:tc>
          <w:tcPr>
            <w:tcW w:w="496" w:type="dxa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q1</w:t>
            </w:r>
          </w:p>
        </w:tc>
        <w:tc>
          <w:tcPr>
            <w:tcW w:w="496" w:type="dxa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q2</w:t>
            </w:r>
          </w:p>
        </w:tc>
        <w:tc>
          <w:tcPr>
            <w:tcW w:w="496" w:type="dxa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q3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q8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q1</w:t>
            </w:r>
          </w:p>
        </w:tc>
        <w:tc>
          <w:tcPr>
            <w:tcW w:w="496" w:type="dxa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q3</w:t>
            </w:r>
          </w:p>
        </w:tc>
        <w:tc>
          <w:tcPr>
            <w:tcW w:w="507" w:type="dxa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q4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q2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5" w:type="dxa"/>
            <w:gridSpan w:val="2"/>
            <w:tcBorders>
              <w:lef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q1</w:t>
            </w:r>
          </w:p>
        </w:tc>
        <w:tc>
          <w:tcPr>
            <w:tcW w:w="496" w:type="dxa"/>
            <w:gridSpan w:val="2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q4</w:t>
            </w:r>
          </w:p>
        </w:tc>
        <w:tc>
          <w:tcPr>
            <w:tcW w:w="496" w:type="dxa"/>
            <w:gridSpan w:val="2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q5</w:t>
            </w:r>
          </w:p>
        </w:tc>
      </w:tr>
      <w:tr w:rsidR="00F37CB4" w:rsidRPr="00237424" w:rsidTr="00F37CB4">
        <w:trPr>
          <w:cantSplit/>
          <w:trHeight w:val="551"/>
        </w:trPr>
        <w:tc>
          <w:tcPr>
            <w:tcW w:w="496" w:type="dxa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07" w:type="dxa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5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6" w:type="dxa"/>
            <w:gridSpan w:val="2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96" w:type="dxa"/>
            <w:gridSpan w:val="2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F37CB4" w:rsidRPr="00237424" w:rsidTr="00F37CB4">
        <w:trPr>
          <w:cantSplit/>
          <w:trHeight w:val="551"/>
        </w:trPr>
        <w:tc>
          <w:tcPr>
            <w:tcW w:w="496" w:type="dxa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q5</w:t>
            </w:r>
          </w:p>
        </w:tc>
        <w:tc>
          <w:tcPr>
            <w:tcW w:w="496" w:type="dxa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q6</w:t>
            </w:r>
          </w:p>
        </w:tc>
        <w:tc>
          <w:tcPr>
            <w:tcW w:w="496" w:type="dxa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q7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q4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q5</w:t>
            </w:r>
          </w:p>
        </w:tc>
        <w:tc>
          <w:tcPr>
            <w:tcW w:w="496" w:type="dxa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q7</w:t>
            </w:r>
          </w:p>
        </w:tc>
        <w:tc>
          <w:tcPr>
            <w:tcW w:w="507" w:type="dxa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q8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q6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5" w:type="dxa"/>
            <w:gridSpan w:val="2"/>
            <w:tcBorders>
              <w:lef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q2</w:t>
            </w:r>
          </w:p>
        </w:tc>
        <w:tc>
          <w:tcPr>
            <w:tcW w:w="496" w:type="dxa"/>
            <w:gridSpan w:val="2"/>
            <w:tcBorders>
              <w:bottom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q8</w:t>
            </w:r>
          </w:p>
        </w:tc>
        <w:tc>
          <w:tcPr>
            <w:tcW w:w="496" w:type="dxa"/>
            <w:gridSpan w:val="2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q6</w:t>
            </w:r>
          </w:p>
        </w:tc>
      </w:tr>
      <w:tr w:rsidR="00F37CB4" w:rsidRPr="00237424" w:rsidTr="00F37CB4">
        <w:trPr>
          <w:gridAfter w:val="1"/>
          <w:wAfter w:w="9" w:type="dxa"/>
          <w:cantSplit/>
          <w:trHeight w:val="551"/>
        </w:trPr>
        <w:tc>
          <w:tcPr>
            <w:tcW w:w="496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96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96" w:type="dxa"/>
            <w:gridSpan w:val="2"/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F37CB4" w:rsidRPr="00237424" w:rsidTr="00F37CB4">
        <w:trPr>
          <w:gridAfter w:val="1"/>
          <w:wAfter w:w="9" w:type="dxa"/>
          <w:cantSplit/>
          <w:trHeight w:val="551"/>
        </w:trPr>
        <w:tc>
          <w:tcPr>
            <w:tcW w:w="496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CB4" w:rsidRPr="00237424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q3</w:t>
            </w:r>
          </w:p>
        </w:tc>
        <w:tc>
          <w:tcPr>
            <w:tcW w:w="496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96" w:type="dxa"/>
            <w:gridSpan w:val="2"/>
            <w:shd w:val="clear" w:color="000000" w:fill="538DD5"/>
            <w:noWrap/>
            <w:vAlign w:val="center"/>
            <w:hideMark/>
          </w:tcPr>
          <w:p w:rsidR="00F37CB4" w:rsidRPr="006C14E7" w:rsidRDefault="00F37CB4" w:rsidP="00F3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1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q7</w:t>
            </w:r>
          </w:p>
        </w:tc>
      </w:tr>
    </w:tbl>
    <w:p w:rsidR="001346D0" w:rsidRPr="00237424" w:rsidRDefault="001346D0" w:rsidP="005B7D04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0A1D33" w:rsidRPr="00237424" w:rsidRDefault="000A1D33" w:rsidP="005B7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>Далее вычисл</w:t>
      </w:r>
      <w:r w:rsidR="00EC744C">
        <w:rPr>
          <w:rFonts w:ascii="Times New Roman" w:hAnsi="Times New Roman" w:cs="Times New Roman"/>
          <w:sz w:val="28"/>
          <w:szCs w:val="28"/>
        </w:rPr>
        <w:t>я</w:t>
      </w:r>
      <w:r w:rsidRPr="00237424">
        <w:rPr>
          <w:rFonts w:ascii="Times New Roman" w:hAnsi="Times New Roman" w:cs="Times New Roman"/>
          <w:sz w:val="28"/>
          <w:szCs w:val="28"/>
        </w:rPr>
        <w:t>е</w:t>
      </w:r>
      <w:r w:rsidR="00EC744C">
        <w:rPr>
          <w:rFonts w:ascii="Times New Roman" w:hAnsi="Times New Roman" w:cs="Times New Roman"/>
          <w:sz w:val="28"/>
          <w:szCs w:val="28"/>
        </w:rPr>
        <w:t>м оценку</w:t>
      </w:r>
      <w:r w:rsidRPr="002374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7424"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 w:rsidRPr="00237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237424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bookmarkStart w:id="0" w:name="_GoBack"/>
    <w:bookmarkEnd w:id="0"/>
    <w:p w:rsidR="000A1D33" w:rsidRPr="00237424" w:rsidRDefault="00EC744C" w:rsidP="005B7D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position w:val="-24"/>
          <w:sz w:val="28"/>
          <w:szCs w:val="28"/>
        </w:rPr>
        <w:object w:dxaOrig="13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9pt;height:33.05pt" o:ole="">
            <v:imagedata r:id="rId9" o:title=""/>
          </v:shape>
          <o:OLEObject Type="Embed" ProgID="Equation.3" ShapeID="_x0000_i1025" DrawAspect="Content" ObjectID="_1583263656" r:id="rId10"/>
        </w:object>
      </w:r>
      <w:r w:rsidR="000A1D33" w:rsidRPr="00E2603F">
        <w:rPr>
          <w:rFonts w:ascii="Times New Roman" w:hAnsi="Times New Roman" w:cs="Times New Roman"/>
          <w:sz w:val="28"/>
          <w:szCs w:val="28"/>
        </w:rPr>
        <w:tab/>
      </w:r>
      <w:r w:rsidR="000A1D33" w:rsidRPr="00E2603F">
        <w:rPr>
          <w:rFonts w:ascii="Times New Roman" w:hAnsi="Times New Roman" w:cs="Times New Roman"/>
          <w:sz w:val="28"/>
          <w:szCs w:val="28"/>
        </w:rPr>
        <w:tab/>
        <w:t xml:space="preserve"> (1)</w:t>
      </w:r>
    </w:p>
    <w:p w:rsidR="000A1D33" w:rsidRPr="00237424" w:rsidRDefault="000A1D33" w:rsidP="005B7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 xml:space="preserve">Расчет оценок поставленных </w:t>
      </w:r>
      <w:r w:rsidR="00231B78" w:rsidRPr="00237424">
        <w:rPr>
          <w:rFonts w:ascii="Times New Roman" w:hAnsi="Times New Roman" w:cs="Times New Roman"/>
          <w:sz w:val="28"/>
          <w:szCs w:val="28"/>
        </w:rPr>
        <w:t xml:space="preserve">каждым </w:t>
      </w:r>
      <w:r w:rsidRPr="00237424">
        <w:rPr>
          <w:rFonts w:ascii="Times New Roman" w:hAnsi="Times New Roman" w:cs="Times New Roman"/>
          <w:sz w:val="28"/>
          <w:szCs w:val="28"/>
        </w:rPr>
        <w:t xml:space="preserve">экспертом </w:t>
      </w:r>
      <w:r w:rsidR="00231B78" w:rsidRPr="00237424">
        <w:rPr>
          <w:rFonts w:ascii="Times New Roman" w:hAnsi="Times New Roman" w:cs="Times New Roman"/>
          <w:sz w:val="28"/>
          <w:szCs w:val="28"/>
        </w:rPr>
        <w:t>критериям</w:t>
      </w:r>
      <w:r w:rsidR="00EC744C">
        <w:rPr>
          <w:rFonts w:ascii="Times New Roman" w:hAnsi="Times New Roman" w:cs="Times New Roman"/>
          <w:sz w:val="28"/>
          <w:szCs w:val="28"/>
        </w:rPr>
        <w:t xml:space="preserve"> производит</w:t>
      </w:r>
      <w:r w:rsidRPr="00237424">
        <w:rPr>
          <w:rFonts w:ascii="Times New Roman" w:hAnsi="Times New Roman" w:cs="Times New Roman"/>
          <w:sz w:val="28"/>
          <w:szCs w:val="28"/>
        </w:rPr>
        <w:t>ся по формуле:</w:t>
      </w:r>
    </w:p>
    <w:p w:rsidR="000A1D33" w:rsidRPr="00237424" w:rsidRDefault="00EC744C" w:rsidP="005B7D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position w:val="-60"/>
          <w:sz w:val="28"/>
          <w:szCs w:val="28"/>
        </w:rPr>
        <w:object w:dxaOrig="1100" w:dyaOrig="1020">
          <v:shape id="_x0000_i1026" type="#_x0000_t75" style="width:55.05pt;height:50.8pt" o:ole="">
            <v:imagedata r:id="rId11" o:title=""/>
          </v:shape>
          <o:OLEObject Type="Embed" ProgID="Equation.3" ShapeID="_x0000_i1026" DrawAspect="Content" ObjectID="_1583263657" r:id="rId12"/>
        </w:object>
      </w:r>
      <w:r w:rsidR="000A1D33" w:rsidRPr="00E2603F">
        <w:rPr>
          <w:rFonts w:ascii="Times New Roman" w:hAnsi="Times New Roman" w:cs="Times New Roman"/>
          <w:sz w:val="28"/>
          <w:szCs w:val="28"/>
        </w:rPr>
        <w:tab/>
      </w:r>
      <w:r w:rsidR="000A1D33" w:rsidRPr="00E2603F">
        <w:rPr>
          <w:rFonts w:ascii="Times New Roman" w:hAnsi="Times New Roman" w:cs="Times New Roman"/>
          <w:sz w:val="28"/>
          <w:szCs w:val="28"/>
        </w:rPr>
        <w:tab/>
        <w:t>(2)</w:t>
      </w:r>
    </w:p>
    <w:p w:rsidR="000A1D33" w:rsidRPr="00237424" w:rsidRDefault="000A1D33" w:rsidP="005B7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>Весовые коэффициенты рас</w:t>
      </w:r>
      <w:r w:rsidR="00101882" w:rsidRPr="00237424">
        <w:rPr>
          <w:rFonts w:ascii="Times New Roman" w:hAnsi="Times New Roman" w:cs="Times New Roman"/>
          <w:sz w:val="28"/>
          <w:szCs w:val="28"/>
        </w:rPr>
        <w:t>с</w:t>
      </w:r>
      <w:r w:rsidRPr="00237424">
        <w:rPr>
          <w:rFonts w:ascii="Times New Roman" w:hAnsi="Times New Roman" w:cs="Times New Roman"/>
          <w:sz w:val="28"/>
          <w:szCs w:val="28"/>
        </w:rPr>
        <w:t>чит</w:t>
      </w:r>
      <w:r w:rsidR="003F4FA7">
        <w:rPr>
          <w:rFonts w:ascii="Times New Roman" w:hAnsi="Times New Roman" w:cs="Times New Roman"/>
          <w:sz w:val="28"/>
          <w:szCs w:val="28"/>
        </w:rPr>
        <w:t>ываются</w:t>
      </w:r>
      <w:r w:rsidRPr="00237424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0A1D33" w:rsidRPr="00E2603F" w:rsidRDefault="006D7E4D" w:rsidP="005B7D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position w:val="-30"/>
          <w:sz w:val="28"/>
          <w:szCs w:val="28"/>
        </w:rPr>
        <w:object w:dxaOrig="1420" w:dyaOrig="700">
          <v:shape id="_x0000_i1027" type="#_x0000_t75" style="width:71.15pt;height:34.75pt" o:ole="">
            <v:imagedata r:id="rId13" o:title=""/>
          </v:shape>
          <o:OLEObject Type="Embed" ProgID="Equation.3" ShapeID="_x0000_i1027" DrawAspect="Content" ObjectID="_1583263658" r:id="rId14"/>
        </w:object>
      </w:r>
      <w:r w:rsidR="00101882" w:rsidRPr="00E2603F">
        <w:rPr>
          <w:rFonts w:ascii="Times New Roman" w:hAnsi="Times New Roman" w:cs="Times New Roman"/>
          <w:sz w:val="28"/>
          <w:szCs w:val="28"/>
        </w:rPr>
        <w:tab/>
      </w:r>
      <w:r w:rsidR="00101882" w:rsidRPr="00E2603F">
        <w:rPr>
          <w:rFonts w:ascii="Times New Roman" w:hAnsi="Times New Roman" w:cs="Times New Roman"/>
          <w:sz w:val="28"/>
          <w:szCs w:val="28"/>
        </w:rPr>
        <w:tab/>
        <w:t>(3)</w:t>
      </w:r>
    </w:p>
    <w:p w:rsidR="00BD6433" w:rsidRPr="00237424" w:rsidRDefault="00BD6433" w:rsidP="005B7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>Результаты вычислений отображены в таблице 7.</w:t>
      </w:r>
    </w:p>
    <w:p w:rsidR="005B7D04" w:rsidRPr="00237424" w:rsidRDefault="005B7D04">
      <w:pPr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br w:type="page"/>
      </w:r>
    </w:p>
    <w:p w:rsidR="00CD4C40" w:rsidRPr="00237424" w:rsidRDefault="00CD4C40" w:rsidP="005B7D04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lastRenderedPageBreak/>
        <w:t xml:space="preserve">Таблица 7. Результаты </w:t>
      </w:r>
      <w:r w:rsidR="00231B78" w:rsidRPr="00237424">
        <w:rPr>
          <w:rFonts w:ascii="Times New Roman" w:hAnsi="Times New Roman" w:cs="Times New Roman"/>
          <w:sz w:val="28"/>
          <w:szCs w:val="28"/>
        </w:rPr>
        <w:t xml:space="preserve">вычислений оценок экспертов, </w:t>
      </w:r>
      <w:r w:rsidRPr="0023742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6821" w:type="dxa"/>
        <w:tblInd w:w="93" w:type="dxa"/>
        <w:tblLook w:val="04A0" w:firstRow="1" w:lastRow="0" w:firstColumn="1" w:lastColumn="0" w:noHBand="0" w:noVBand="1"/>
      </w:tblPr>
      <w:tblGrid>
        <w:gridCol w:w="1133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CD4C40" w:rsidRPr="00CD4C40" w:rsidTr="00CD4C40">
        <w:trPr>
          <w:trHeight w:val="283"/>
        </w:trPr>
        <w:tc>
          <w:tcPr>
            <w:tcW w:w="68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4C40" w:rsidRPr="00CD4C40" w:rsidRDefault="00CD4C40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эксперт</w:t>
            </w:r>
          </w:p>
        </w:tc>
      </w:tr>
      <w:tr w:rsidR="00CD4C40" w:rsidRPr="00237424" w:rsidTr="00CD4C40">
        <w:trPr>
          <w:trHeight w:val="28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8</w:t>
            </w:r>
          </w:p>
        </w:tc>
      </w:tr>
      <w:tr w:rsidR="00CD4C40" w:rsidRPr="00237424" w:rsidTr="00CD4C40">
        <w:trPr>
          <w:trHeight w:val="28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rij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5,5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5,5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7,5</w:t>
            </w:r>
          </w:p>
        </w:tc>
      </w:tr>
      <w:tr w:rsidR="00CD4C40" w:rsidRPr="00237424" w:rsidTr="00CD4C40">
        <w:trPr>
          <w:trHeight w:val="28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cij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0,94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0,69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0,44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0,94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0,69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0,44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0,19</w:t>
            </w:r>
          </w:p>
        </w:tc>
      </w:tr>
      <w:tr w:rsidR="00CD4C40" w:rsidRPr="00237424" w:rsidTr="00CD4C40">
        <w:trPr>
          <w:trHeight w:val="28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bij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0,21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0,21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0,04</w:t>
            </w:r>
          </w:p>
        </w:tc>
      </w:tr>
      <w:tr w:rsidR="00CD4C40" w:rsidRPr="00CD4C40" w:rsidTr="00CD4C40">
        <w:trPr>
          <w:trHeight w:val="283"/>
        </w:trPr>
        <w:tc>
          <w:tcPr>
            <w:tcW w:w="6821" w:type="dxa"/>
            <w:gridSpan w:val="9"/>
            <w:tcBorders>
              <w:top w:val="single" w:sz="4" w:space="0" w:color="3F3F3F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D4C40" w:rsidRPr="00CD4C40" w:rsidTr="00CD4C40">
        <w:trPr>
          <w:trHeight w:val="283"/>
        </w:trPr>
        <w:tc>
          <w:tcPr>
            <w:tcW w:w="68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4C40" w:rsidRPr="00CD4C40" w:rsidRDefault="00CD4C40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эксперт</w:t>
            </w:r>
          </w:p>
        </w:tc>
      </w:tr>
      <w:tr w:rsidR="00CD4C40" w:rsidRPr="00237424" w:rsidTr="00CD4C40">
        <w:trPr>
          <w:trHeight w:val="28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rij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5,5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5,5</w:t>
            </w:r>
          </w:p>
        </w:tc>
      </w:tr>
      <w:tr w:rsidR="00CD4C40" w:rsidRPr="00237424" w:rsidTr="00CD4C40">
        <w:trPr>
          <w:trHeight w:val="28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cij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0,94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0,69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0,44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0,94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0,69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0,44</w:t>
            </w:r>
          </w:p>
        </w:tc>
      </w:tr>
      <w:tr w:rsidR="00CD4C40" w:rsidRPr="00237424" w:rsidTr="00CD4C40">
        <w:trPr>
          <w:trHeight w:val="28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bij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0,21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0,21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0,10</w:t>
            </w:r>
          </w:p>
        </w:tc>
      </w:tr>
      <w:tr w:rsidR="00CD4C40" w:rsidRPr="00237424" w:rsidTr="00CD4C40">
        <w:trPr>
          <w:trHeight w:val="283"/>
        </w:trPr>
        <w:tc>
          <w:tcPr>
            <w:tcW w:w="25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D4C40" w:rsidRPr="00237424" w:rsidTr="00CD4C40">
        <w:trPr>
          <w:trHeight w:val="283"/>
        </w:trPr>
        <w:tc>
          <w:tcPr>
            <w:tcW w:w="68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эксперт</w:t>
            </w:r>
          </w:p>
        </w:tc>
      </w:tr>
      <w:tr w:rsidR="00CD4C40" w:rsidRPr="00237424" w:rsidTr="00CD4C40">
        <w:trPr>
          <w:trHeight w:val="28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rij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4,5</w:t>
            </w:r>
          </w:p>
        </w:tc>
      </w:tr>
      <w:tr w:rsidR="00CD4C40" w:rsidRPr="00237424" w:rsidTr="00CD4C40">
        <w:trPr>
          <w:trHeight w:val="28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cij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0,88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0,88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0,88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0,56</w:t>
            </w:r>
          </w:p>
        </w:tc>
      </w:tr>
      <w:tr w:rsidR="00CD4C40" w:rsidRPr="00237424" w:rsidTr="00CD4C40">
        <w:trPr>
          <w:trHeight w:val="28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bij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bCs/>
                <w:color w:val="3F3F3F"/>
                <w:sz w:val="28"/>
                <w:szCs w:val="28"/>
                <w:lang w:eastAsia="ru-RU"/>
              </w:rPr>
              <w:t>0,13</w:t>
            </w:r>
          </w:p>
        </w:tc>
      </w:tr>
      <w:tr w:rsidR="005B7D04" w:rsidRPr="00237424" w:rsidTr="00CD4C40">
        <w:trPr>
          <w:trHeight w:val="28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5B7D04" w:rsidRPr="00237424" w:rsidTr="00CD4C40">
        <w:trPr>
          <w:trHeight w:val="283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D4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bi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C40" w:rsidRPr="00CD4C40" w:rsidRDefault="005B7D04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74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C40" w:rsidRPr="00CD4C40" w:rsidRDefault="005B7D04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74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C40" w:rsidRPr="00CD4C40" w:rsidRDefault="005B7D04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74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C40" w:rsidRPr="00CD4C40" w:rsidRDefault="005B7D04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74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C40" w:rsidRPr="00CD4C40" w:rsidRDefault="005B7D04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74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C40" w:rsidRPr="00CD4C40" w:rsidRDefault="00CD4C40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C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C40" w:rsidRPr="00CD4C40" w:rsidRDefault="005B7D04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74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C40" w:rsidRPr="00CD4C40" w:rsidRDefault="005B7D04" w:rsidP="005B7D0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74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</w:tr>
    </w:tbl>
    <w:p w:rsidR="000A1D33" w:rsidRPr="00237424" w:rsidRDefault="000A1D33" w:rsidP="005B7D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1B78" w:rsidRPr="00237424" w:rsidRDefault="00231B78" w:rsidP="005B7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lastRenderedPageBreak/>
        <w:t>Интегра</w:t>
      </w:r>
      <w:r w:rsidR="00567D0A">
        <w:rPr>
          <w:rFonts w:ascii="Times New Roman" w:hAnsi="Times New Roman" w:cs="Times New Roman"/>
          <w:sz w:val="28"/>
          <w:szCs w:val="28"/>
        </w:rPr>
        <w:t>льный критерий эффективности находится</w:t>
      </w:r>
      <w:r w:rsidRPr="00237424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231B78" w:rsidRPr="00237424" w:rsidRDefault="003F4FA7" w:rsidP="005B7D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7424">
        <w:rPr>
          <w:rFonts w:ascii="Times New Roman" w:hAnsi="Times New Roman" w:cs="Times New Roman"/>
          <w:position w:val="-28"/>
          <w:sz w:val="28"/>
          <w:szCs w:val="28"/>
        </w:rPr>
        <w:object w:dxaOrig="1160" w:dyaOrig="680">
          <v:shape id="_x0000_i1028" type="#_x0000_t75" style="width:57.6pt;height:33.9pt" o:ole="">
            <v:imagedata r:id="rId15" o:title=""/>
          </v:shape>
          <o:OLEObject Type="Embed" ProgID="Equation.3" ShapeID="_x0000_i1028" DrawAspect="Content" ObjectID="_1583263659" r:id="rId16"/>
        </w:object>
      </w:r>
      <w:r w:rsidR="00231B78" w:rsidRPr="00237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1B78" w:rsidRPr="00237424">
        <w:rPr>
          <w:rFonts w:ascii="Times New Roman" w:hAnsi="Times New Roman" w:cs="Times New Roman"/>
          <w:sz w:val="28"/>
          <w:szCs w:val="28"/>
          <w:lang w:val="en-US"/>
        </w:rPr>
        <w:tab/>
        <w:t>(4)</w:t>
      </w:r>
    </w:p>
    <w:p w:rsidR="001745AA" w:rsidRPr="00237424" w:rsidRDefault="001C7E03" w:rsidP="005B7D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7424">
        <w:rPr>
          <w:rFonts w:ascii="Times New Roman" w:hAnsi="Times New Roman" w:cs="Times New Roman"/>
          <w:position w:val="-10"/>
          <w:sz w:val="28"/>
          <w:szCs w:val="28"/>
        </w:rPr>
        <w:object w:dxaOrig="7200" w:dyaOrig="320">
          <v:shape id="_x0000_i1029" type="#_x0000_t75" style="width:5in;height:16.1pt" o:ole="">
            <v:imagedata r:id="rId17" o:title=""/>
          </v:shape>
          <o:OLEObject Type="Embed" ProgID="Equation.3" ShapeID="_x0000_i1029" DrawAspect="Content" ObjectID="_1583263660" r:id="rId18"/>
        </w:object>
      </w:r>
    </w:p>
    <w:p w:rsidR="00F8089A" w:rsidRPr="00237424" w:rsidRDefault="00856BC9" w:rsidP="00F509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>Согласованность</w:t>
      </w:r>
      <w:r w:rsidR="00F8089A" w:rsidRPr="00237424">
        <w:rPr>
          <w:rFonts w:ascii="Times New Roman" w:hAnsi="Times New Roman" w:cs="Times New Roman"/>
          <w:sz w:val="28"/>
          <w:szCs w:val="28"/>
        </w:rPr>
        <w:t xml:space="preserve"> экспертов, </w:t>
      </w:r>
      <w:r w:rsidRPr="00237424">
        <w:rPr>
          <w:rFonts w:ascii="Times New Roman" w:hAnsi="Times New Roman" w:cs="Times New Roman"/>
          <w:sz w:val="28"/>
          <w:szCs w:val="28"/>
        </w:rPr>
        <w:t xml:space="preserve">характеризуется коэффициентом </w:t>
      </w:r>
      <w:proofErr w:type="spellStart"/>
      <w:r w:rsidRPr="00237424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237424">
        <w:rPr>
          <w:rFonts w:ascii="Times New Roman" w:hAnsi="Times New Roman" w:cs="Times New Roman"/>
          <w:sz w:val="28"/>
          <w:szCs w:val="28"/>
        </w:rPr>
        <w:t xml:space="preserve"> и определяется </w:t>
      </w:r>
      <w:r w:rsidR="00F8089A" w:rsidRPr="00237424">
        <w:rPr>
          <w:rFonts w:ascii="Times New Roman" w:hAnsi="Times New Roman" w:cs="Times New Roman"/>
          <w:sz w:val="28"/>
          <w:szCs w:val="28"/>
        </w:rPr>
        <w:t>по формуле:</w:t>
      </w:r>
    </w:p>
    <w:p w:rsidR="00856BC9" w:rsidRPr="00237424" w:rsidRDefault="00856BC9" w:rsidP="005B7D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position w:val="-28"/>
          <w:sz w:val="28"/>
          <w:szCs w:val="28"/>
        </w:rPr>
        <w:object w:dxaOrig="1560" w:dyaOrig="660">
          <v:shape id="_x0000_i1030" type="#_x0000_t75" style="width:77.95pt;height:33.05pt" o:ole="">
            <v:imagedata r:id="rId19" o:title=""/>
          </v:shape>
          <o:OLEObject Type="Embed" ProgID="Equation.DSMT4" ShapeID="_x0000_i1030" DrawAspect="Content" ObjectID="_1583263661" r:id="rId20"/>
        </w:object>
      </w:r>
      <w:r w:rsidRPr="00237424">
        <w:rPr>
          <w:rFonts w:ascii="Times New Roman" w:hAnsi="Times New Roman" w:cs="Times New Roman"/>
          <w:sz w:val="28"/>
          <w:szCs w:val="28"/>
        </w:rPr>
        <w:tab/>
        <w:t>(5)</w:t>
      </w:r>
    </w:p>
    <w:p w:rsidR="00856BC9" w:rsidRPr="00237424" w:rsidRDefault="00856BC9" w:rsidP="005B7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 xml:space="preserve">где </w:t>
      </w:r>
      <w:r w:rsidR="00F509D6" w:rsidRPr="002374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509D6" w:rsidRPr="00237424">
        <w:rPr>
          <w:rFonts w:ascii="Times New Roman" w:hAnsi="Times New Roman" w:cs="Times New Roman"/>
          <w:sz w:val="28"/>
          <w:szCs w:val="28"/>
        </w:rPr>
        <w:t xml:space="preserve"> </w:t>
      </w:r>
      <w:r w:rsidRPr="00237424">
        <w:rPr>
          <w:rFonts w:ascii="Times New Roman" w:hAnsi="Times New Roman" w:cs="Times New Roman"/>
          <w:sz w:val="28"/>
          <w:szCs w:val="28"/>
        </w:rPr>
        <w:t xml:space="preserve">– количество экспертов, </w:t>
      </w:r>
      <w:r w:rsidRPr="00237424">
        <w:rPr>
          <w:rFonts w:ascii="Times New Roman" w:hAnsi="Times New Roman" w:cs="Times New Roman"/>
          <w:iCs/>
          <w:sz w:val="28"/>
          <w:szCs w:val="28"/>
        </w:rPr>
        <w:t xml:space="preserve">n </w:t>
      </w:r>
      <w:r w:rsidRPr="00237424">
        <w:rPr>
          <w:rFonts w:ascii="Times New Roman" w:hAnsi="Times New Roman" w:cs="Times New Roman"/>
          <w:sz w:val="28"/>
          <w:szCs w:val="28"/>
        </w:rPr>
        <w:t xml:space="preserve">– количество критериев, а коэффициент </w:t>
      </w:r>
      <w:r w:rsidRPr="0023742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37424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F8089A" w:rsidRPr="00237424" w:rsidRDefault="00856BC9" w:rsidP="005B7D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31" type="#_x0000_t75" style="width:9.3pt;height:16.95pt" o:ole="">
            <v:imagedata r:id="rId21" o:title=""/>
          </v:shape>
          <o:OLEObject Type="Embed" ProgID="Equation.3" ShapeID="_x0000_i1031" DrawAspect="Content" ObjectID="_1583263662" r:id="rId22"/>
        </w:object>
      </w:r>
      <w:r w:rsidR="00F8089A" w:rsidRPr="00237424">
        <w:rPr>
          <w:rFonts w:ascii="Times New Roman" w:hAnsi="Times New Roman" w:cs="Times New Roman"/>
          <w:position w:val="-28"/>
          <w:sz w:val="28"/>
          <w:szCs w:val="28"/>
        </w:rPr>
        <w:object w:dxaOrig="2760" w:dyaOrig="680">
          <v:shape id="_x0000_i1032" type="#_x0000_t75" style="width:138.05pt;height:33.9pt" o:ole="">
            <v:imagedata r:id="rId23" o:title=""/>
          </v:shape>
          <o:OLEObject Type="Embed" ProgID="Equation.DSMT4" ShapeID="_x0000_i1032" DrawAspect="Content" ObjectID="_1583263663" r:id="rId24"/>
        </w:object>
      </w:r>
      <w:r w:rsidRPr="00237424">
        <w:rPr>
          <w:rFonts w:ascii="Times New Roman" w:hAnsi="Times New Roman" w:cs="Times New Roman"/>
          <w:sz w:val="28"/>
          <w:szCs w:val="28"/>
        </w:rPr>
        <w:t>=212</w:t>
      </w:r>
      <w:r w:rsidRPr="00237424">
        <w:rPr>
          <w:rFonts w:ascii="Times New Roman" w:hAnsi="Times New Roman" w:cs="Times New Roman"/>
          <w:sz w:val="28"/>
          <w:szCs w:val="28"/>
        </w:rPr>
        <w:tab/>
      </w:r>
      <w:r w:rsidR="00F8089A" w:rsidRPr="00237424">
        <w:rPr>
          <w:rFonts w:ascii="Times New Roman" w:hAnsi="Times New Roman" w:cs="Times New Roman"/>
          <w:sz w:val="28"/>
          <w:szCs w:val="28"/>
        </w:rPr>
        <w:t>(</w:t>
      </w:r>
      <w:r w:rsidRPr="00237424">
        <w:rPr>
          <w:rFonts w:ascii="Times New Roman" w:hAnsi="Times New Roman" w:cs="Times New Roman"/>
          <w:sz w:val="28"/>
          <w:szCs w:val="28"/>
        </w:rPr>
        <w:t>6</w:t>
      </w:r>
      <w:r w:rsidR="00F8089A" w:rsidRPr="00237424">
        <w:rPr>
          <w:rFonts w:ascii="Times New Roman" w:hAnsi="Times New Roman" w:cs="Times New Roman"/>
          <w:sz w:val="28"/>
          <w:szCs w:val="28"/>
        </w:rPr>
        <w:t>)</w:t>
      </w:r>
    </w:p>
    <w:p w:rsidR="00F8089A" w:rsidRPr="00237424" w:rsidRDefault="00F8089A" w:rsidP="005B7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37424">
        <w:rPr>
          <w:rFonts w:ascii="Times New Roman" w:hAnsi="Times New Roman" w:cs="Times New Roman"/>
          <w:iCs/>
          <w:sz w:val="28"/>
          <w:szCs w:val="28"/>
        </w:rPr>
        <w:t>k</w:t>
      </w:r>
      <w:r w:rsidRPr="00237424">
        <w:rPr>
          <w:rFonts w:ascii="Times New Roman" w:hAnsi="Times New Roman" w:cs="Times New Roman"/>
          <w:iCs/>
          <w:sz w:val="28"/>
          <w:szCs w:val="28"/>
          <w:vertAlign w:val="subscript"/>
        </w:rPr>
        <w:t>ij</w:t>
      </w:r>
      <w:proofErr w:type="spellEnd"/>
      <w:r w:rsidRPr="002374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37424">
        <w:rPr>
          <w:rFonts w:ascii="Times New Roman" w:hAnsi="Times New Roman" w:cs="Times New Roman"/>
          <w:sz w:val="28"/>
          <w:szCs w:val="28"/>
        </w:rPr>
        <w:t xml:space="preserve">– новые номера критериев. </w:t>
      </w:r>
    </w:p>
    <w:p w:rsidR="00856BC9" w:rsidRPr="00237424" w:rsidRDefault="00567D0A" w:rsidP="005B7D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position w:val="-28"/>
          <w:sz w:val="28"/>
          <w:szCs w:val="28"/>
        </w:rPr>
        <w:object w:dxaOrig="2540" w:dyaOrig="660">
          <v:shape id="_x0000_i1033" type="#_x0000_t75" style="width:127.05pt;height:33.05pt" o:ole="">
            <v:imagedata r:id="rId25" o:title=""/>
          </v:shape>
          <o:OLEObject Type="Embed" ProgID="Equation.3" ShapeID="_x0000_i1033" DrawAspect="Content" ObjectID="_1583263664" r:id="rId26"/>
        </w:object>
      </w:r>
      <w:r w:rsidR="00856BC9" w:rsidRPr="0023742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56BC9" w:rsidRPr="00FF5627" w:rsidRDefault="00856BC9" w:rsidP="005B7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>так как</w:t>
      </w:r>
      <w:r w:rsidR="00FF5627" w:rsidRPr="00FF5627">
        <w:rPr>
          <w:rFonts w:ascii="Times New Roman" w:hAnsi="Times New Roman" w:cs="Times New Roman"/>
          <w:sz w:val="28"/>
          <w:szCs w:val="28"/>
        </w:rPr>
        <w:t xml:space="preserve"> </w:t>
      </w:r>
      <w:r w:rsidR="00FF5627">
        <w:rPr>
          <w:rFonts w:ascii="Times New Roman" w:hAnsi="Times New Roman" w:cs="Times New Roman"/>
          <w:sz w:val="28"/>
          <w:szCs w:val="28"/>
        </w:rPr>
        <w:t>коэффициент</w:t>
      </w:r>
      <w:r w:rsidR="00FF5627" w:rsidRPr="00237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627" w:rsidRPr="00237424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="00FF5627" w:rsidRPr="00FF5627">
        <w:rPr>
          <w:rFonts w:ascii="Times New Roman" w:hAnsi="Times New Roman" w:cs="Times New Roman"/>
          <w:sz w:val="28"/>
          <w:szCs w:val="28"/>
        </w:rPr>
        <w:t xml:space="preserve"> </w:t>
      </w:r>
      <w:r w:rsidRPr="002374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37424">
        <w:rPr>
          <w:rFonts w:ascii="Times New Roman" w:hAnsi="Times New Roman" w:cs="Times New Roman"/>
          <w:sz w:val="28"/>
          <w:szCs w:val="28"/>
        </w:rPr>
        <w:t xml:space="preserve"> &lt; 0,7 – эксперты не согласованны</w:t>
      </w:r>
    </w:p>
    <w:p w:rsidR="00B77F59" w:rsidRPr="00FF5627" w:rsidRDefault="00B77F59" w:rsidP="005B7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7F59" w:rsidRPr="00237424" w:rsidRDefault="00FC1511" w:rsidP="001C38DF">
      <w:pPr>
        <w:pStyle w:val="a8"/>
        <w:numPr>
          <w:ilvl w:val="0"/>
          <w:numId w:val="6"/>
        </w:numPr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sz w:val="28"/>
          <w:szCs w:val="28"/>
        </w:rPr>
        <w:t xml:space="preserve"> Получение </w:t>
      </w:r>
      <w:r w:rsidR="00FF389E" w:rsidRPr="00237424">
        <w:rPr>
          <w:rFonts w:ascii="Times New Roman" w:hAnsi="Times New Roman" w:cs="Times New Roman"/>
          <w:sz w:val="28"/>
          <w:szCs w:val="28"/>
        </w:rPr>
        <w:t xml:space="preserve">интегрального критерия эффективности </w:t>
      </w:r>
      <w:r w:rsidRPr="00237424">
        <w:rPr>
          <w:rFonts w:ascii="Times New Roman" w:hAnsi="Times New Roman" w:cs="Times New Roman"/>
          <w:sz w:val="28"/>
          <w:szCs w:val="28"/>
        </w:rPr>
        <w:t>экспертных оценок методом последовательных предпочтений</w:t>
      </w:r>
      <w:r w:rsidR="00BD0E1F" w:rsidRPr="00237424">
        <w:rPr>
          <w:rFonts w:ascii="Times New Roman" w:hAnsi="Times New Roman" w:cs="Times New Roman"/>
          <w:sz w:val="28"/>
          <w:szCs w:val="28"/>
        </w:rPr>
        <w:t>.</w:t>
      </w:r>
    </w:p>
    <w:p w:rsidR="006B008E" w:rsidRDefault="006B008E" w:rsidP="001C38DF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B008E" w:rsidRPr="001C38DF" w:rsidRDefault="00D32D26" w:rsidP="001C38DF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Построив не возрастающий ряд из исходных оценок эксперта (Таблица 4)</w:t>
      </w:r>
      <w:r w:rsidR="00546C39">
        <w:rPr>
          <w:rFonts w:ascii="Times New Roman" w:hAnsi="Times New Roman" w:cs="Times New Roman"/>
          <w:sz w:val="28"/>
          <w:szCs w:val="28"/>
        </w:rPr>
        <w:t xml:space="preserve">, </w:t>
      </w:r>
      <w:r w:rsidR="006B008E">
        <w:rPr>
          <w:rFonts w:ascii="Times New Roman" w:hAnsi="Times New Roman" w:cs="Times New Roman"/>
          <w:sz w:val="28"/>
          <w:szCs w:val="28"/>
        </w:rPr>
        <w:t>последовательно используя операции из таблицы 5, проводим сравнение оценок</w:t>
      </w:r>
      <w:r w:rsidR="001C38DF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6B008E" w:rsidRPr="006B008E" w:rsidRDefault="006D7E4D" w:rsidP="001C38DF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B008E">
        <w:rPr>
          <w:rFonts w:ascii="Times New Roman" w:hAnsi="Times New Roman" w:cs="Times New Roman"/>
          <w:position w:val="-28"/>
          <w:sz w:val="28"/>
          <w:szCs w:val="28"/>
        </w:rPr>
        <w:object w:dxaOrig="1140" w:dyaOrig="680">
          <v:shape id="_x0000_i1034" type="#_x0000_t75" style="width:56.75pt;height:33.9pt" o:ole="">
            <v:imagedata r:id="rId27" o:title=""/>
          </v:shape>
          <o:OLEObject Type="Embed" ProgID="Equation.3" ShapeID="_x0000_i1034" DrawAspect="Content" ObjectID="_1583263665" r:id="rId28"/>
        </w:object>
      </w:r>
      <w:r w:rsidR="006B008E" w:rsidRPr="006B008E">
        <w:rPr>
          <w:rFonts w:ascii="Times New Roman" w:hAnsi="Times New Roman" w:cs="Times New Roman"/>
          <w:sz w:val="28"/>
          <w:szCs w:val="28"/>
        </w:rPr>
        <w:t xml:space="preserve"> </w:t>
      </w:r>
      <w:r w:rsidR="001C38DF" w:rsidRPr="001C38DF">
        <w:rPr>
          <w:rFonts w:ascii="Times New Roman" w:hAnsi="Times New Roman" w:cs="Times New Roman"/>
          <w:sz w:val="28"/>
          <w:szCs w:val="28"/>
        </w:rPr>
        <w:tab/>
      </w:r>
      <w:r w:rsidR="006B008E" w:rsidRPr="006B008E">
        <w:rPr>
          <w:rFonts w:ascii="Times New Roman" w:hAnsi="Times New Roman" w:cs="Times New Roman"/>
          <w:sz w:val="28"/>
          <w:szCs w:val="28"/>
        </w:rPr>
        <w:t>(7)</w:t>
      </w:r>
    </w:p>
    <w:p w:rsidR="001C38DF" w:rsidRPr="001C38DF" w:rsidRDefault="006B008E" w:rsidP="001C38DF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ꞓ </w:t>
      </w:r>
      <w:r w:rsidR="001C38DF" w:rsidRPr="001C38DF">
        <w:rPr>
          <w:rFonts w:ascii="Times New Roman" w:hAnsi="Times New Roman" w:cs="Times New Roman"/>
          <w:sz w:val="28"/>
          <w:szCs w:val="28"/>
        </w:rPr>
        <w:t>[&gt;,&lt;,=].</w:t>
      </w:r>
    </w:p>
    <w:p w:rsidR="005C074A" w:rsidRPr="00E2603F" w:rsidRDefault="006B008E" w:rsidP="00BD0E1F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сравнение не выполняется, изменяем не уточненные оценки эксперта.</w:t>
      </w:r>
      <w:r w:rsidR="00D05014" w:rsidRPr="00D05014">
        <w:rPr>
          <w:rFonts w:ascii="Times New Roman" w:hAnsi="Times New Roman" w:cs="Times New Roman"/>
          <w:sz w:val="28"/>
          <w:szCs w:val="28"/>
        </w:rPr>
        <w:t xml:space="preserve"> </w:t>
      </w:r>
      <w:r w:rsidR="00D05014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484CD9">
        <w:rPr>
          <w:rFonts w:ascii="Times New Roman" w:hAnsi="Times New Roman" w:cs="Times New Roman"/>
          <w:sz w:val="28"/>
          <w:szCs w:val="28"/>
        </w:rPr>
        <w:t>расчетов</w:t>
      </w:r>
      <w:r w:rsidR="00D05014">
        <w:rPr>
          <w:rFonts w:ascii="Times New Roman" w:hAnsi="Times New Roman" w:cs="Times New Roman"/>
          <w:sz w:val="28"/>
          <w:szCs w:val="28"/>
        </w:rPr>
        <w:t xml:space="preserve"> отображены в таблице 8.</w:t>
      </w:r>
    </w:p>
    <w:p w:rsidR="005C074A" w:rsidRPr="005C074A" w:rsidRDefault="005C074A" w:rsidP="005C074A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E2603F">
        <w:rPr>
          <w:rFonts w:ascii="Times New Roman" w:hAnsi="Times New Roman" w:cs="Times New Roman"/>
          <w:sz w:val="28"/>
          <w:szCs w:val="28"/>
        </w:rPr>
        <w:t xml:space="preserve"> 8. </w:t>
      </w:r>
      <w:r>
        <w:rPr>
          <w:rFonts w:ascii="Times New Roman" w:hAnsi="Times New Roman" w:cs="Times New Roman"/>
          <w:sz w:val="28"/>
          <w:szCs w:val="28"/>
        </w:rPr>
        <w:t>Результат расчетов уточненных оценок.</w:t>
      </w:r>
    </w:p>
    <w:tbl>
      <w:tblPr>
        <w:tblW w:w="7804" w:type="dxa"/>
        <w:tblInd w:w="93" w:type="dxa"/>
        <w:tblLook w:val="04A0" w:firstRow="1" w:lastRow="0" w:firstColumn="1" w:lastColumn="0" w:noHBand="0" w:noVBand="1"/>
      </w:tblPr>
      <w:tblGrid>
        <w:gridCol w:w="582"/>
        <w:gridCol w:w="706"/>
        <w:gridCol w:w="706"/>
        <w:gridCol w:w="706"/>
        <w:gridCol w:w="706"/>
        <w:gridCol w:w="706"/>
        <w:gridCol w:w="706"/>
        <w:gridCol w:w="706"/>
        <w:gridCol w:w="706"/>
        <w:gridCol w:w="500"/>
        <w:gridCol w:w="1063"/>
        <w:gridCol w:w="11"/>
      </w:tblGrid>
      <w:tr w:rsidR="000127E9" w:rsidRPr="005C074A" w:rsidTr="000127E9">
        <w:trPr>
          <w:gridAfter w:val="1"/>
          <w:wAfter w:w="11" w:type="dxa"/>
          <w:trHeight w:val="36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0127E9" w:rsidRPr="005C074A" w:rsidTr="000127E9">
        <w:trPr>
          <w:trHeight w:val="36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  <w:t>0,3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  <w:t>0,2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0,4&lt;0,5</w:t>
            </w:r>
          </w:p>
        </w:tc>
      </w:tr>
      <w:tr w:rsidR="000127E9" w:rsidRPr="005C074A" w:rsidTr="000127E9">
        <w:trPr>
          <w:trHeight w:val="36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en-US" w:eastAsia="ru-RU"/>
              </w:rPr>
            </w:pPr>
            <w:r w:rsidRPr="005C0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softHyphen/>
            </w: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vertAlign w:val="superscript"/>
                <w:lang w:val="en-US" w:eastAsia="ru-RU"/>
              </w:rPr>
              <w:t>I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  <w:t>0,4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  <w:t>0,3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  <w:t>0,2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0,5&lt;0,9</w:t>
            </w:r>
          </w:p>
        </w:tc>
      </w:tr>
      <w:tr w:rsidR="000127E9" w:rsidRPr="009B304E" w:rsidTr="000127E9">
        <w:trPr>
          <w:trHeight w:val="36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en-US" w:eastAsia="ru-RU"/>
              </w:rPr>
            </w:pPr>
            <w:r w:rsidRPr="005C0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</w:t>
            </w: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vertAlign w:val="superscript"/>
                <w:lang w:val="en-US" w:eastAsia="ru-RU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0,6&lt;1,4</w:t>
            </w:r>
          </w:p>
        </w:tc>
      </w:tr>
      <w:tr w:rsidR="000127E9" w:rsidRPr="009B304E" w:rsidTr="000127E9">
        <w:trPr>
          <w:trHeight w:val="36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vertAlign w:val="superscript"/>
                <w:lang w:val="en-US" w:eastAsia="ru-RU"/>
              </w:rPr>
              <w:t>III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1,6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1,7&lt;3,0</w:t>
            </w:r>
          </w:p>
        </w:tc>
      </w:tr>
      <w:tr w:rsidR="000127E9" w:rsidRPr="009B304E" w:rsidTr="000127E9">
        <w:trPr>
          <w:trHeight w:val="36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vertAlign w:val="superscript"/>
                <w:lang w:val="en-US" w:eastAsia="ru-RU"/>
              </w:rPr>
              <w:t>IV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2,7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1,6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2,9&lt;5,7</w:t>
            </w:r>
          </w:p>
        </w:tc>
      </w:tr>
      <w:tr w:rsidR="000127E9" w:rsidRPr="009B304E" w:rsidTr="000127E9">
        <w:trPr>
          <w:trHeight w:val="36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vertAlign w:val="superscript"/>
                <w:lang w:val="en-US" w:eastAsia="ru-RU"/>
              </w:rPr>
              <w:t>V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2,9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2,7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1,6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4E" w:rsidRPr="009B304E" w:rsidRDefault="009B304E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3&lt;8,6</w:t>
            </w:r>
          </w:p>
        </w:tc>
      </w:tr>
      <w:tr w:rsidR="000127E9" w:rsidRPr="009B304E" w:rsidTr="000127E9">
        <w:trPr>
          <w:trHeight w:val="36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0127E9" w:rsidRPr="009B304E" w:rsidRDefault="000127E9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vertAlign w:val="superscript"/>
                <w:lang w:val="en-US" w:eastAsia="ru-RU"/>
              </w:rPr>
              <w:t>VI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127E9" w:rsidRPr="009B304E" w:rsidRDefault="000127E9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127E9" w:rsidRPr="009B304E" w:rsidRDefault="000127E9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127E9" w:rsidRPr="009B304E" w:rsidRDefault="000127E9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127E9" w:rsidRPr="009B304E" w:rsidRDefault="000127E9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127E9" w:rsidRPr="009B304E" w:rsidRDefault="000127E9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127E9" w:rsidRPr="009B304E" w:rsidRDefault="000127E9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127E9" w:rsidRPr="009B304E" w:rsidRDefault="000127E9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127E9" w:rsidRPr="009B304E" w:rsidRDefault="000127E9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7E9" w:rsidRPr="009B304E" w:rsidRDefault="000127E9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5854">
              <w:rPr>
                <w:rFonts w:ascii="Times New Roman" w:eastAsia="Times New Roman" w:hAnsi="Times New Roman"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1300" w:dyaOrig="680">
                <v:shape id="_x0000_i1035" type="#_x0000_t75" style="width:65.2pt;height:33.9pt" o:ole="">
                  <v:imagedata r:id="rId29" o:title=""/>
                </v:shape>
                <o:OLEObject Type="Embed" ProgID="Equation.3" ShapeID="_x0000_i1035" DrawAspect="Content" ObjectID="_1583263666" r:id="rId30"/>
              </w:object>
            </w:r>
          </w:p>
        </w:tc>
      </w:tr>
      <w:tr w:rsidR="007E6A68" w:rsidRPr="009B304E" w:rsidTr="00E0004A">
        <w:trPr>
          <w:trHeight w:val="36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68" w:rsidRPr="009B304E" w:rsidRDefault="007E6A68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  <w:r w:rsidRPr="009B304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ij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68" w:rsidRPr="009B304E" w:rsidRDefault="007E6A68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68" w:rsidRPr="009B304E" w:rsidRDefault="007E6A68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68" w:rsidRPr="009B304E" w:rsidRDefault="007E6A68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68" w:rsidRPr="009B304E" w:rsidRDefault="007E6A68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68" w:rsidRPr="009B304E" w:rsidRDefault="007E6A68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68" w:rsidRPr="009B304E" w:rsidRDefault="007E6A68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68" w:rsidRPr="009B304E" w:rsidRDefault="007E6A68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68" w:rsidRPr="009B304E" w:rsidRDefault="007E6A68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0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A68" w:rsidRPr="009B304E" w:rsidRDefault="007E6A68" w:rsidP="0088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B304E" w:rsidRDefault="009B304E" w:rsidP="00BD0E1F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D0BD1" w:rsidRDefault="003D0BD1" w:rsidP="00BD0E1F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формулу (4) найдем интегральный критерий эффективности:</w:t>
      </w:r>
    </w:p>
    <w:p w:rsidR="003D0BD1" w:rsidRDefault="009F0D5D" w:rsidP="00BD0E1F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7424">
        <w:rPr>
          <w:rFonts w:ascii="Times New Roman" w:hAnsi="Times New Roman" w:cs="Times New Roman"/>
          <w:position w:val="-10"/>
          <w:sz w:val="28"/>
          <w:szCs w:val="28"/>
        </w:rPr>
        <w:object w:dxaOrig="7260" w:dyaOrig="320">
          <v:shape id="_x0000_i1036" type="#_x0000_t75" style="width:343.05pt;height:15.25pt" o:ole="">
            <v:imagedata r:id="rId31" o:title=""/>
          </v:shape>
          <o:OLEObject Type="Embed" ProgID="Equation.3" ShapeID="_x0000_i1036" DrawAspect="Content" ObjectID="_1583263667" r:id="rId32"/>
        </w:object>
      </w:r>
    </w:p>
    <w:p w:rsidR="00FA5458" w:rsidRDefault="00FA5458" w:rsidP="00BD0E1F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A5458" w:rsidRDefault="00FC45CA" w:rsidP="00FC45CA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FC45CA" w:rsidRDefault="00FC45CA" w:rsidP="00FC45CA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C45CA" w:rsidRPr="003D0BD1" w:rsidRDefault="00FC45CA" w:rsidP="00FC45C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B51734">
        <w:rPr>
          <w:rFonts w:ascii="Times New Roman" w:hAnsi="Times New Roman" w:cs="Times New Roman"/>
          <w:sz w:val="28"/>
          <w:szCs w:val="28"/>
        </w:rPr>
        <w:t>изучены</w:t>
      </w:r>
      <w:r>
        <w:rPr>
          <w:rFonts w:ascii="Times New Roman" w:hAnsi="Times New Roman" w:cs="Times New Roman"/>
          <w:sz w:val="28"/>
          <w:szCs w:val="28"/>
        </w:rPr>
        <w:t xml:space="preserve"> способы получения интегральных критериев эффективности с использование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ранжировки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метода последовательных предпочтений.</w:t>
      </w:r>
    </w:p>
    <w:sectPr w:rsidR="00FC45CA" w:rsidRPr="003D0BD1" w:rsidSect="00DA015A">
      <w:footerReference w:type="default" r:id="rId33"/>
      <w:pgSz w:w="16838" w:h="11906" w:orient="landscape"/>
      <w:pgMar w:top="850" w:right="1134" w:bottom="1701" w:left="1134" w:header="708" w:footer="708" w:gutter="0"/>
      <w:pgNumType w:start="2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6DC" w:rsidRDefault="008606DC" w:rsidP="00DA015A">
      <w:pPr>
        <w:spacing w:after="0" w:line="240" w:lineRule="auto"/>
      </w:pPr>
      <w:r>
        <w:separator/>
      </w:r>
    </w:p>
  </w:endnote>
  <w:endnote w:type="continuationSeparator" w:id="0">
    <w:p w:rsidR="008606DC" w:rsidRDefault="008606DC" w:rsidP="00DA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5660993"/>
      <w:docPartObj>
        <w:docPartGallery w:val="Page Numbers (Bottom of Page)"/>
        <w:docPartUnique/>
      </w:docPartObj>
    </w:sdtPr>
    <w:sdtEndPr/>
    <w:sdtContent>
      <w:p w:rsidR="00E0004A" w:rsidRDefault="00E000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03F">
          <w:rPr>
            <w:noProof/>
          </w:rPr>
          <w:t>3</w:t>
        </w:r>
        <w:r>
          <w:fldChar w:fldCharType="end"/>
        </w:r>
      </w:p>
    </w:sdtContent>
  </w:sdt>
  <w:p w:rsidR="00E0004A" w:rsidRDefault="00E000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6DC" w:rsidRDefault="008606DC" w:rsidP="00DA015A">
      <w:pPr>
        <w:spacing w:after="0" w:line="240" w:lineRule="auto"/>
      </w:pPr>
      <w:r>
        <w:separator/>
      </w:r>
    </w:p>
  </w:footnote>
  <w:footnote w:type="continuationSeparator" w:id="0">
    <w:p w:rsidR="008606DC" w:rsidRDefault="008606DC" w:rsidP="00DA0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844"/>
    <w:multiLevelType w:val="hybridMultilevel"/>
    <w:tmpl w:val="61B4C38A"/>
    <w:lvl w:ilvl="0" w:tplc="581A3CF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816EC"/>
    <w:multiLevelType w:val="hybridMultilevel"/>
    <w:tmpl w:val="197E3CB6"/>
    <w:lvl w:ilvl="0" w:tplc="23A609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83623"/>
    <w:multiLevelType w:val="hybridMultilevel"/>
    <w:tmpl w:val="5932673E"/>
    <w:lvl w:ilvl="0" w:tplc="DE620DC4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5DB4F84"/>
    <w:multiLevelType w:val="hybridMultilevel"/>
    <w:tmpl w:val="1FFEBACA"/>
    <w:lvl w:ilvl="0" w:tplc="08D059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F296F"/>
    <w:multiLevelType w:val="hybridMultilevel"/>
    <w:tmpl w:val="9F3C70A4"/>
    <w:lvl w:ilvl="0" w:tplc="581A3CF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45A72"/>
    <w:multiLevelType w:val="hybridMultilevel"/>
    <w:tmpl w:val="9A1492E4"/>
    <w:lvl w:ilvl="0" w:tplc="B24CB8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FC"/>
    <w:rsid w:val="00003949"/>
    <w:rsid w:val="000127E9"/>
    <w:rsid w:val="000818A4"/>
    <w:rsid w:val="000A1D33"/>
    <w:rsid w:val="000F3CD0"/>
    <w:rsid w:val="00101882"/>
    <w:rsid w:val="00122CCF"/>
    <w:rsid w:val="001346D0"/>
    <w:rsid w:val="001745AA"/>
    <w:rsid w:val="001C38DF"/>
    <w:rsid w:val="001C7E03"/>
    <w:rsid w:val="00224AB9"/>
    <w:rsid w:val="00231B78"/>
    <w:rsid w:val="00237424"/>
    <w:rsid w:val="002540FC"/>
    <w:rsid w:val="002A2D0D"/>
    <w:rsid w:val="003D0BD1"/>
    <w:rsid w:val="003F4FA7"/>
    <w:rsid w:val="0042154D"/>
    <w:rsid w:val="00443B95"/>
    <w:rsid w:val="00484CD9"/>
    <w:rsid w:val="00546C39"/>
    <w:rsid w:val="00567D0A"/>
    <w:rsid w:val="005A4A6E"/>
    <w:rsid w:val="005B7D04"/>
    <w:rsid w:val="005C074A"/>
    <w:rsid w:val="00611FC8"/>
    <w:rsid w:val="006176B5"/>
    <w:rsid w:val="006B008E"/>
    <w:rsid w:val="006C14E7"/>
    <w:rsid w:val="006D7E4D"/>
    <w:rsid w:val="007E6A68"/>
    <w:rsid w:val="00856BC9"/>
    <w:rsid w:val="008606DC"/>
    <w:rsid w:val="00885854"/>
    <w:rsid w:val="009727A7"/>
    <w:rsid w:val="009953CC"/>
    <w:rsid w:val="009B304E"/>
    <w:rsid w:val="009D1F52"/>
    <w:rsid w:val="009E09E7"/>
    <w:rsid w:val="009F0D5D"/>
    <w:rsid w:val="00A87663"/>
    <w:rsid w:val="00AB4EA3"/>
    <w:rsid w:val="00B21EF9"/>
    <w:rsid w:val="00B51734"/>
    <w:rsid w:val="00B77F59"/>
    <w:rsid w:val="00BD0E1F"/>
    <w:rsid w:val="00BD6433"/>
    <w:rsid w:val="00C92D54"/>
    <w:rsid w:val="00CD4C40"/>
    <w:rsid w:val="00D01F2E"/>
    <w:rsid w:val="00D05014"/>
    <w:rsid w:val="00D32D26"/>
    <w:rsid w:val="00DA015A"/>
    <w:rsid w:val="00DB5049"/>
    <w:rsid w:val="00E0004A"/>
    <w:rsid w:val="00E2603F"/>
    <w:rsid w:val="00E62139"/>
    <w:rsid w:val="00E6790A"/>
    <w:rsid w:val="00EC744C"/>
    <w:rsid w:val="00ED7F52"/>
    <w:rsid w:val="00F37CB4"/>
    <w:rsid w:val="00F509D6"/>
    <w:rsid w:val="00F8089A"/>
    <w:rsid w:val="00FA5458"/>
    <w:rsid w:val="00FC1511"/>
    <w:rsid w:val="00FC45CA"/>
    <w:rsid w:val="00FF389E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015A"/>
  </w:style>
  <w:style w:type="paragraph" w:styleId="a5">
    <w:name w:val="footer"/>
    <w:basedOn w:val="a"/>
    <w:link w:val="a6"/>
    <w:uiPriority w:val="99"/>
    <w:unhideWhenUsed/>
    <w:rsid w:val="00DA0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015A"/>
  </w:style>
  <w:style w:type="table" w:styleId="a7">
    <w:name w:val="Table Grid"/>
    <w:basedOn w:val="a1"/>
    <w:uiPriority w:val="59"/>
    <w:rsid w:val="000F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015A"/>
  </w:style>
  <w:style w:type="paragraph" w:styleId="a5">
    <w:name w:val="footer"/>
    <w:basedOn w:val="a"/>
    <w:link w:val="a6"/>
    <w:uiPriority w:val="99"/>
    <w:unhideWhenUsed/>
    <w:rsid w:val="00DA0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015A"/>
  </w:style>
  <w:style w:type="table" w:styleId="a7">
    <w:name w:val="Table Grid"/>
    <w:basedOn w:val="a1"/>
    <w:uiPriority w:val="59"/>
    <w:rsid w:val="000F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6B966-45C5-46AA-BDDF-56505513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cp:lastPrinted>2018-03-22T19:23:00Z</cp:lastPrinted>
  <dcterms:created xsi:type="dcterms:W3CDTF">2018-03-22T15:31:00Z</dcterms:created>
  <dcterms:modified xsi:type="dcterms:W3CDTF">2018-03-22T19:41:00Z</dcterms:modified>
</cp:coreProperties>
</file>