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BB" w:rsidRPr="0096298A" w:rsidRDefault="00B76F48" w:rsidP="00AB40A6">
      <w:pPr>
        <w:pStyle w:val="1"/>
        <w:spacing w:line="360" w:lineRule="auto"/>
        <w:contextualSpacing/>
        <w:rPr>
          <w:rFonts w:cs="Times New Roman"/>
        </w:rPr>
      </w:pPr>
      <w:r w:rsidRPr="0096298A">
        <w:rPr>
          <w:rFonts w:cs="Times New Roman"/>
        </w:rPr>
        <w:t xml:space="preserve"> </w:t>
      </w:r>
      <w:r w:rsidR="00D2599F" w:rsidRPr="0096298A">
        <w:rPr>
          <w:rFonts w:cs="Times New Roman"/>
        </w:rPr>
        <w:t>ЦЕЛЬ РАБОТЫ</w:t>
      </w:r>
    </w:p>
    <w:p w:rsidR="004D032C" w:rsidRPr="0096298A" w:rsidRDefault="004D032C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2599F" w:rsidRPr="0096298A" w:rsidRDefault="00967D1E" w:rsidP="00AB40A6">
      <w:pPr>
        <w:pStyle w:val="a4"/>
        <w:spacing w:before="0" w:after="0" w:line="360" w:lineRule="auto"/>
        <w:contextualSpacing/>
        <w:rPr>
          <w:szCs w:val="28"/>
        </w:rPr>
      </w:pPr>
      <w:r w:rsidRPr="0096298A">
        <w:rPr>
          <w:szCs w:val="28"/>
        </w:rPr>
        <w:t>Исследование характеристик биполярного и полевого транзисторов.</w:t>
      </w:r>
    </w:p>
    <w:p w:rsidR="00967D1E" w:rsidRPr="0096298A" w:rsidRDefault="00967D1E" w:rsidP="00AB40A6">
      <w:pPr>
        <w:pStyle w:val="a4"/>
        <w:spacing w:before="0" w:after="0" w:line="360" w:lineRule="auto"/>
        <w:contextualSpacing/>
        <w:rPr>
          <w:szCs w:val="28"/>
        </w:rPr>
      </w:pPr>
    </w:p>
    <w:p w:rsidR="004D032C" w:rsidRPr="0096298A" w:rsidRDefault="004D032C" w:rsidP="00AB40A6">
      <w:pPr>
        <w:pStyle w:val="1"/>
        <w:spacing w:line="360" w:lineRule="auto"/>
        <w:contextualSpacing/>
        <w:rPr>
          <w:rFonts w:cs="Times New Roman"/>
        </w:rPr>
      </w:pPr>
      <w:r w:rsidRPr="0096298A">
        <w:rPr>
          <w:rFonts w:cs="Times New Roman"/>
        </w:rPr>
        <w:t>СХЕМЫ ЭКСПЕРИМЕНТОВ</w:t>
      </w:r>
    </w:p>
    <w:p w:rsidR="009D2819" w:rsidRPr="0096298A" w:rsidRDefault="009D2819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D2819" w:rsidRPr="0096298A" w:rsidRDefault="00967D1E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A22B2" wp14:editId="7311C214">
            <wp:extent cx="3328035" cy="2200910"/>
            <wp:effectExtent l="0" t="0" r="5715" b="8890"/>
            <wp:docPr id="7" name="Рисунок 7" descr="tbi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tbip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1E" w:rsidRPr="0096298A" w:rsidRDefault="004F5285" w:rsidP="00AB40A6">
      <w:pPr>
        <w:pStyle w:val="a4"/>
        <w:spacing w:before="0" w:after="0" w:line="360" w:lineRule="auto"/>
        <w:ind w:firstLine="0"/>
        <w:contextualSpacing/>
        <w:jc w:val="center"/>
        <w:rPr>
          <w:szCs w:val="28"/>
        </w:rPr>
      </w:pPr>
      <w:r w:rsidRPr="0096298A">
        <w:rPr>
          <w:szCs w:val="28"/>
        </w:rPr>
        <w:t xml:space="preserve">Рисунок 1 – </w:t>
      </w:r>
      <w:r w:rsidR="00967D1E" w:rsidRPr="0096298A">
        <w:rPr>
          <w:szCs w:val="28"/>
        </w:rPr>
        <w:t>Схема снятия входной характеристики биполярного транзистора</w:t>
      </w:r>
    </w:p>
    <w:p w:rsidR="004F5285" w:rsidRPr="0096298A" w:rsidRDefault="004F5285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96298A" w:rsidRDefault="009D2819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96298A" w:rsidRDefault="00967D1E" w:rsidP="00AB40A6">
      <w:pPr>
        <w:pStyle w:val="a4"/>
        <w:spacing w:before="0" w:after="0" w:line="360" w:lineRule="auto"/>
        <w:ind w:firstLine="708"/>
        <w:contextualSpacing/>
        <w:jc w:val="center"/>
        <w:rPr>
          <w:szCs w:val="28"/>
        </w:rPr>
      </w:pPr>
      <w:r w:rsidRPr="0096298A">
        <w:rPr>
          <w:noProof/>
          <w:szCs w:val="28"/>
          <w:lang w:eastAsia="ru-RU"/>
        </w:rPr>
        <w:drawing>
          <wp:inline distT="0" distB="0" distL="0" distR="0" wp14:anchorId="0B4F7B0C" wp14:editId="03301F8E">
            <wp:extent cx="4061460" cy="2679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85" w:rsidRPr="0096298A" w:rsidRDefault="009D2819" w:rsidP="00AB40A6">
      <w:pPr>
        <w:pStyle w:val="a4"/>
        <w:spacing w:before="0" w:after="0" w:line="360" w:lineRule="auto"/>
        <w:ind w:firstLine="0"/>
        <w:contextualSpacing/>
        <w:jc w:val="center"/>
        <w:rPr>
          <w:szCs w:val="28"/>
        </w:rPr>
      </w:pPr>
      <w:r w:rsidRPr="0096298A">
        <w:rPr>
          <w:szCs w:val="28"/>
        </w:rPr>
        <w:tab/>
        <w:t xml:space="preserve">Рисунок 2 – </w:t>
      </w:r>
      <w:r w:rsidR="00967D1E" w:rsidRPr="0096298A">
        <w:rPr>
          <w:szCs w:val="28"/>
        </w:rPr>
        <w:t>Схема снятия выходных характеристик транзистора</w:t>
      </w:r>
    </w:p>
    <w:p w:rsidR="000312FC" w:rsidRPr="0096298A" w:rsidRDefault="00967D1E" w:rsidP="00AB40A6">
      <w:pPr>
        <w:pStyle w:val="a4"/>
        <w:spacing w:before="0" w:after="0" w:line="360" w:lineRule="auto"/>
        <w:ind w:firstLine="708"/>
        <w:contextualSpacing/>
        <w:jc w:val="center"/>
        <w:rPr>
          <w:szCs w:val="28"/>
        </w:rPr>
      </w:pPr>
      <w:r w:rsidRPr="0096298A">
        <w:rPr>
          <w:noProof/>
          <w:szCs w:val="28"/>
          <w:lang w:eastAsia="ru-RU"/>
        </w:rPr>
        <w:lastRenderedPageBreak/>
        <w:drawing>
          <wp:inline distT="0" distB="0" distL="0" distR="0" wp14:anchorId="683733CB" wp14:editId="28CAEF35">
            <wp:extent cx="3870325" cy="2530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73" w:rsidRPr="0096298A" w:rsidRDefault="000312FC" w:rsidP="00AB40A6">
      <w:pPr>
        <w:pStyle w:val="a4"/>
        <w:spacing w:before="0" w:after="0" w:line="360" w:lineRule="auto"/>
        <w:ind w:firstLine="0"/>
        <w:contextualSpacing/>
        <w:jc w:val="center"/>
        <w:rPr>
          <w:szCs w:val="28"/>
        </w:rPr>
      </w:pPr>
      <w:r w:rsidRPr="0096298A">
        <w:rPr>
          <w:szCs w:val="28"/>
        </w:rPr>
        <w:tab/>
        <w:t xml:space="preserve">Рисунок 3– </w:t>
      </w:r>
      <w:r w:rsidR="00967D1E" w:rsidRPr="0096298A">
        <w:rPr>
          <w:szCs w:val="28"/>
        </w:rPr>
        <w:t>Схема снятия выходных характеристик МДП-транзистора</w:t>
      </w:r>
    </w:p>
    <w:p w:rsidR="0074311D" w:rsidRPr="0096298A" w:rsidRDefault="0074311D" w:rsidP="00AB40A6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4D032C" w:rsidRPr="0096298A" w:rsidRDefault="004D032C" w:rsidP="00AB40A6">
      <w:pPr>
        <w:pStyle w:val="1"/>
        <w:spacing w:line="360" w:lineRule="auto"/>
        <w:contextualSpacing/>
        <w:rPr>
          <w:rFonts w:cs="Times New Roman"/>
          <w:lang w:val="en-US"/>
        </w:rPr>
      </w:pPr>
      <w:r w:rsidRPr="0096298A">
        <w:rPr>
          <w:rFonts w:cs="Times New Roman"/>
        </w:rPr>
        <w:t>ГРАФИКИ РЕЗУЛЬТАТОВ</w:t>
      </w:r>
    </w:p>
    <w:p w:rsidR="00DB605D" w:rsidRPr="0096298A" w:rsidRDefault="00DB605D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D032C" w:rsidRPr="0096298A" w:rsidRDefault="004042F3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47836C" wp14:editId="2E897E6F">
            <wp:extent cx="4598670" cy="2644140"/>
            <wp:effectExtent l="0" t="0" r="11430" b="2286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4262" w:rsidRPr="0096298A" w:rsidRDefault="00DD4262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449" w:rsidRPr="0096298A">
        <w:rPr>
          <w:rFonts w:ascii="Times New Roman" w:hAnsi="Times New Roman" w:cs="Times New Roman"/>
          <w:sz w:val="28"/>
          <w:szCs w:val="28"/>
        </w:rPr>
        <w:t>4</w:t>
      </w:r>
      <w:r w:rsidRPr="0096298A">
        <w:rPr>
          <w:rFonts w:ascii="Times New Roman" w:hAnsi="Times New Roman" w:cs="Times New Roman"/>
          <w:sz w:val="28"/>
          <w:szCs w:val="28"/>
        </w:rPr>
        <w:t xml:space="preserve"> - </w:t>
      </w:r>
      <w:r w:rsidRPr="0096298A">
        <w:rPr>
          <w:rFonts w:ascii="Times New Roman" w:hAnsi="Times New Roman" w:cs="Times New Roman"/>
          <w:bCs/>
          <w:sz w:val="28"/>
          <w:szCs w:val="28"/>
        </w:rPr>
        <w:t xml:space="preserve">ВАХ биполярного транзистора, </w:t>
      </w:r>
      <w:r w:rsidRPr="0096298A">
        <w:rPr>
          <w:rFonts w:ascii="Times New Roman" w:hAnsi="Times New Roman" w:cs="Times New Roman"/>
          <w:sz w:val="28"/>
          <w:szCs w:val="28"/>
        </w:rPr>
        <w:t>построенная в соответствии с данными таблицы 1 (Приложение)</w:t>
      </w:r>
    </w:p>
    <w:p w:rsidR="00DD4262" w:rsidRPr="0096298A" w:rsidRDefault="00DD4262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3F0A" w:rsidRPr="0096298A" w:rsidRDefault="00874760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C424A4" wp14:editId="5EBE89E2">
            <wp:extent cx="4945961" cy="3136624"/>
            <wp:effectExtent l="0" t="0" r="26670" b="260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E77C4" w:rsidRPr="0096298A" w:rsidRDefault="00AE77C4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Рисунок</w:t>
      </w:r>
      <w:r w:rsidR="00415449" w:rsidRPr="0096298A">
        <w:rPr>
          <w:rFonts w:ascii="Times New Roman" w:hAnsi="Times New Roman" w:cs="Times New Roman"/>
          <w:sz w:val="28"/>
          <w:szCs w:val="28"/>
        </w:rPr>
        <w:t xml:space="preserve"> 5</w:t>
      </w:r>
      <w:r w:rsidRPr="0096298A">
        <w:rPr>
          <w:rFonts w:ascii="Times New Roman" w:hAnsi="Times New Roman" w:cs="Times New Roman"/>
          <w:sz w:val="28"/>
          <w:szCs w:val="28"/>
        </w:rPr>
        <w:t xml:space="preserve"> - </w:t>
      </w:r>
      <w:r w:rsidRPr="0096298A">
        <w:rPr>
          <w:rFonts w:ascii="Times New Roman" w:hAnsi="Times New Roman" w:cs="Times New Roman"/>
          <w:bCs/>
          <w:sz w:val="28"/>
          <w:szCs w:val="28"/>
        </w:rPr>
        <w:t xml:space="preserve">Выходные характеристики биполярного транзистора, график </w:t>
      </w:r>
      <w:r w:rsidRPr="0096298A">
        <w:rPr>
          <w:rFonts w:ascii="Times New Roman" w:hAnsi="Times New Roman" w:cs="Times New Roman"/>
          <w:sz w:val="28"/>
          <w:szCs w:val="28"/>
        </w:rPr>
        <w:t>построен в соответствии с данными таблицы 2 (Приложение)</w:t>
      </w:r>
    </w:p>
    <w:p w:rsidR="0074311D" w:rsidRPr="0096298A" w:rsidRDefault="0074311D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77C4" w:rsidRPr="0096298A" w:rsidRDefault="00DF7D35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BC88EE" wp14:editId="31DDE688">
            <wp:extent cx="4572000" cy="2651760"/>
            <wp:effectExtent l="0" t="0" r="19050" b="152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77C4" w:rsidRPr="0096298A" w:rsidRDefault="00AE77C4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449" w:rsidRPr="0096298A">
        <w:rPr>
          <w:rFonts w:ascii="Times New Roman" w:hAnsi="Times New Roman" w:cs="Times New Roman"/>
          <w:sz w:val="28"/>
          <w:szCs w:val="28"/>
        </w:rPr>
        <w:t>6</w:t>
      </w:r>
      <w:r w:rsidRPr="0096298A">
        <w:rPr>
          <w:rFonts w:ascii="Times New Roman" w:hAnsi="Times New Roman" w:cs="Times New Roman"/>
          <w:sz w:val="28"/>
          <w:szCs w:val="28"/>
        </w:rPr>
        <w:t xml:space="preserve"> - </w:t>
      </w:r>
      <w:r w:rsidRPr="0096298A">
        <w:rPr>
          <w:rFonts w:ascii="Times New Roman" w:hAnsi="Times New Roman" w:cs="Times New Roman"/>
          <w:bCs/>
          <w:sz w:val="28"/>
          <w:szCs w:val="28"/>
        </w:rPr>
        <w:t xml:space="preserve">Характеристика прямой передачи по току, </w:t>
      </w:r>
      <w:r w:rsidRPr="0096298A">
        <w:rPr>
          <w:rFonts w:ascii="Times New Roman" w:hAnsi="Times New Roman" w:cs="Times New Roman"/>
          <w:sz w:val="28"/>
          <w:szCs w:val="28"/>
        </w:rPr>
        <w:t>построенная в соответствии с данными таблицы 3 (Приложение)</w:t>
      </w:r>
    </w:p>
    <w:p w:rsidR="0051517A" w:rsidRPr="0096298A" w:rsidRDefault="0051517A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3F0A" w:rsidRPr="0096298A" w:rsidRDefault="00AF7646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9F57EB" wp14:editId="05244436">
            <wp:extent cx="5940425" cy="3031217"/>
            <wp:effectExtent l="0" t="0" r="22225" b="171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1517A" w:rsidRPr="0096298A" w:rsidRDefault="0051517A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15449" w:rsidRPr="0096298A">
        <w:rPr>
          <w:rFonts w:ascii="Times New Roman" w:hAnsi="Times New Roman" w:cs="Times New Roman"/>
          <w:bCs/>
          <w:sz w:val="28"/>
          <w:szCs w:val="28"/>
        </w:rPr>
        <w:t>7</w:t>
      </w:r>
      <w:r w:rsidRPr="0096298A">
        <w:rPr>
          <w:rFonts w:ascii="Times New Roman" w:hAnsi="Times New Roman" w:cs="Times New Roman"/>
          <w:bCs/>
          <w:sz w:val="28"/>
          <w:szCs w:val="28"/>
        </w:rPr>
        <w:t xml:space="preserve"> - Выходные характеристики полевого транзистора, график </w:t>
      </w:r>
      <w:r w:rsidRPr="0096298A">
        <w:rPr>
          <w:rFonts w:ascii="Times New Roman" w:hAnsi="Times New Roman" w:cs="Times New Roman"/>
          <w:sz w:val="28"/>
          <w:szCs w:val="28"/>
        </w:rPr>
        <w:t>построен в соответствии с данными таблицы 4 (Приложение)</w:t>
      </w:r>
    </w:p>
    <w:p w:rsidR="00343F0A" w:rsidRPr="0096298A" w:rsidRDefault="00343F0A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14D50" w:rsidRPr="0096298A" w:rsidRDefault="00814D50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14D50" w:rsidRPr="0096298A" w:rsidRDefault="00AF7646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4F16CA" wp14:editId="18468F3A">
            <wp:extent cx="4572000" cy="3154018"/>
            <wp:effectExtent l="0" t="0" r="19050" b="2794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4D50" w:rsidRPr="0096298A" w:rsidRDefault="00415449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Рисунок 8</w:t>
      </w:r>
      <w:r w:rsidR="00814D50" w:rsidRPr="0096298A">
        <w:rPr>
          <w:rFonts w:ascii="Times New Roman" w:hAnsi="Times New Roman" w:cs="Times New Roman"/>
          <w:sz w:val="28"/>
          <w:szCs w:val="28"/>
        </w:rPr>
        <w:t xml:space="preserve"> - </w:t>
      </w:r>
      <w:r w:rsidR="00814D50" w:rsidRPr="0096298A">
        <w:rPr>
          <w:rFonts w:ascii="Times New Roman" w:hAnsi="Times New Roman" w:cs="Times New Roman"/>
          <w:bCs/>
          <w:sz w:val="28"/>
          <w:szCs w:val="28"/>
        </w:rPr>
        <w:t xml:space="preserve">Зависимость тока стока от напряжения на затворе, </w:t>
      </w:r>
      <w:r w:rsidR="00814D50" w:rsidRPr="0096298A">
        <w:rPr>
          <w:rFonts w:ascii="Times New Roman" w:hAnsi="Times New Roman" w:cs="Times New Roman"/>
          <w:sz w:val="28"/>
          <w:szCs w:val="28"/>
        </w:rPr>
        <w:t>построенная в соответствии с данными таблицы 5 (Приложение)</w:t>
      </w:r>
    </w:p>
    <w:p w:rsidR="00814D50" w:rsidRPr="0096298A" w:rsidRDefault="00814D50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43F0A" w:rsidRPr="0096298A" w:rsidRDefault="00343F0A" w:rsidP="00AB40A6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br w:type="page"/>
      </w:r>
    </w:p>
    <w:p w:rsidR="004D032C" w:rsidRPr="0096298A" w:rsidRDefault="004D032C" w:rsidP="00AB40A6">
      <w:pPr>
        <w:pStyle w:val="1"/>
        <w:spacing w:line="360" w:lineRule="auto"/>
        <w:contextualSpacing/>
        <w:rPr>
          <w:rFonts w:cs="Times New Roman"/>
        </w:rPr>
      </w:pPr>
      <w:r w:rsidRPr="0096298A">
        <w:rPr>
          <w:rFonts w:cs="Times New Roman"/>
        </w:rPr>
        <w:lastRenderedPageBreak/>
        <w:t>РАСЧЕТЫ</w:t>
      </w:r>
    </w:p>
    <w:p w:rsidR="00452058" w:rsidRPr="0096298A" w:rsidRDefault="00452058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4325" w:rsidRPr="0096298A" w:rsidRDefault="00F35996" w:rsidP="00AB40A6">
      <w:pPr>
        <w:numPr>
          <w:ilvl w:val="0"/>
          <w:numId w:val="2"/>
        </w:num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Используя данные таблиц</w:t>
      </w:r>
      <w:r w:rsidR="00DC71D1" w:rsidRPr="0096298A">
        <w:rPr>
          <w:rFonts w:ascii="Times New Roman" w:hAnsi="Times New Roman" w:cs="Times New Roman"/>
          <w:sz w:val="28"/>
          <w:szCs w:val="28"/>
        </w:rPr>
        <w:t>ы</w:t>
      </w:r>
      <w:r w:rsidRPr="0096298A">
        <w:rPr>
          <w:rFonts w:ascii="Times New Roman" w:hAnsi="Times New Roman" w:cs="Times New Roman"/>
          <w:sz w:val="28"/>
          <w:szCs w:val="28"/>
        </w:rPr>
        <w:t xml:space="preserve"> 1 </w:t>
      </w:r>
      <w:r w:rsidR="00E43670" w:rsidRPr="0096298A">
        <w:rPr>
          <w:rFonts w:ascii="Times New Roman" w:hAnsi="Times New Roman" w:cs="Times New Roman"/>
          <w:sz w:val="28"/>
          <w:szCs w:val="28"/>
        </w:rPr>
        <w:t>(</w:t>
      </w:r>
      <w:r w:rsidRPr="0096298A">
        <w:rPr>
          <w:rFonts w:ascii="Times New Roman" w:hAnsi="Times New Roman" w:cs="Times New Roman"/>
          <w:sz w:val="28"/>
          <w:szCs w:val="28"/>
        </w:rPr>
        <w:t>Приложение</w:t>
      </w:r>
      <w:r w:rsidR="00E43670" w:rsidRPr="0096298A">
        <w:rPr>
          <w:rFonts w:ascii="Times New Roman" w:hAnsi="Times New Roman" w:cs="Times New Roman"/>
          <w:sz w:val="28"/>
          <w:szCs w:val="28"/>
        </w:rPr>
        <w:t>)</w:t>
      </w:r>
      <w:r w:rsidR="0012521B" w:rsidRPr="0096298A">
        <w:rPr>
          <w:rFonts w:ascii="Times New Roman" w:hAnsi="Times New Roman" w:cs="Times New Roman"/>
          <w:sz w:val="28"/>
          <w:szCs w:val="28"/>
        </w:rPr>
        <w:t>,</w:t>
      </w:r>
      <w:r w:rsidR="00FD1F29" w:rsidRPr="0096298A">
        <w:rPr>
          <w:rFonts w:ascii="Times New Roman" w:hAnsi="Times New Roman" w:cs="Times New Roman"/>
          <w:sz w:val="28"/>
          <w:szCs w:val="28"/>
        </w:rPr>
        <w:t xml:space="preserve"> </w:t>
      </w:r>
      <w:r w:rsidR="00931A4F" w:rsidRPr="0096298A">
        <w:rPr>
          <w:rFonts w:ascii="Times New Roman" w:hAnsi="Times New Roman" w:cs="Times New Roman"/>
          <w:sz w:val="28"/>
          <w:szCs w:val="28"/>
        </w:rPr>
        <w:t xml:space="preserve">построена </w:t>
      </w:r>
      <w:r w:rsidRPr="0096298A">
        <w:rPr>
          <w:rFonts w:ascii="Times New Roman" w:hAnsi="Times New Roman" w:cs="Times New Roman"/>
          <w:sz w:val="28"/>
          <w:szCs w:val="28"/>
        </w:rPr>
        <w:t>входная характеристику биполярного транзистора</w:t>
      </w:r>
      <w:r w:rsidR="00931A4F" w:rsidRPr="0096298A">
        <w:rPr>
          <w:rFonts w:ascii="Times New Roman" w:hAnsi="Times New Roman" w:cs="Times New Roman"/>
          <w:sz w:val="28"/>
          <w:szCs w:val="28"/>
        </w:rPr>
        <w:t>,</w:t>
      </w:r>
      <w:r w:rsidR="00931A4F"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A4F" w:rsidRPr="0096298A">
        <w:rPr>
          <w:rFonts w:ascii="Times New Roman" w:hAnsi="Times New Roman" w:cs="Times New Roman"/>
          <w:sz w:val="28"/>
          <w:szCs w:val="28"/>
        </w:rPr>
        <w:t>результат отображен на рис</w:t>
      </w:r>
      <w:r w:rsidR="0012521B" w:rsidRPr="0096298A">
        <w:rPr>
          <w:rFonts w:ascii="Times New Roman" w:hAnsi="Times New Roman" w:cs="Times New Roman"/>
          <w:sz w:val="28"/>
          <w:szCs w:val="28"/>
        </w:rPr>
        <w:t>унк</w:t>
      </w:r>
      <w:r w:rsidR="009D64F1" w:rsidRPr="0096298A">
        <w:rPr>
          <w:rFonts w:ascii="Times New Roman" w:hAnsi="Times New Roman" w:cs="Times New Roman"/>
          <w:sz w:val="28"/>
          <w:szCs w:val="28"/>
        </w:rPr>
        <w:t>е</w:t>
      </w:r>
      <w:r w:rsidR="00931A4F" w:rsidRPr="0096298A">
        <w:rPr>
          <w:rFonts w:ascii="Times New Roman" w:hAnsi="Times New Roman" w:cs="Times New Roman"/>
          <w:sz w:val="28"/>
          <w:szCs w:val="28"/>
        </w:rPr>
        <w:t xml:space="preserve"> </w:t>
      </w:r>
      <w:r w:rsidRPr="0096298A">
        <w:rPr>
          <w:rFonts w:ascii="Times New Roman" w:hAnsi="Times New Roman" w:cs="Times New Roman"/>
          <w:sz w:val="28"/>
          <w:szCs w:val="28"/>
        </w:rPr>
        <w:t>4</w:t>
      </w:r>
      <w:r w:rsidR="0012521B" w:rsidRPr="0096298A">
        <w:rPr>
          <w:rFonts w:ascii="Times New Roman" w:hAnsi="Times New Roman" w:cs="Times New Roman"/>
          <w:sz w:val="28"/>
          <w:szCs w:val="28"/>
        </w:rPr>
        <w:t>.</w:t>
      </w:r>
    </w:p>
    <w:p w:rsidR="00A84325" w:rsidRPr="0096298A" w:rsidRDefault="0091267E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298A">
        <w:rPr>
          <w:rFonts w:ascii="Times New Roman" w:eastAsiaTheme="minorEastAsia" w:hAnsi="Times New Roman" w:cs="Times New Roman"/>
          <w:sz w:val="28"/>
          <w:szCs w:val="28"/>
        </w:rPr>
        <w:t>По закону Ома р</w:t>
      </w:r>
      <w:r w:rsidR="00F35996" w:rsidRPr="0096298A">
        <w:rPr>
          <w:rFonts w:ascii="Times New Roman" w:hAnsi="Times New Roman" w:cs="Times New Roman"/>
          <w:sz w:val="28"/>
          <w:szCs w:val="28"/>
        </w:rPr>
        <w:t xml:space="preserve">ассчитана величина дифференциального сопротивления </w:t>
      </w:r>
      <w:r w:rsidR="00F35996" w:rsidRPr="009629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1F1F" w:rsidRPr="0096298A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F35996" w:rsidRPr="0096298A">
        <w:rPr>
          <w:rFonts w:ascii="Times New Roman" w:hAnsi="Times New Roman" w:cs="Times New Roman"/>
          <w:sz w:val="28"/>
          <w:szCs w:val="28"/>
        </w:rPr>
        <w:t xml:space="preserve"> база-эмит</w:t>
      </w:r>
      <w:r w:rsidR="00CB0EA1" w:rsidRPr="0096298A">
        <w:rPr>
          <w:rFonts w:ascii="Times New Roman" w:hAnsi="Times New Roman" w:cs="Times New Roman"/>
          <w:sz w:val="28"/>
          <w:szCs w:val="28"/>
        </w:rPr>
        <w:t>терного перехода при</w:t>
      </w:r>
      <w:r w:rsidR="00F35996" w:rsidRPr="0096298A">
        <w:rPr>
          <w:rFonts w:ascii="Times New Roman" w:hAnsi="Times New Roman" w:cs="Times New Roman"/>
          <w:sz w:val="28"/>
          <w:szCs w:val="28"/>
        </w:rPr>
        <w:t xml:space="preserve"> </w:t>
      </w:r>
      <w:r w:rsidR="00F35996" w:rsidRPr="009629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5996"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б </w:t>
      </w:r>
      <w:r w:rsidR="00F35996" w:rsidRPr="0096298A">
        <w:rPr>
          <w:rFonts w:ascii="Times New Roman" w:hAnsi="Times New Roman" w:cs="Times New Roman"/>
          <w:sz w:val="28"/>
          <w:szCs w:val="28"/>
        </w:rPr>
        <w:t>= 2</w:t>
      </w:r>
      <w:r w:rsidR="00263807" w:rsidRPr="0096298A">
        <w:rPr>
          <w:rFonts w:ascii="Times New Roman" w:hAnsi="Times New Roman" w:cs="Times New Roman"/>
          <w:sz w:val="28"/>
          <w:szCs w:val="28"/>
        </w:rPr>
        <w:t>5</w:t>
      </w:r>
      <w:r w:rsidR="00F35996" w:rsidRPr="0096298A">
        <w:rPr>
          <w:rFonts w:ascii="Times New Roman" w:hAnsi="Times New Roman" w:cs="Times New Roman"/>
          <w:sz w:val="28"/>
          <w:szCs w:val="28"/>
        </w:rPr>
        <w:t xml:space="preserve"> мкА = 2</w:t>
      </w:r>
      <w:r w:rsidR="00263807" w:rsidRPr="0096298A">
        <w:rPr>
          <w:rFonts w:ascii="Times New Roman" w:hAnsi="Times New Roman" w:cs="Times New Roman"/>
          <w:sz w:val="28"/>
          <w:szCs w:val="28"/>
        </w:rPr>
        <w:t>5</w:t>
      </w:r>
      <w:r w:rsidR="00F35996" w:rsidRPr="0096298A">
        <w:rPr>
          <w:rFonts w:ascii="Times New Roman" w:hAnsi="Times New Roman" w:cs="Times New Roman"/>
          <w:sz w:val="28"/>
          <w:szCs w:val="28"/>
        </w:rPr>
        <w:t xml:space="preserve"> * 10</w:t>
      </w:r>
      <w:r w:rsidR="00F35996" w:rsidRPr="0096298A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701F1F" w:rsidRPr="0096298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01F1F" w:rsidRPr="0096298A">
        <w:rPr>
          <w:rFonts w:ascii="Times New Roman" w:hAnsi="Times New Roman" w:cs="Times New Roman"/>
          <w:sz w:val="28"/>
          <w:szCs w:val="28"/>
        </w:rPr>
        <w:t>А</w:t>
      </w:r>
      <w:r w:rsidR="0052148B" w:rsidRPr="0096298A">
        <w:rPr>
          <w:rFonts w:ascii="Times New Roman" w:hAnsi="Times New Roman" w:cs="Times New Roman"/>
          <w:sz w:val="28"/>
          <w:szCs w:val="28"/>
        </w:rPr>
        <w:t>:</w:t>
      </w:r>
    </w:p>
    <w:p w:rsidR="00C425C8" w:rsidRPr="0096298A" w:rsidRDefault="00C425C8" w:rsidP="00AB40A6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7102" w:rsidRPr="0096298A" w:rsidRDefault="0007123F" w:rsidP="00AB40A6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(0,8775-0,8)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(25-18)∙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11071 </m:t>
        </m:r>
      </m:oMath>
      <w:r w:rsidR="00F8241B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(Ом) </w:t>
      </w:r>
      <w:r w:rsidR="00FC7D6A" w:rsidRPr="0096298A">
        <w:rPr>
          <w:rFonts w:ascii="Times New Roman" w:eastAsiaTheme="minorEastAsia" w:hAnsi="Times New Roman" w:cs="Times New Roman"/>
          <w:sz w:val="28"/>
          <w:szCs w:val="28"/>
        </w:rPr>
        <w:tab/>
      </w:r>
      <w:r w:rsidR="00F8241B" w:rsidRPr="0096298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1267E" w:rsidRPr="0096298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241B" w:rsidRPr="009629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425C8" w:rsidRPr="0096298A" w:rsidRDefault="00C425C8" w:rsidP="00AB40A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52058" w:rsidRPr="0096298A" w:rsidRDefault="00FE7102" w:rsidP="00AB40A6">
      <w:pPr>
        <w:pStyle w:val="a3"/>
        <w:numPr>
          <w:ilvl w:val="0"/>
          <w:numId w:val="2"/>
        </w:numPr>
        <w:spacing w:after="0"/>
        <w:ind w:left="360" w:firstLine="0"/>
        <w:rPr>
          <w:rFonts w:cs="Times New Roman"/>
          <w:szCs w:val="28"/>
        </w:rPr>
      </w:pPr>
      <w:r w:rsidRPr="0096298A">
        <w:rPr>
          <w:rFonts w:cs="Times New Roman"/>
          <w:szCs w:val="28"/>
        </w:rPr>
        <w:t xml:space="preserve">Проведя анализ полученных </w:t>
      </w:r>
      <w:r w:rsidR="00FA5AB8" w:rsidRPr="0096298A">
        <w:rPr>
          <w:rFonts w:cs="Times New Roman"/>
          <w:szCs w:val="28"/>
        </w:rPr>
        <w:t>данных</w:t>
      </w:r>
      <w:r w:rsidRPr="0096298A">
        <w:rPr>
          <w:rFonts w:cs="Times New Roman"/>
          <w:szCs w:val="28"/>
        </w:rPr>
        <w:t xml:space="preserve"> можно сделать вывод, </w:t>
      </w:r>
      <w:r w:rsidR="005F311A" w:rsidRPr="0096298A">
        <w:rPr>
          <w:rFonts w:cs="Times New Roman"/>
          <w:szCs w:val="28"/>
        </w:rPr>
        <w:t xml:space="preserve">что величина дифференциального сопротивления база-эмиттерного перехода существенно зависит от тока базы </w:t>
      </w:r>
      <w:r w:rsidR="005F311A" w:rsidRPr="0096298A">
        <w:rPr>
          <w:rFonts w:cs="Times New Roman"/>
          <w:szCs w:val="28"/>
          <w:lang w:val="en-US"/>
        </w:rPr>
        <w:t>I</w:t>
      </w:r>
      <w:r w:rsidR="005F311A" w:rsidRPr="0096298A">
        <w:rPr>
          <w:rFonts w:cs="Times New Roman"/>
          <w:szCs w:val="28"/>
          <w:vertAlign w:val="subscript"/>
        </w:rPr>
        <w:t>б</w:t>
      </w:r>
      <w:r w:rsidR="009C547A" w:rsidRPr="0096298A">
        <w:rPr>
          <w:rFonts w:cs="Times New Roman"/>
          <w:szCs w:val="28"/>
        </w:rPr>
        <w:t>, чем он выше</w:t>
      </w:r>
      <w:r w:rsidR="009C547A" w:rsidRPr="0096298A">
        <w:rPr>
          <w:rFonts w:cs="Times New Roman"/>
          <w:szCs w:val="28"/>
          <w:vertAlign w:val="subscript"/>
        </w:rPr>
        <w:t xml:space="preserve"> </w:t>
      </w:r>
      <w:r w:rsidR="009C547A" w:rsidRPr="0096298A">
        <w:rPr>
          <w:rFonts w:cs="Times New Roman"/>
          <w:szCs w:val="28"/>
        </w:rPr>
        <w:t>тем меньше сопротивление</w:t>
      </w:r>
      <w:r w:rsidR="00C50568" w:rsidRPr="0096298A">
        <w:rPr>
          <w:rFonts w:cs="Times New Roman"/>
          <w:szCs w:val="28"/>
        </w:rPr>
        <w:t>.</w:t>
      </w:r>
      <w:r w:rsidR="005F311A" w:rsidRPr="0096298A">
        <w:rPr>
          <w:rFonts w:cs="Times New Roman"/>
          <w:szCs w:val="28"/>
          <w:vertAlign w:val="subscript"/>
        </w:rPr>
        <w:t>.</w:t>
      </w:r>
    </w:p>
    <w:p w:rsidR="00132909" w:rsidRPr="0096298A" w:rsidRDefault="00FD1F29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Испол</w:t>
      </w:r>
      <w:r w:rsidR="00DC71D1" w:rsidRPr="0096298A">
        <w:rPr>
          <w:rFonts w:ascii="Times New Roman" w:hAnsi="Times New Roman" w:cs="Times New Roman"/>
          <w:sz w:val="28"/>
          <w:szCs w:val="28"/>
        </w:rPr>
        <w:t xml:space="preserve">ьзуя данные таблицы 2 </w:t>
      </w:r>
      <w:r w:rsidR="00E43670" w:rsidRPr="0096298A">
        <w:rPr>
          <w:rFonts w:ascii="Times New Roman" w:hAnsi="Times New Roman" w:cs="Times New Roman"/>
          <w:sz w:val="28"/>
          <w:szCs w:val="28"/>
        </w:rPr>
        <w:t>(Приложение А)</w:t>
      </w:r>
      <w:r w:rsidR="0012521B" w:rsidRPr="0096298A">
        <w:rPr>
          <w:rFonts w:ascii="Times New Roman" w:hAnsi="Times New Roman" w:cs="Times New Roman"/>
          <w:sz w:val="28"/>
          <w:szCs w:val="28"/>
        </w:rPr>
        <w:t>, построен</w:t>
      </w:r>
      <w:r w:rsidR="00DC71D1" w:rsidRPr="0096298A">
        <w:rPr>
          <w:rFonts w:ascii="Times New Roman" w:hAnsi="Times New Roman" w:cs="Times New Roman"/>
          <w:sz w:val="28"/>
          <w:szCs w:val="28"/>
        </w:rPr>
        <w:t>ы</w:t>
      </w:r>
      <w:r w:rsidRPr="0096298A">
        <w:rPr>
          <w:rFonts w:ascii="Times New Roman" w:hAnsi="Times New Roman" w:cs="Times New Roman"/>
          <w:sz w:val="28"/>
          <w:szCs w:val="28"/>
        </w:rPr>
        <w:t xml:space="preserve"> </w:t>
      </w:r>
      <w:r w:rsidR="00DC71D1" w:rsidRPr="0096298A">
        <w:rPr>
          <w:rFonts w:ascii="Times New Roman" w:hAnsi="Times New Roman" w:cs="Times New Roman"/>
          <w:sz w:val="28"/>
          <w:szCs w:val="28"/>
        </w:rPr>
        <w:t>графики выходных характеристик биполярного транзистора</w:t>
      </w:r>
      <w:r w:rsidR="003C40FC" w:rsidRPr="0096298A">
        <w:rPr>
          <w:rFonts w:ascii="Times New Roman" w:hAnsi="Times New Roman" w:cs="Times New Roman"/>
          <w:sz w:val="28"/>
          <w:szCs w:val="28"/>
        </w:rPr>
        <w:t>,</w:t>
      </w:r>
      <w:r w:rsidRPr="0096298A">
        <w:rPr>
          <w:rFonts w:ascii="Times New Roman" w:hAnsi="Times New Roman" w:cs="Times New Roman"/>
          <w:sz w:val="28"/>
          <w:szCs w:val="28"/>
        </w:rPr>
        <w:t xml:space="preserve"> </w:t>
      </w:r>
      <w:r w:rsidR="003C40FC" w:rsidRPr="0096298A">
        <w:rPr>
          <w:rFonts w:ascii="Times New Roman" w:hAnsi="Times New Roman" w:cs="Times New Roman"/>
          <w:sz w:val="28"/>
          <w:szCs w:val="28"/>
        </w:rPr>
        <w:t>а</w:t>
      </w:r>
      <w:r w:rsidR="007861F0" w:rsidRPr="0096298A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3C40FC" w:rsidRPr="0096298A">
        <w:rPr>
          <w:rFonts w:ascii="Times New Roman" w:hAnsi="Times New Roman" w:cs="Times New Roman"/>
          <w:sz w:val="28"/>
          <w:szCs w:val="28"/>
        </w:rPr>
        <w:t>п</w:t>
      </w:r>
      <w:r w:rsidR="007861F0" w:rsidRPr="0096298A">
        <w:rPr>
          <w:rFonts w:ascii="Times New Roman" w:hAnsi="Times New Roman" w:cs="Times New Roman"/>
          <w:sz w:val="28"/>
          <w:szCs w:val="28"/>
        </w:rPr>
        <w:t xml:space="preserve">остроена нагрузочная прямая при </w:t>
      </w:r>
      <w:r w:rsidR="007861F0" w:rsidRPr="0096298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61F0"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7861F0" w:rsidRPr="0096298A">
        <w:rPr>
          <w:rFonts w:ascii="Times New Roman" w:hAnsi="Times New Roman" w:cs="Times New Roman"/>
          <w:sz w:val="28"/>
          <w:szCs w:val="28"/>
        </w:rPr>
        <w:t>= 7 В</w:t>
      </w:r>
      <w:r w:rsidR="007861F0"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861F0" w:rsidRPr="0096298A">
        <w:rPr>
          <w:rFonts w:ascii="Times New Roman" w:hAnsi="Times New Roman" w:cs="Times New Roman"/>
          <w:sz w:val="28"/>
          <w:szCs w:val="28"/>
        </w:rPr>
        <w:t xml:space="preserve">и </w:t>
      </w:r>
      <w:r w:rsidR="007861F0" w:rsidRPr="009629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861F0"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7861F0" w:rsidRPr="0096298A">
        <w:rPr>
          <w:rFonts w:ascii="Times New Roman" w:hAnsi="Times New Roman" w:cs="Times New Roman"/>
          <w:sz w:val="28"/>
          <w:szCs w:val="28"/>
        </w:rPr>
        <w:t>= 2,5 кОм</w:t>
      </w:r>
      <w:r w:rsidR="003C40FC" w:rsidRPr="0096298A">
        <w:rPr>
          <w:rFonts w:ascii="Times New Roman" w:hAnsi="Times New Roman" w:cs="Times New Roman"/>
          <w:sz w:val="28"/>
          <w:szCs w:val="28"/>
        </w:rPr>
        <w:t xml:space="preserve"> = 2</w:t>
      </w:r>
      <w:r w:rsidR="004502DB" w:rsidRPr="0096298A">
        <w:rPr>
          <w:rFonts w:ascii="Times New Roman" w:hAnsi="Times New Roman" w:cs="Times New Roman"/>
          <w:sz w:val="28"/>
          <w:szCs w:val="28"/>
        </w:rPr>
        <w:t>,</w:t>
      </w:r>
      <w:r w:rsidR="003C40FC" w:rsidRPr="0096298A">
        <w:rPr>
          <w:rFonts w:ascii="Times New Roman" w:hAnsi="Times New Roman" w:cs="Times New Roman"/>
          <w:sz w:val="28"/>
          <w:szCs w:val="28"/>
        </w:rPr>
        <w:t>5 * 10</w:t>
      </w:r>
      <w:r w:rsidR="004502DB" w:rsidRPr="0096298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A6A43" w:rsidRPr="0096298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A6A43" w:rsidRPr="0096298A">
        <w:rPr>
          <w:rFonts w:ascii="Times New Roman" w:hAnsi="Times New Roman" w:cs="Times New Roman"/>
          <w:sz w:val="28"/>
          <w:szCs w:val="28"/>
        </w:rPr>
        <w:t>Ом</w:t>
      </w:r>
      <w:r w:rsidR="003C40FC" w:rsidRPr="0096298A">
        <w:rPr>
          <w:rFonts w:ascii="Times New Roman" w:hAnsi="Times New Roman" w:cs="Times New Roman"/>
          <w:sz w:val="28"/>
          <w:szCs w:val="28"/>
        </w:rPr>
        <w:t xml:space="preserve">, </w:t>
      </w:r>
      <w:r w:rsidR="00D158B1" w:rsidRPr="0096298A">
        <w:rPr>
          <w:rFonts w:ascii="Times New Roman" w:hAnsi="Times New Roman" w:cs="Times New Roman"/>
          <w:sz w:val="28"/>
          <w:szCs w:val="28"/>
        </w:rPr>
        <w:t xml:space="preserve">использую закон Ома </w:t>
      </w:r>
      <w:r w:rsidR="0047174A" w:rsidRPr="0096298A">
        <w:rPr>
          <w:rFonts w:ascii="Times New Roman" w:hAnsi="Times New Roman" w:cs="Times New Roman"/>
          <w:sz w:val="28"/>
          <w:szCs w:val="28"/>
        </w:rPr>
        <w:t xml:space="preserve">найден ток коллектора </w:t>
      </w:r>
      <w:r w:rsidR="003C40FC" w:rsidRPr="009629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C40FC" w:rsidRPr="0096298A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3C40FC" w:rsidRPr="0096298A">
        <w:rPr>
          <w:rFonts w:ascii="Times New Roman" w:hAnsi="Times New Roman" w:cs="Times New Roman"/>
          <w:sz w:val="28"/>
          <w:szCs w:val="28"/>
        </w:rPr>
        <w:t>:</w:t>
      </w:r>
    </w:p>
    <w:p w:rsidR="00D14585" w:rsidRPr="0096298A" w:rsidRDefault="00132909" w:rsidP="00AB40A6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Cs w:val="28"/>
        </w:rPr>
        <w:t xml:space="preserve"> </w:t>
      </w:r>
    </w:p>
    <w:p w:rsidR="003C40FC" w:rsidRPr="0096298A" w:rsidRDefault="0007123F" w:rsidP="00AB40A6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2,5*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=0,028</m:t>
        </m:r>
      </m:oMath>
      <w:r w:rsidR="003C40FC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051C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A0271E" w:rsidRPr="0096298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3051C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="003C40FC" w:rsidRPr="0096298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051C" w:rsidRPr="0096298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3C40FC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А)  </w:t>
      </w:r>
      <w:r w:rsidR="00912260" w:rsidRPr="0096298A">
        <w:rPr>
          <w:rFonts w:ascii="Times New Roman" w:eastAsiaTheme="minorEastAsia" w:hAnsi="Times New Roman" w:cs="Times New Roman"/>
          <w:sz w:val="28"/>
          <w:szCs w:val="28"/>
        </w:rPr>
        <w:tab/>
      </w:r>
      <w:r w:rsidR="003C40FC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 w:rsidR="00132909" w:rsidRPr="0096298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C40FC" w:rsidRPr="009629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425C8" w:rsidRPr="0096298A" w:rsidRDefault="00C425C8" w:rsidP="00AB40A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40FC" w:rsidRPr="0096298A" w:rsidRDefault="003C40FC" w:rsidP="00AB40A6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74311D" w:rsidRPr="0096298A">
        <w:rPr>
          <w:rFonts w:ascii="Times New Roman" w:hAnsi="Times New Roman" w:cs="Times New Roman"/>
          <w:sz w:val="28"/>
          <w:szCs w:val="28"/>
        </w:rPr>
        <w:t xml:space="preserve">построения графиков </w:t>
      </w:r>
      <w:r w:rsidRPr="0096298A">
        <w:rPr>
          <w:rFonts w:ascii="Times New Roman" w:hAnsi="Times New Roman" w:cs="Times New Roman"/>
          <w:sz w:val="28"/>
          <w:szCs w:val="28"/>
        </w:rPr>
        <w:t>отображен на рисунке 5.</w:t>
      </w:r>
    </w:p>
    <w:p w:rsidR="003C40FC" w:rsidRPr="0096298A" w:rsidRDefault="003C40FC" w:rsidP="00AB40A6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2260" w:rsidRPr="0096298A" w:rsidRDefault="00912260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На нагрузочной</w:t>
      </w:r>
      <w:r w:rsidR="00D560F4" w:rsidRPr="0096298A">
        <w:rPr>
          <w:rFonts w:ascii="Times New Roman" w:hAnsi="Times New Roman" w:cs="Times New Roman"/>
          <w:sz w:val="28"/>
          <w:szCs w:val="28"/>
        </w:rPr>
        <w:t xml:space="preserve"> п</w:t>
      </w:r>
      <w:r w:rsidR="00335D93" w:rsidRPr="0096298A">
        <w:rPr>
          <w:rFonts w:ascii="Times New Roman" w:hAnsi="Times New Roman" w:cs="Times New Roman"/>
          <w:sz w:val="28"/>
          <w:szCs w:val="28"/>
        </w:rPr>
        <w:t>рямой выбрана рабочая точка, и определен</w:t>
      </w:r>
      <w:r w:rsidR="00D560F4" w:rsidRPr="0096298A">
        <w:rPr>
          <w:rFonts w:ascii="Times New Roman" w:hAnsi="Times New Roman" w:cs="Times New Roman"/>
          <w:sz w:val="28"/>
          <w:szCs w:val="28"/>
        </w:rPr>
        <w:t xml:space="preserve"> начальн</w:t>
      </w:r>
      <w:r w:rsidR="00335D93" w:rsidRPr="0096298A">
        <w:rPr>
          <w:rFonts w:ascii="Times New Roman" w:hAnsi="Times New Roman" w:cs="Times New Roman"/>
          <w:sz w:val="28"/>
          <w:szCs w:val="28"/>
        </w:rPr>
        <w:t>ый</w:t>
      </w:r>
      <w:r w:rsidRPr="0096298A">
        <w:rPr>
          <w:rFonts w:ascii="Times New Roman" w:hAnsi="Times New Roman" w:cs="Times New Roman"/>
          <w:sz w:val="28"/>
          <w:szCs w:val="28"/>
        </w:rPr>
        <w:t xml:space="preserve"> ток базы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>нб</w:t>
      </w:r>
      <w:r w:rsidR="009325DA" w:rsidRPr="0096298A">
        <w:rPr>
          <w:rFonts w:ascii="Times New Roman" w:hAnsi="Times New Roman" w:cs="Times New Roman"/>
          <w:sz w:val="28"/>
          <w:szCs w:val="28"/>
        </w:rPr>
        <w:t xml:space="preserve"> = 6,3</w:t>
      </w:r>
      <w:r w:rsidRPr="0096298A">
        <w:rPr>
          <w:rFonts w:ascii="Times New Roman" w:hAnsi="Times New Roman" w:cs="Times New Roman"/>
          <w:sz w:val="28"/>
          <w:szCs w:val="28"/>
        </w:rPr>
        <w:t xml:space="preserve"> м</w:t>
      </w:r>
      <w:r w:rsidR="00434F01" w:rsidRPr="0096298A">
        <w:rPr>
          <w:rFonts w:ascii="Times New Roman" w:hAnsi="Times New Roman" w:cs="Times New Roman"/>
          <w:sz w:val="28"/>
          <w:szCs w:val="28"/>
        </w:rPr>
        <w:t>к</w:t>
      </w:r>
      <w:r w:rsidRPr="0096298A">
        <w:rPr>
          <w:rFonts w:ascii="Times New Roman" w:hAnsi="Times New Roman" w:cs="Times New Roman"/>
          <w:sz w:val="28"/>
          <w:szCs w:val="28"/>
        </w:rPr>
        <w:t>А</w:t>
      </w:r>
      <w:r w:rsidR="003D2D8F" w:rsidRPr="0096298A">
        <w:rPr>
          <w:rFonts w:ascii="Times New Roman" w:hAnsi="Times New Roman" w:cs="Times New Roman"/>
          <w:sz w:val="28"/>
          <w:szCs w:val="28"/>
        </w:rPr>
        <w:t>.</w:t>
      </w:r>
    </w:p>
    <w:p w:rsidR="00E66C33" w:rsidRPr="0096298A" w:rsidRDefault="00E66C33" w:rsidP="00AB40A6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6C33" w:rsidRPr="0096298A" w:rsidRDefault="0000200D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Используя формулу расчета мощности (3), найдена рассеиваемая мощность на коллекторном переходе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96298A">
        <w:rPr>
          <w:rFonts w:ascii="Times New Roman" w:hAnsi="Times New Roman" w:cs="Times New Roman"/>
          <w:sz w:val="28"/>
          <w:szCs w:val="28"/>
        </w:rPr>
        <w:t xml:space="preserve">и на сопротивлении коллектора </w:t>
      </w:r>
      <w:r w:rsidR="00A67B2A" w:rsidRPr="009629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29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46181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4502DB" w:rsidRPr="0096298A">
        <w:rPr>
          <w:rFonts w:ascii="Times New Roman" w:hAnsi="Times New Roman" w:cs="Times New Roman"/>
          <w:sz w:val="28"/>
          <w:szCs w:val="28"/>
        </w:rPr>
        <w:t>, в рабочей точке</w:t>
      </w:r>
      <w:r w:rsidRPr="0096298A">
        <w:rPr>
          <w:rFonts w:ascii="Times New Roman" w:hAnsi="Times New Roman" w:cs="Times New Roman"/>
          <w:sz w:val="28"/>
          <w:szCs w:val="28"/>
        </w:rPr>
        <w:t>:</w:t>
      </w:r>
    </w:p>
    <w:p w:rsidR="00A67B2A" w:rsidRPr="0096298A" w:rsidRDefault="0096298A" w:rsidP="00AB40A6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9B52E2" w:rsidRPr="0096298A">
        <w:rPr>
          <w:rFonts w:ascii="Times New Roman" w:eastAsiaTheme="minorEastAsia" w:hAnsi="Times New Roman" w:cs="Times New Roman"/>
          <w:sz w:val="28"/>
          <w:szCs w:val="28"/>
        </w:rPr>
        <w:tab/>
      </w:r>
      <w:r w:rsidR="0000200D" w:rsidRPr="0096298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32909" w:rsidRPr="0096298A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200D" w:rsidRPr="009629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425C8" w:rsidRPr="00B868A6" w:rsidRDefault="00B371EB" w:rsidP="00AB40A6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 w:rsidR="00C333D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C333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868A6">
        <w:rPr>
          <w:rFonts w:ascii="Times New Roman" w:hAnsi="Times New Roman" w:cs="Times New Roman"/>
          <w:sz w:val="28"/>
          <w:szCs w:val="28"/>
        </w:rPr>
        <w:t>3,8 * 1,</w:t>
      </w:r>
      <w:r w:rsidR="00B868A6">
        <w:rPr>
          <w:rFonts w:ascii="Times New Roman" w:hAnsi="Times New Roman" w:cs="Times New Roman"/>
          <w:sz w:val="28"/>
          <w:szCs w:val="28"/>
          <w:lang w:val="en-US"/>
        </w:rPr>
        <w:t>4 = 5.3 (</w:t>
      </w:r>
      <w:r w:rsidR="00E9018B">
        <w:rPr>
          <w:rFonts w:ascii="Times New Roman" w:hAnsi="Times New Roman" w:cs="Times New Roman"/>
          <w:sz w:val="28"/>
          <w:szCs w:val="28"/>
        </w:rPr>
        <w:t>мВт)</w:t>
      </w:r>
    </w:p>
    <w:p w:rsidR="0000200D" w:rsidRPr="0096298A" w:rsidRDefault="0007123F" w:rsidP="00AB40A6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1,39*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*2,5*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4.8</m:t>
        </m:r>
      </m:oMath>
      <w:r w:rsidR="005F5312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(мВт) </w:t>
      </w:r>
      <w:r w:rsidR="005F5312" w:rsidRPr="0096298A">
        <w:rPr>
          <w:rFonts w:ascii="Times New Roman" w:eastAsiaTheme="minorEastAsia" w:hAnsi="Times New Roman" w:cs="Times New Roman"/>
          <w:sz w:val="28"/>
          <w:szCs w:val="28"/>
        </w:rPr>
        <w:tab/>
      </w:r>
      <w:r w:rsidR="005F5312" w:rsidRPr="0096298A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2909" w:rsidRPr="0096298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F5312" w:rsidRPr="009629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96FE7" w:rsidRPr="0096298A" w:rsidRDefault="00296FE7" w:rsidP="00AB40A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96FE7" w:rsidRPr="0096298A" w:rsidRDefault="00312A3A" w:rsidP="00AB40A6">
      <w:pPr>
        <w:numPr>
          <w:ilvl w:val="0"/>
          <w:numId w:val="2"/>
        </w:numPr>
        <w:spacing w:after="0" w:line="360" w:lineRule="auto"/>
        <w:ind w:left="36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Используя входную характеристику рисунок 5, определено начальное напряжение базы </w:t>
      </w:r>
      <w:r w:rsidR="00A94CE1" w:rsidRPr="0096298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94CE1" w:rsidRPr="0096298A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8C33D5" w:rsidRPr="0096298A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101540" w:rsidRPr="0096298A">
        <w:rPr>
          <w:rFonts w:ascii="Times New Roman" w:hAnsi="Times New Roman" w:cs="Times New Roman"/>
          <w:sz w:val="28"/>
          <w:szCs w:val="28"/>
        </w:rPr>
        <w:t xml:space="preserve"> = </w:t>
      </w:r>
      <w:r w:rsidR="00065CC4" w:rsidRPr="0096298A">
        <w:rPr>
          <w:rFonts w:ascii="Times New Roman" w:hAnsi="Times New Roman" w:cs="Times New Roman"/>
          <w:sz w:val="28"/>
          <w:szCs w:val="28"/>
        </w:rPr>
        <w:t>0,</w:t>
      </w:r>
      <w:r w:rsidR="009B129B" w:rsidRPr="0096298A">
        <w:rPr>
          <w:rFonts w:ascii="Times New Roman" w:hAnsi="Times New Roman" w:cs="Times New Roman"/>
          <w:sz w:val="28"/>
          <w:szCs w:val="28"/>
        </w:rPr>
        <w:t>66</w:t>
      </w:r>
      <w:r w:rsidR="00A94CE1" w:rsidRPr="0096298A">
        <w:rPr>
          <w:rFonts w:ascii="Times New Roman" w:hAnsi="Times New Roman" w:cs="Times New Roman"/>
          <w:sz w:val="28"/>
          <w:szCs w:val="28"/>
        </w:rPr>
        <w:t xml:space="preserve"> В</w:t>
      </w:r>
      <w:r w:rsidR="00C416C7" w:rsidRPr="0096298A">
        <w:rPr>
          <w:rFonts w:ascii="Times New Roman" w:hAnsi="Times New Roman" w:cs="Times New Roman"/>
          <w:sz w:val="28"/>
          <w:szCs w:val="28"/>
        </w:rPr>
        <w:t>.</w:t>
      </w:r>
    </w:p>
    <w:p w:rsidR="00D46DCD" w:rsidRPr="0096298A" w:rsidRDefault="00595CAF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Рассчитать коэффициенты усиления по напряжению и по току для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96298A">
        <w:rPr>
          <w:rFonts w:ascii="Times New Roman" w:hAnsi="Times New Roman" w:cs="Times New Roman"/>
          <w:sz w:val="28"/>
          <w:szCs w:val="28"/>
        </w:rPr>
        <w:t>= 7 В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298A">
        <w:rPr>
          <w:rFonts w:ascii="Times New Roman" w:hAnsi="Times New Roman" w:cs="Times New Roman"/>
          <w:sz w:val="28"/>
          <w:szCs w:val="28"/>
        </w:rPr>
        <w:t xml:space="preserve">и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96298A">
        <w:rPr>
          <w:rFonts w:ascii="Times New Roman" w:hAnsi="Times New Roman" w:cs="Times New Roman"/>
          <w:sz w:val="28"/>
          <w:szCs w:val="28"/>
        </w:rPr>
        <w:t xml:space="preserve"> = 2,5 * 10</w:t>
      </w:r>
      <w:r w:rsidRPr="0096298A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6298A">
        <w:rPr>
          <w:rFonts w:ascii="Times New Roman" w:hAnsi="Times New Roman" w:cs="Times New Roman"/>
          <w:sz w:val="28"/>
          <w:szCs w:val="28"/>
        </w:rPr>
        <w:t>Ом</w:t>
      </w:r>
      <w:r w:rsidR="00D658AE" w:rsidRPr="0096298A">
        <w:rPr>
          <w:rFonts w:ascii="Times New Roman" w:hAnsi="Times New Roman" w:cs="Times New Roman"/>
          <w:sz w:val="28"/>
          <w:szCs w:val="28"/>
        </w:rPr>
        <w:t>:</w:t>
      </w:r>
      <w:r w:rsidR="004C06D9" w:rsidRPr="009629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0B9" w:rsidRPr="0096298A" w:rsidRDefault="0007123F" w:rsidP="00AB40A6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кэ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бэ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бэ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(5,5 - 3,5)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0,6-1,39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= -2,5</m:t>
        </m:r>
      </m:oMath>
      <w:r w:rsidR="00707701" w:rsidRPr="0096298A">
        <w:rPr>
          <w:rFonts w:eastAsiaTheme="minorEastAsia" w:cs="Times New Roman"/>
          <w:szCs w:val="28"/>
        </w:rPr>
        <w:tab/>
      </w:r>
      <w:r w:rsidR="008D30B9" w:rsidRPr="0096298A">
        <w:rPr>
          <w:rFonts w:eastAsiaTheme="minorEastAsia" w:cs="Times New Roman"/>
          <w:szCs w:val="28"/>
        </w:rPr>
        <w:t>(</w:t>
      </w:r>
      <w:r w:rsidR="008E0A00" w:rsidRPr="0096298A">
        <w:rPr>
          <w:rFonts w:eastAsiaTheme="minorEastAsia" w:cs="Times New Roman"/>
          <w:szCs w:val="28"/>
        </w:rPr>
        <w:t>6</w:t>
      </w:r>
      <w:r w:rsidR="00132909" w:rsidRPr="0096298A">
        <w:rPr>
          <w:rFonts w:eastAsiaTheme="minorEastAsia" w:cs="Times New Roman"/>
          <w:szCs w:val="28"/>
        </w:rPr>
        <w:t>)</w:t>
      </w:r>
    </w:p>
    <w:p w:rsidR="00C425C8" w:rsidRPr="0096298A" w:rsidRDefault="00C425C8" w:rsidP="00AB40A6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</w:p>
    <w:p w:rsidR="00854270" w:rsidRPr="0096298A" w:rsidRDefault="0007123F" w:rsidP="00AB40A6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к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1,4-0,63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6,3-3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=233 </m:t>
        </m:r>
      </m:oMath>
      <w:r w:rsidR="00AF2C09" w:rsidRPr="0096298A">
        <w:rPr>
          <w:rFonts w:eastAsiaTheme="minorEastAsia" w:cs="Times New Roman"/>
          <w:szCs w:val="28"/>
        </w:rPr>
        <w:tab/>
      </w:r>
      <w:r w:rsidR="00C425C8" w:rsidRPr="0096298A">
        <w:rPr>
          <w:rFonts w:eastAsiaTheme="minorEastAsia" w:cs="Times New Roman"/>
          <w:szCs w:val="28"/>
        </w:rPr>
        <w:t>(</w:t>
      </w:r>
      <w:r w:rsidR="008E0A00" w:rsidRPr="0096298A">
        <w:rPr>
          <w:rFonts w:eastAsiaTheme="minorEastAsia" w:cs="Times New Roman"/>
          <w:szCs w:val="28"/>
        </w:rPr>
        <w:t>7</w:t>
      </w:r>
      <w:r w:rsidR="00C425C8" w:rsidRPr="0096298A">
        <w:rPr>
          <w:rFonts w:eastAsiaTheme="minorEastAsia" w:cs="Times New Roman"/>
          <w:szCs w:val="28"/>
        </w:rPr>
        <w:t>)</w:t>
      </w:r>
    </w:p>
    <w:p w:rsidR="00D658AE" w:rsidRPr="0096298A" w:rsidRDefault="00D658AE" w:rsidP="00AB40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4C7A" w:rsidRPr="0096298A" w:rsidRDefault="00574C7A" w:rsidP="00AB40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Используя данные таблицы 3</w:t>
      </w:r>
      <w:r w:rsidR="00D379B3" w:rsidRPr="0096298A">
        <w:rPr>
          <w:rFonts w:ascii="Times New Roman" w:hAnsi="Times New Roman" w:cs="Times New Roman"/>
          <w:sz w:val="28"/>
          <w:szCs w:val="28"/>
        </w:rPr>
        <w:t xml:space="preserve"> (Приложение)</w:t>
      </w:r>
      <w:r w:rsidRPr="0096298A">
        <w:rPr>
          <w:rFonts w:ascii="Times New Roman" w:hAnsi="Times New Roman" w:cs="Times New Roman"/>
          <w:sz w:val="28"/>
          <w:szCs w:val="28"/>
        </w:rPr>
        <w:t>, построена характеристика прямой передачи по току, результат отображен на рисунке 6.</w:t>
      </w:r>
    </w:p>
    <w:p w:rsidR="00F60E67" w:rsidRPr="0096298A" w:rsidRDefault="00F60E67" w:rsidP="00AB40A6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66E" w:rsidRPr="0096298A" w:rsidRDefault="00C7356E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По формуле (5) рассчитан коэффициент передачи транзистора по току</w:t>
      </w:r>
      <w:r w:rsidRPr="0096298A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45pt;height:21.45pt" o:ole="">
            <v:imagedata r:id="rId17" o:title=""/>
          </v:shape>
          <o:OLEObject Type="Embed" ProgID="Equation.3" ShapeID="_x0000_i1025" DrawAspect="Content" ObjectID="_1582816408" r:id="rId18"/>
        </w:object>
      </w:r>
      <w:r w:rsidRPr="0096298A">
        <w:rPr>
          <w:rFonts w:ascii="Times New Roman" w:hAnsi="Times New Roman" w:cs="Times New Roman"/>
          <w:sz w:val="28"/>
          <w:szCs w:val="28"/>
        </w:rPr>
        <w:t xml:space="preserve">для 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96298A">
        <w:rPr>
          <w:rFonts w:ascii="Times New Roman" w:hAnsi="Times New Roman" w:cs="Times New Roman"/>
          <w:sz w:val="28"/>
          <w:szCs w:val="28"/>
        </w:rPr>
        <w:t xml:space="preserve"> = 25 мкА = 25 * 10</w:t>
      </w:r>
      <w:r w:rsidRPr="0096298A"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 w:rsidRPr="0096298A">
        <w:rPr>
          <w:rFonts w:ascii="Times New Roman" w:hAnsi="Times New Roman" w:cs="Times New Roman"/>
          <w:sz w:val="28"/>
          <w:szCs w:val="28"/>
        </w:rPr>
        <w:t xml:space="preserve">А: </w:t>
      </w:r>
    </w:p>
    <w:p w:rsidR="00C60B31" w:rsidRPr="0096298A" w:rsidRDefault="00C60B31" w:rsidP="00AB40A6">
      <w:pPr>
        <w:pStyle w:val="a3"/>
        <w:rPr>
          <w:rFonts w:cs="Times New Roman"/>
          <w:szCs w:val="28"/>
        </w:rPr>
      </w:pPr>
    </w:p>
    <w:p w:rsidR="00C60B31" w:rsidRPr="0096298A" w:rsidRDefault="0096298A" w:rsidP="00AB40A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5.6-4,5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25-20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1.1*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=220</m:t>
        </m:r>
      </m:oMath>
      <w:r w:rsidR="00C60B31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C23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C23" w:rsidRPr="0096298A">
        <w:rPr>
          <w:rFonts w:ascii="Times New Roman" w:eastAsiaTheme="minorEastAsia" w:hAnsi="Times New Roman" w:cs="Times New Roman"/>
          <w:sz w:val="28"/>
          <w:szCs w:val="28"/>
        </w:rPr>
        <w:tab/>
      </w:r>
      <w:r w:rsidR="00CB1C23" w:rsidRPr="0096298A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2909" w:rsidRPr="0096298A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B1C23" w:rsidRPr="009629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B31AE" w:rsidRPr="0096298A" w:rsidRDefault="00CB31AE" w:rsidP="00AB40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96298A" w:rsidRDefault="00FD1F29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 </w:t>
      </w:r>
      <w:r w:rsidR="0049720D">
        <w:rPr>
          <w:rFonts w:ascii="Times New Roman" w:hAnsi="Times New Roman" w:cs="Times New Roman"/>
          <w:sz w:val="28"/>
          <w:szCs w:val="28"/>
        </w:rPr>
        <w:t xml:space="preserve">Из полученных данных можно сделать вывод, что ток коллектора зависит от </w:t>
      </w:r>
      <w:r w:rsidR="00457BAA" w:rsidRPr="0096298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76FEF">
        <w:rPr>
          <w:rFonts w:ascii="Times New Roman" w:hAnsi="Times New Roman" w:cs="Times New Roman"/>
          <w:sz w:val="28"/>
          <w:szCs w:val="28"/>
        </w:rPr>
        <w:t>тока базы, и при увеличении тока базы ток коллектора возрастает, а сопротивление база-коллекторного перехода уменьшается</w:t>
      </w:r>
      <w:r w:rsidR="008163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265F" w:rsidRPr="0096298A" w:rsidRDefault="0012265F" w:rsidP="00AB40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2101" w:rsidRPr="0096298A" w:rsidRDefault="00457BAA" w:rsidP="00AB40A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Используя данные таблицы 4 (Приложение) построены выходные характеристики полевого транзистора при различн</w:t>
      </w:r>
      <w:r w:rsidR="00E1138C" w:rsidRPr="0096298A">
        <w:rPr>
          <w:rFonts w:ascii="Times New Roman" w:hAnsi="Times New Roman" w:cs="Times New Roman"/>
          <w:sz w:val="28"/>
          <w:szCs w:val="28"/>
        </w:rPr>
        <w:t xml:space="preserve">ом напряжении на затворе. Результат отображен на рисунке 7. </w:t>
      </w:r>
    </w:p>
    <w:p w:rsidR="00FB2101" w:rsidRPr="0096298A" w:rsidRDefault="00FB2101" w:rsidP="00AB40A6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604" w:rsidRPr="0096298A" w:rsidRDefault="00E1138C" w:rsidP="00AB40A6">
      <w:pPr>
        <w:numPr>
          <w:ilvl w:val="0"/>
          <w:numId w:val="2"/>
        </w:numPr>
        <w:spacing w:after="0" w:line="360" w:lineRule="auto"/>
        <w:ind w:left="360"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lastRenderedPageBreak/>
        <w:t xml:space="preserve">На графике выходных характеристик построена нагрузочная прямая при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139B" w:rsidRPr="0096298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96298A">
        <w:rPr>
          <w:rFonts w:ascii="Times New Roman" w:hAnsi="Times New Roman" w:cs="Times New Roman"/>
          <w:sz w:val="28"/>
          <w:szCs w:val="28"/>
        </w:rPr>
        <w:t xml:space="preserve"> = 7 В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6298A">
        <w:rPr>
          <w:rFonts w:ascii="Times New Roman" w:hAnsi="Times New Roman" w:cs="Times New Roman"/>
          <w:sz w:val="28"/>
          <w:szCs w:val="28"/>
        </w:rPr>
        <w:t xml:space="preserve">и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0139B" w:rsidRPr="0096298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96298A">
        <w:rPr>
          <w:rFonts w:ascii="Times New Roman" w:hAnsi="Times New Roman" w:cs="Times New Roman"/>
          <w:sz w:val="28"/>
          <w:szCs w:val="28"/>
        </w:rPr>
        <w:t xml:space="preserve"> = 2,5 кОм = 2,5 * 10</w:t>
      </w:r>
      <w:r w:rsidRPr="0096298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957BA" w:rsidRPr="0096298A">
        <w:rPr>
          <w:rFonts w:ascii="Times New Roman" w:hAnsi="Times New Roman" w:cs="Times New Roman"/>
          <w:sz w:val="28"/>
          <w:szCs w:val="28"/>
        </w:rPr>
        <w:t xml:space="preserve"> Ом:</w:t>
      </w:r>
    </w:p>
    <w:p w:rsidR="000957BA" w:rsidRPr="0096298A" w:rsidRDefault="000957BA" w:rsidP="00AB40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604" w:rsidRPr="0096298A" w:rsidRDefault="0007123F" w:rsidP="00AB40A6">
      <w:pPr>
        <w:spacing w:after="0" w:line="360" w:lineRule="auto"/>
        <w:ind w:left="426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2,5*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2,8</m:t>
        </m:r>
      </m:oMath>
      <w:r w:rsidR="00C453F4" w:rsidRPr="0096298A">
        <w:rPr>
          <w:rFonts w:ascii="Times New Roman" w:eastAsiaTheme="minorEastAsia" w:hAnsi="Times New Roman" w:cs="Times New Roman"/>
          <w:sz w:val="28"/>
          <w:szCs w:val="28"/>
        </w:rPr>
        <w:t xml:space="preserve"> (мА)</w:t>
      </w:r>
      <w:r w:rsidR="00C453F4" w:rsidRPr="0096298A">
        <w:rPr>
          <w:rFonts w:ascii="Times New Roman" w:eastAsiaTheme="minorEastAsia" w:hAnsi="Times New Roman" w:cs="Times New Roman"/>
          <w:sz w:val="28"/>
          <w:szCs w:val="28"/>
        </w:rPr>
        <w:tab/>
      </w:r>
      <w:r w:rsidR="00C453F4" w:rsidRPr="0096298A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2909" w:rsidRPr="0096298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453F4" w:rsidRPr="009629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560F4" w:rsidRPr="0096298A" w:rsidRDefault="00D560F4" w:rsidP="00AB40A6">
      <w:pPr>
        <w:spacing w:after="0" w:line="360" w:lineRule="auto"/>
        <w:ind w:left="426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957BA" w:rsidRPr="0096298A" w:rsidRDefault="00947D5C" w:rsidP="00AB40A6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>Результат отображен на рисунке 7.</w:t>
      </w:r>
    </w:p>
    <w:p w:rsidR="00E24757" w:rsidRPr="007F1A6E" w:rsidRDefault="00FD1F29" w:rsidP="00AB40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A6E">
        <w:rPr>
          <w:rFonts w:ascii="Times New Roman" w:hAnsi="Times New Roman" w:cs="Times New Roman"/>
          <w:sz w:val="28"/>
          <w:szCs w:val="28"/>
        </w:rPr>
        <w:t xml:space="preserve"> </w:t>
      </w:r>
      <w:r w:rsidR="005A3BEC" w:rsidRPr="007F1A6E">
        <w:rPr>
          <w:rFonts w:ascii="Times New Roman" w:hAnsi="Times New Roman" w:cs="Times New Roman"/>
          <w:sz w:val="28"/>
          <w:szCs w:val="28"/>
        </w:rPr>
        <w:t xml:space="preserve">Выбрана рабочая точка посередине нагрузочной прямой и определено начальное напряжения затвора </w:t>
      </w:r>
      <w:r w:rsidR="005A3BEC" w:rsidRPr="007F1A6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F1A6E" w:rsidRPr="007F1A6E">
        <w:rPr>
          <w:rFonts w:ascii="Times New Roman" w:hAnsi="Times New Roman" w:cs="Times New Roman"/>
          <w:sz w:val="28"/>
          <w:szCs w:val="28"/>
        </w:rPr>
        <w:t>з</w:t>
      </w:r>
      <w:r w:rsidR="00E24757" w:rsidRPr="007F1A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24757" w:rsidRPr="007F1A6E">
        <w:rPr>
          <w:rFonts w:ascii="Times New Roman" w:hAnsi="Times New Roman" w:cs="Times New Roman"/>
          <w:sz w:val="28"/>
          <w:szCs w:val="28"/>
        </w:rPr>
        <w:t>= 2,28 В</w:t>
      </w:r>
      <w:r w:rsidR="007F1A6E">
        <w:rPr>
          <w:rFonts w:ascii="Times New Roman" w:hAnsi="Times New Roman" w:cs="Times New Roman"/>
          <w:sz w:val="28"/>
          <w:szCs w:val="28"/>
        </w:rPr>
        <w:t>.</w:t>
      </w:r>
    </w:p>
    <w:p w:rsidR="005A3BEC" w:rsidRPr="0096298A" w:rsidRDefault="005A3BEC" w:rsidP="00AB40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Default="00562A6C" w:rsidP="00AB40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t xml:space="preserve">Используя формулу (3) рассчитана рассеиваемая мощность на канале транзистора и </w:t>
      </w:r>
      <w:r w:rsidR="00FA0233">
        <w:rPr>
          <w:rFonts w:ascii="Times New Roman" w:hAnsi="Times New Roman" w:cs="Times New Roman"/>
          <w:sz w:val="28"/>
          <w:szCs w:val="28"/>
        </w:rPr>
        <w:t xml:space="preserve">формулу (4) </w:t>
      </w:r>
      <w:r w:rsidRPr="0096298A">
        <w:rPr>
          <w:rFonts w:ascii="Times New Roman" w:hAnsi="Times New Roman" w:cs="Times New Roman"/>
          <w:sz w:val="28"/>
          <w:szCs w:val="28"/>
        </w:rPr>
        <w:t xml:space="preserve">на сопротивлении стока </w:t>
      </w:r>
      <w:r w:rsidRPr="009629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29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6298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298A">
        <w:rPr>
          <w:rFonts w:ascii="Times New Roman" w:hAnsi="Times New Roman" w:cs="Times New Roman"/>
          <w:sz w:val="28"/>
          <w:szCs w:val="28"/>
        </w:rPr>
        <w:t>в рабочей точке</w:t>
      </w:r>
      <w:r w:rsidR="00707701" w:rsidRPr="0096298A">
        <w:rPr>
          <w:rFonts w:ascii="Times New Roman" w:hAnsi="Times New Roman" w:cs="Times New Roman"/>
          <w:sz w:val="28"/>
          <w:szCs w:val="28"/>
        </w:rPr>
        <w:t>:</w:t>
      </w:r>
    </w:p>
    <w:p w:rsidR="00B76E79" w:rsidRPr="00B76E79" w:rsidRDefault="00B76E79" w:rsidP="00AB40A6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  <w:r w:rsidRPr="00B76E79">
        <w:rPr>
          <w:rFonts w:cs="Times New Roman"/>
          <w:szCs w:val="28"/>
          <w:lang w:val="en-US"/>
        </w:rPr>
        <w:t>P</w:t>
      </w:r>
      <w:r w:rsidRPr="00B76E79">
        <w:rPr>
          <w:rFonts w:cs="Times New Roman"/>
          <w:szCs w:val="28"/>
          <w:vertAlign w:val="subscript"/>
          <w:lang w:val="en-US"/>
        </w:rPr>
        <w:t>C</w:t>
      </w:r>
      <w:r w:rsidRPr="00B76E79">
        <w:rPr>
          <w:rFonts w:cs="Times New Roman"/>
          <w:szCs w:val="28"/>
          <w:vertAlign w:val="subscript"/>
        </w:rPr>
        <w:t xml:space="preserve"> </w:t>
      </w:r>
      <w:r w:rsidRPr="00B76E79">
        <w:rPr>
          <w:rFonts w:cs="Times New Roman"/>
          <w:szCs w:val="28"/>
        </w:rPr>
        <w:t>= 3,8 * 1,35 = 5,1 (Вт)</w:t>
      </w:r>
    </w:p>
    <w:p w:rsidR="00B76E79" w:rsidRPr="00B76E79" w:rsidRDefault="00B76E79" w:rsidP="00AB40A6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1,35*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*</m:t>
        </m:r>
      </m:oMath>
      <w:r w:rsidRPr="00B76E79">
        <w:rPr>
          <w:rFonts w:eastAsiaTheme="minorEastAsia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2,5*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= 4.55</m:t>
        </m:r>
      </m:oMath>
      <w:r w:rsidRPr="00B76E79">
        <w:rPr>
          <w:rFonts w:eastAsiaTheme="minorEastAsia" w:cs="Times New Roman"/>
          <w:szCs w:val="28"/>
        </w:rPr>
        <w:t xml:space="preserve"> (мВт)</w:t>
      </w:r>
    </w:p>
    <w:p w:rsidR="00B76E79" w:rsidRPr="00833CB1" w:rsidRDefault="001824C6" w:rsidP="00AB40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Рассчитан</w:t>
      </w:r>
      <w:r w:rsidR="00B76E79">
        <w:rPr>
          <w:sz w:val="28"/>
          <w:szCs w:val="28"/>
        </w:rPr>
        <w:t xml:space="preserve"> коэффициент усиления по на</w:t>
      </w:r>
      <w:r>
        <w:rPr>
          <w:sz w:val="28"/>
          <w:szCs w:val="28"/>
        </w:rPr>
        <w:t>пряжению при</w:t>
      </w:r>
      <w:r w:rsidR="00B76E79">
        <w:rPr>
          <w:sz w:val="28"/>
          <w:szCs w:val="28"/>
        </w:rPr>
        <w:t xml:space="preserve"> </w:t>
      </w:r>
      <w:r w:rsidR="00B76E79">
        <w:rPr>
          <w:sz w:val="28"/>
          <w:szCs w:val="28"/>
          <w:lang w:val="en-US"/>
        </w:rPr>
        <w:t>E</w:t>
      </w:r>
      <w:r w:rsidR="00B76E79">
        <w:rPr>
          <w:sz w:val="28"/>
          <w:szCs w:val="28"/>
          <w:vertAlign w:val="subscript"/>
          <w:lang w:val="en-US"/>
        </w:rPr>
        <w:t>C</w:t>
      </w:r>
      <w:r w:rsidR="00B76E7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7 В </w:t>
      </w:r>
      <w:r w:rsidR="00B76E79" w:rsidRPr="00136DCC">
        <w:rPr>
          <w:sz w:val="28"/>
          <w:szCs w:val="28"/>
        </w:rPr>
        <w:t>и</w:t>
      </w:r>
      <w:r w:rsidR="00B76E79">
        <w:rPr>
          <w:sz w:val="28"/>
          <w:szCs w:val="28"/>
        </w:rPr>
        <w:t xml:space="preserve"> </w:t>
      </w:r>
      <w:r w:rsidR="00B76E79">
        <w:rPr>
          <w:sz w:val="28"/>
          <w:szCs w:val="28"/>
          <w:lang w:val="en-US"/>
        </w:rPr>
        <w:t>R</w:t>
      </w:r>
      <w:r w:rsidR="00B76E79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2,5 * 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Ом:</w:t>
      </w:r>
    </w:p>
    <w:p w:rsidR="00833CB1" w:rsidRPr="004C5FD8" w:rsidRDefault="00833CB1" w:rsidP="004C5FD8">
      <w:pPr>
        <w:pStyle w:val="a3"/>
        <w:spacing w:after="0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си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зи</m:t>
                </m:r>
              </m:sub>
            </m:sSub>
          </m:den>
        </m:f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(5,2-3,5)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(2,2-2,25)</m:t>
            </m:r>
          </m:den>
        </m:f>
        <m:r>
          <w:rPr>
            <w:rFonts w:ascii="Cambria Math" w:hAnsi="Cambria Math" w:cs="Times New Roman"/>
            <w:szCs w:val="28"/>
            <w:lang w:val="en-US"/>
          </w:rPr>
          <m:t>= -34</m:t>
        </m:r>
      </m:oMath>
      <w:r w:rsidRPr="004C5FD8">
        <w:rPr>
          <w:rFonts w:eastAsiaTheme="minorEastAsia" w:cs="Times New Roman"/>
          <w:szCs w:val="28"/>
        </w:rPr>
        <w:t xml:space="preserve"> </w:t>
      </w:r>
      <w:r w:rsidRPr="004C5FD8">
        <w:rPr>
          <w:rFonts w:eastAsiaTheme="minorEastAsia" w:cs="Times New Roman"/>
          <w:szCs w:val="28"/>
        </w:rPr>
        <w:tab/>
        <w:t>(9)</w:t>
      </w:r>
    </w:p>
    <w:p w:rsidR="00833CB1" w:rsidRPr="004C5FD8" w:rsidRDefault="004C5FD8" w:rsidP="00AB40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Рассчита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крутизн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характеристики транзистора для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з</w:t>
      </w:r>
      <w:r>
        <w:rPr>
          <w:sz w:val="28"/>
          <w:szCs w:val="28"/>
        </w:rPr>
        <w:t>= 2,5 В:</w:t>
      </w:r>
    </w:p>
    <w:p w:rsidR="004C5FD8" w:rsidRPr="00C50131" w:rsidRDefault="004C5FD8" w:rsidP="00C5013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зи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3,4-2,4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(2,5-2,4)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0,01</m:t>
        </m:r>
      </m:oMath>
      <w:r w:rsidR="00C50131">
        <w:rPr>
          <w:rFonts w:ascii="Times New Roman" w:eastAsiaTheme="minorEastAsia" w:hAnsi="Times New Roman" w:cs="Times New Roman"/>
          <w:sz w:val="28"/>
          <w:szCs w:val="28"/>
        </w:rPr>
        <w:t xml:space="preserve"> (А</w:t>
      </w:r>
      <w:r w:rsidR="00C50131" w:rsidRPr="00DE6625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C50131">
        <w:rPr>
          <w:rFonts w:ascii="Times New Roman" w:eastAsiaTheme="minorEastAsia" w:hAnsi="Times New Roman" w:cs="Times New Roman"/>
          <w:sz w:val="28"/>
          <w:szCs w:val="28"/>
        </w:rPr>
        <w:t>В)</w:t>
      </w:r>
      <w:r w:rsidR="00FC736C">
        <w:rPr>
          <w:rFonts w:ascii="Times New Roman" w:eastAsiaTheme="minorEastAsia" w:hAnsi="Times New Roman" w:cs="Times New Roman"/>
          <w:sz w:val="28"/>
          <w:szCs w:val="28"/>
        </w:rPr>
        <w:tab/>
        <w:t>(10)</w:t>
      </w:r>
    </w:p>
    <w:p w:rsidR="004C5FD8" w:rsidRPr="0096298A" w:rsidRDefault="00253182" w:rsidP="00AB40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D47EB" w:rsidRPr="00CD47EB" w:rsidRDefault="00CD47EB" w:rsidP="00AB40A6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76E79" w:rsidRDefault="00B76E79" w:rsidP="00AB40A6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6E79" w:rsidRDefault="00B76E79" w:rsidP="00AB40A6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6E79" w:rsidRPr="00B76E79" w:rsidRDefault="00B76E79" w:rsidP="00AB40A6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D032C" w:rsidRPr="0096298A" w:rsidRDefault="004D032C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F1DA7" w:rsidRPr="0096298A" w:rsidRDefault="00DF1DA7" w:rsidP="00AB40A6">
      <w:pPr>
        <w:spacing w:line="360" w:lineRule="auto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6298A">
        <w:rPr>
          <w:rFonts w:ascii="Times New Roman" w:hAnsi="Times New Roman" w:cs="Times New Roman"/>
          <w:sz w:val="28"/>
          <w:szCs w:val="28"/>
        </w:rPr>
        <w:br w:type="page"/>
      </w:r>
    </w:p>
    <w:p w:rsidR="004D032C" w:rsidRPr="0096298A" w:rsidRDefault="004D032C" w:rsidP="00AB40A6">
      <w:pPr>
        <w:pStyle w:val="1"/>
        <w:numPr>
          <w:ilvl w:val="0"/>
          <w:numId w:val="0"/>
        </w:numPr>
        <w:spacing w:line="360" w:lineRule="auto"/>
        <w:contextualSpacing/>
        <w:rPr>
          <w:rFonts w:cs="Times New Roman"/>
        </w:rPr>
      </w:pPr>
      <w:r w:rsidRPr="0096298A">
        <w:rPr>
          <w:rFonts w:cs="Times New Roman"/>
        </w:rPr>
        <w:lastRenderedPageBreak/>
        <w:t>ВЫВОДЫ</w:t>
      </w:r>
    </w:p>
    <w:p w:rsidR="00DF1DA7" w:rsidRPr="0096298A" w:rsidRDefault="00DF1DA7" w:rsidP="00AB40A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F1DA7" w:rsidRPr="0096298A" w:rsidRDefault="00DF1DA7" w:rsidP="00AB40A6">
      <w:pPr>
        <w:pStyle w:val="a3"/>
        <w:ind w:left="0"/>
        <w:rPr>
          <w:rFonts w:cs="Times New Roman"/>
          <w:szCs w:val="28"/>
        </w:rPr>
      </w:pPr>
      <w:r w:rsidRPr="0096298A">
        <w:rPr>
          <w:rFonts w:cs="Times New Roman"/>
          <w:szCs w:val="28"/>
        </w:rPr>
        <w:t xml:space="preserve">При выполнении лабораторной работы были исследованы характеристики диодов, стабилитронов, светоизлучающих диодов, а так же диодов Шоттки. </w:t>
      </w:r>
      <w:r w:rsidR="00092C66" w:rsidRPr="0096298A">
        <w:rPr>
          <w:rFonts w:cs="Times New Roman"/>
          <w:szCs w:val="28"/>
        </w:rPr>
        <w:t>Для данных элементов были построены вольтамперные характеристик</w:t>
      </w:r>
      <w:r w:rsidR="00E13FF2" w:rsidRPr="0096298A">
        <w:rPr>
          <w:rFonts w:cs="Times New Roman"/>
          <w:szCs w:val="28"/>
        </w:rPr>
        <w:t>и</w:t>
      </w:r>
      <w:r w:rsidR="00227173" w:rsidRPr="0096298A">
        <w:rPr>
          <w:rFonts w:cs="Times New Roman"/>
          <w:szCs w:val="28"/>
        </w:rPr>
        <w:t>,</w:t>
      </w:r>
      <w:r w:rsidR="00E13FF2" w:rsidRPr="0096298A">
        <w:rPr>
          <w:rFonts w:cs="Times New Roman"/>
          <w:szCs w:val="28"/>
        </w:rPr>
        <w:t xml:space="preserve"> и было установлен</w:t>
      </w:r>
      <w:r w:rsidR="00227173" w:rsidRPr="0096298A">
        <w:rPr>
          <w:rFonts w:cs="Times New Roman"/>
          <w:szCs w:val="28"/>
        </w:rPr>
        <w:t xml:space="preserve">о, что величина сопротивления </w:t>
      </w:r>
      <w:r w:rsidR="007865FF" w:rsidRPr="0096298A">
        <w:rPr>
          <w:rFonts w:cs="Times New Roman"/>
          <w:szCs w:val="28"/>
        </w:rPr>
        <w:t>резистора</w:t>
      </w:r>
      <w:r w:rsidR="00227173" w:rsidRPr="0096298A">
        <w:rPr>
          <w:rFonts w:cs="Times New Roman"/>
          <w:szCs w:val="28"/>
        </w:rPr>
        <w:t xml:space="preserve"> не меняется, при изменении </w:t>
      </w:r>
      <w:r w:rsidR="007865FF" w:rsidRPr="0096298A">
        <w:rPr>
          <w:rFonts w:cs="Times New Roman"/>
          <w:szCs w:val="28"/>
        </w:rPr>
        <w:t xml:space="preserve">его </w:t>
      </w:r>
      <w:r w:rsidR="00227173" w:rsidRPr="0096298A">
        <w:rPr>
          <w:rFonts w:cs="Times New Roman"/>
          <w:szCs w:val="28"/>
        </w:rPr>
        <w:t xml:space="preserve">напряжения, в свою очередь сопротивление </w:t>
      </w:r>
      <w:r w:rsidR="007865FF" w:rsidRPr="0096298A">
        <w:rPr>
          <w:rFonts w:cs="Times New Roman"/>
          <w:szCs w:val="28"/>
        </w:rPr>
        <w:t>диода, диода Шоттки и светодиода</w:t>
      </w:r>
      <w:r w:rsidR="00227173" w:rsidRPr="0096298A">
        <w:rPr>
          <w:rFonts w:cs="Times New Roman"/>
          <w:szCs w:val="28"/>
        </w:rPr>
        <w:t xml:space="preserve"> зависит от поданного напряжения</w:t>
      </w:r>
      <w:r w:rsidR="001C196C" w:rsidRPr="0096298A">
        <w:rPr>
          <w:rFonts w:cs="Times New Roman"/>
          <w:szCs w:val="28"/>
        </w:rPr>
        <w:t>. На практике было исследовано, что данные элементы имеют разную величину падения напряжения</w:t>
      </w:r>
      <w:r w:rsidR="00396085" w:rsidRPr="0096298A">
        <w:rPr>
          <w:rFonts w:cs="Times New Roman"/>
          <w:szCs w:val="28"/>
        </w:rPr>
        <w:t>.</w:t>
      </w:r>
      <w:r w:rsidR="00B3730C" w:rsidRPr="0096298A">
        <w:rPr>
          <w:rFonts w:cs="Times New Roman"/>
          <w:szCs w:val="28"/>
        </w:rPr>
        <w:t xml:space="preserve"> Так же было установлено, что до наступления электрического пробоя ток через стабилитрон отсутствует и сопротивление стабилитрона велико. В момент пробоя</w:t>
      </w:r>
      <w:r w:rsidR="005F4159" w:rsidRPr="0096298A">
        <w:rPr>
          <w:rFonts w:cs="Times New Roman"/>
          <w:szCs w:val="28"/>
        </w:rPr>
        <w:t>,</w:t>
      </w:r>
      <w:r w:rsidR="00B3730C" w:rsidRPr="0096298A">
        <w:rPr>
          <w:rFonts w:cs="Times New Roman"/>
          <w:szCs w:val="28"/>
        </w:rPr>
        <w:t xml:space="preserve"> ток через стабилитрон резко возрастает, а дифференциально</w:t>
      </w:r>
      <w:r w:rsidR="005F4159" w:rsidRPr="0096298A">
        <w:rPr>
          <w:rFonts w:cs="Times New Roman"/>
          <w:szCs w:val="28"/>
        </w:rPr>
        <w:t>е</w:t>
      </w:r>
      <w:r w:rsidR="00B3730C" w:rsidRPr="0096298A">
        <w:rPr>
          <w:rFonts w:cs="Times New Roman"/>
          <w:szCs w:val="28"/>
        </w:rPr>
        <w:t xml:space="preserve"> сопротивление снижается до малых величин, за счет чего поддерживается постоянное напряжение на нем.</w:t>
      </w:r>
    </w:p>
    <w:sectPr w:rsidR="00DF1DA7" w:rsidRPr="0096298A" w:rsidSect="00E31694">
      <w:footerReference w:type="default" r:id="rId1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23F" w:rsidRDefault="0007123F" w:rsidP="00E31694">
      <w:pPr>
        <w:spacing w:after="0" w:line="240" w:lineRule="auto"/>
      </w:pPr>
      <w:r>
        <w:separator/>
      </w:r>
    </w:p>
  </w:endnote>
  <w:endnote w:type="continuationSeparator" w:id="0">
    <w:p w:rsidR="0007123F" w:rsidRDefault="0007123F" w:rsidP="00E3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585619"/>
      <w:docPartObj>
        <w:docPartGallery w:val="Page Numbers (Bottom of Page)"/>
        <w:docPartUnique/>
      </w:docPartObj>
    </w:sdtPr>
    <w:sdtEndPr/>
    <w:sdtContent>
      <w:p w:rsidR="008F2FBB" w:rsidRDefault="008F2F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3D8">
          <w:rPr>
            <w:noProof/>
          </w:rPr>
          <w:t>7</w:t>
        </w:r>
        <w:r>
          <w:fldChar w:fldCharType="end"/>
        </w:r>
      </w:p>
    </w:sdtContent>
  </w:sdt>
  <w:p w:rsidR="008F2FBB" w:rsidRDefault="008F2F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23F" w:rsidRDefault="0007123F" w:rsidP="00E31694">
      <w:pPr>
        <w:spacing w:after="0" w:line="240" w:lineRule="auto"/>
      </w:pPr>
      <w:r>
        <w:separator/>
      </w:r>
    </w:p>
  </w:footnote>
  <w:footnote w:type="continuationSeparator" w:id="0">
    <w:p w:rsidR="0007123F" w:rsidRDefault="0007123F" w:rsidP="00E3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E4F"/>
    <w:multiLevelType w:val="hybridMultilevel"/>
    <w:tmpl w:val="544EACEC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5E37E1"/>
    <w:multiLevelType w:val="hybridMultilevel"/>
    <w:tmpl w:val="F868455E"/>
    <w:lvl w:ilvl="0" w:tplc="E5F20BA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F571F"/>
    <w:multiLevelType w:val="hybridMultilevel"/>
    <w:tmpl w:val="1742BA3A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12"/>
    <w:rsid w:val="0000200D"/>
    <w:rsid w:val="000117FC"/>
    <w:rsid w:val="00015E17"/>
    <w:rsid w:val="000209B2"/>
    <w:rsid w:val="000312FC"/>
    <w:rsid w:val="000537F0"/>
    <w:rsid w:val="00064EA9"/>
    <w:rsid w:val="00065CC4"/>
    <w:rsid w:val="0007123F"/>
    <w:rsid w:val="00092C66"/>
    <w:rsid w:val="000957BA"/>
    <w:rsid w:val="000C3425"/>
    <w:rsid w:val="000D1185"/>
    <w:rsid w:val="000D1800"/>
    <w:rsid w:val="000E3A11"/>
    <w:rsid w:val="00101540"/>
    <w:rsid w:val="00104F90"/>
    <w:rsid w:val="001068C6"/>
    <w:rsid w:val="0012265F"/>
    <w:rsid w:val="00122B52"/>
    <w:rsid w:val="0012521B"/>
    <w:rsid w:val="00126F48"/>
    <w:rsid w:val="00132909"/>
    <w:rsid w:val="0016244C"/>
    <w:rsid w:val="001824C6"/>
    <w:rsid w:val="00187E57"/>
    <w:rsid w:val="00194C0C"/>
    <w:rsid w:val="00195053"/>
    <w:rsid w:val="00197AD7"/>
    <w:rsid w:val="001A4FB4"/>
    <w:rsid w:val="001A5A0A"/>
    <w:rsid w:val="001B183D"/>
    <w:rsid w:val="001B35EE"/>
    <w:rsid w:val="001C196C"/>
    <w:rsid w:val="001C2BDD"/>
    <w:rsid w:val="0021247B"/>
    <w:rsid w:val="00215F4D"/>
    <w:rsid w:val="00227173"/>
    <w:rsid w:val="00233622"/>
    <w:rsid w:val="002365AB"/>
    <w:rsid w:val="002370EB"/>
    <w:rsid w:val="0024575B"/>
    <w:rsid w:val="00253182"/>
    <w:rsid w:val="002537DD"/>
    <w:rsid w:val="00263807"/>
    <w:rsid w:val="002667E0"/>
    <w:rsid w:val="00296FE7"/>
    <w:rsid w:val="002B1B1C"/>
    <w:rsid w:val="002F0FFD"/>
    <w:rsid w:val="002F6A6C"/>
    <w:rsid w:val="00312A3A"/>
    <w:rsid w:val="00324DDA"/>
    <w:rsid w:val="00335D93"/>
    <w:rsid w:val="003368D8"/>
    <w:rsid w:val="00343F0A"/>
    <w:rsid w:val="00344F2F"/>
    <w:rsid w:val="003472D6"/>
    <w:rsid w:val="00354E54"/>
    <w:rsid w:val="003552CB"/>
    <w:rsid w:val="00363D02"/>
    <w:rsid w:val="00372F73"/>
    <w:rsid w:val="00376FEF"/>
    <w:rsid w:val="00382A9D"/>
    <w:rsid w:val="00391174"/>
    <w:rsid w:val="00396085"/>
    <w:rsid w:val="003A6916"/>
    <w:rsid w:val="003C40FC"/>
    <w:rsid w:val="003C55A9"/>
    <w:rsid w:val="003C601C"/>
    <w:rsid w:val="003D2D8F"/>
    <w:rsid w:val="003D4C4F"/>
    <w:rsid w:val="003D65EE"/>
    <w:rsid w:val="003E45C3"/>
    <w:rsid w:val="003E677D"/>
    <w:rsid w:val="003F6B3E"/>
    <w:rsid w:val="004042F3"/>
    <w:rsid w:val="004054B4"/>
    <w:rsid w:val="00415449"/>
    <w:rsid w:val="00422E9A"/>
    <w:rsid w:val="00423241"/>
    <w:rsid w:val="004307FC"/>
    <w:rsid w:val="004333AB"/>
    <w:rsid w:val="00434F01"/>
    <w:rsid w:val="004502DB"/>
    <w:rsid w:val="00452058"/>
    <w:rsid w:val="00457BAA"/>
    <w:rsid w:val="00461813"/>
    <w:rsid w:val="0047174A"/>
    <w:rsid w:val="00481859"/>
    <w:rsid w:val="0049720D"/>
    <w:rsid w:val="004A2BDD"/>
    <w:rsid w:val="004A319F"/>
    <w:rsid w:val="004A4932"/>
    <w:rsid w:val="004B2BC6"/>
    <w:rsid w:val="004C06D9"/>
    <w:rsid w:val="004C5FD8"/>
    <w:rsid w:val="004D032C"/>
    <w:rsid w:val="004D56DA"/>
    <w:rsid w:val="004E438A"/>
    <w:rsid w:val="004F42E9"/>
    <w:rsid w:val="004F5285"/>
    <w:rsid w:val="0051517A"/>
    <w:rsid w:val="0052148B"/>
    <w:rsid w:val="005219A6"/>
    <w:rsid w:val="00522E87"/>
    <w:rsid w:val="00525F02"/>
    <w:rsid w:val="005317B8"/>
    <w:rsid w:val="00547B25"/>
    <w:rsid w:val="00557543"/>
    <w:rsid w:val="00562A6C"/>
    <w:rsid w:val="005709E2"/>
    <w:rsid w:val="005723D7"/>
    <w:rsid w:val="00573DF5"/>
    <w:rsid w:val="00574C7A"/>
    <w:rsid w:val="0057720A"/>
    <w:rsid w:val="00591AA8"/>
    <w:rsid w:val="00595CAF"/>
    <w:rsid w:val="005A3BEC"/>
    <w:rsid w:val="005C3976"/>
    <w:rsid w:val="005C3987"/>
    <w:rsid w:val="005C7671"/>
    <w:rsid w:val="005E3305"/>
    <w:rsid w:val="005F311A"/>
    <w:rsid w:val="005F4159"/>
    <w:rsid w:val="005F5312"/>
    <w:rsid w:val="00607CD1"/>
    <w:rsid w:val="006146A7"/>
    <w:rsid w:val="006151E7"/>
    <w:rsid w:val="00621418"/>
    <w:rsid w:val="00693636"/>
    <w:rsid w:val="006A7F59"/>
    <w:rsid w:val="006C44E8"/>
    <w:rsid w:val="006C503B"/>
    <w:rsid w:val="006E404E"/>
    <w:rsid w:val="006E4460"/>
    <w:rsid w:val="006E5EAE"/>
    <w:rsid w:val="006F5224"/>
    <w:rsid w:val="006F6E88"/>
    <w:rsid w:val="00701A28"/>
    <w:rsid w:val="00701F1F"/>
    <w:rsid w:val="00707701"/>
    <w:rsid w:val="00711A36"/>
    <w:rsid w:val="00741D61"/>
    <w:rsid w:val="0074311D"/>
    <w:rsid w:val="00752760"/>
    <w:rsid w:val="00765091"/>
    <w:rsid w:val="00783747"/>
    <w:rsid w:val="007852C4"/>
    <w:rsid w:val="007861F0"/>
    <w:rsid w:val="007865FF"/>
    <w:rsid w:val="007A6A43"/>
    <w:rsid w:val="007C3889"/>
    <w:rsid w:val="007F1A6E"/>
    <w:rsid w:val="00814D50"/>
    <w:rsid w:val="008163DA"/>
    <w:rsid w:val="00816F13"/>
    <w:rsid w:val="00823F7E"/>
    <w:rsid w:val="00826870"/>
    <w:rsid w:val="00833CB1"/>
    <w:rsid w:val="00835E0C"/>
    <w:rsid w:val="00837F89"/>
    <w:rsid w:val="008442BA"/>
    <w:rsid w:val="008530B3"/>
    <w:rsid w:val="00854270"/>
    <w:rsid w:val="0087271C"/>
    <w:rsid w:val="00872E65"/>
    <w:rsid w:val="00874760"/>
    <w:rsid w:val="008A478D"/>
    <w:rsid w:val="008C2E83"/>
    <w:rsid w:val="008C33D5"/>
    <w:rsid w:val="008C780A"/>
    <w:rsid w:val="008D140B"/>
    <w:rsid w:val="008D30B9"/>
    <w:rsid w:val="008E0A00"/>
    <w:rsid w:val="008E33CC"/>
    <w:rsid w:val="008F2FBB"/>
    <w:rsid w:val="009042CD"/>
    <w:rsid w:val="00904D48"/>
    <w:rsid w:val="00910491"/>
    <w:rsid w:val="00912260"/>
    <w:rsid w:val="0091267E"/>
    <w:rsid w:val="00916065"/>
    <w:rsid w:val="0093051C"/>
    <w:rsid w:val="00931A4F"/>
    <w:rsid w:val="009325DA"/>
    <w:rsid w:val="00937B01"/>
    <w:rsid w:val="00945256"/>
    <w:rsid w:val="00947D5C"/>
    <w:rsid w:val="0096231E"/>
    <w:rsid w:val="0096298A"/>
    <w:rsid w:val="009633D0"/>
    <w:rsid w:val="00967D1E"/>
    <w:rsid w:val="00970943"/>
    <w:rsid w:val="00984F9E"/>
    <w:rsid w:val="00995F40"/>
    <w:rsid w:val="009A264A"/>
    <w:rsid w:val="009B129B"/>
    <w:rsid w:val="009B52E2"/>
    <w:rsid w:val="009C1B7B"/>
    <w:rsid w:val="009C547A"/>
    <w:rsid w:val="009C7CD4"/>
    <w:rsid w:val="009D2819"/>
    <w:rsid w:val="009D64F1"/>
    <w:rsid w:val="00A0271E"/>
    <w:rsid w:val="00A02912"/>
    <w:rsid w:val="00A61B7D"/>
    <w:rsid w:val="00A67824"/>
    <w:rsid w:val="00A67B2A"/>
    <w:rsid w:val="00A71DFB"/>
    <w:rsid w:val="00A84325"/>
    <w:rsid w:val="00A84B11"/>
    <w:rsid w:val="00A94CE1"/>
    <w:rsid w:val="00A96206"/>
    <w:rsid w:val="00AA07BD"/>
    <w:rsid w:val="00AB202E"/>
    <w:rsid w:val="00AB40A6"/>
    <w:rsid w:val="00AB5A85"/>
    <w:rsid w:val="00AB632C"/>
    <w:rsid w:val="00AD6121"/>
    <w:rsid w:val="00AE77C4"/>
    <w:rsid w:val="00AF2C09"/>
    <w:rsid w:val="00AF64E7"/>
    <w:rsid w:val="00AF7646"/>
    <w:rsid w:val="00AF7F4D"/>
    <w:rsid w:val="00B143A6"/>
    <w:rsid w:val="00B2034A"/>
    <w:rsid w:val="00B371EB"/>
    <w:rsid w:val="00B3730C"/>
    <w:rsid w:val="00B73B74"/>
    <w:rsid w:val="00B76E79"/>
    <w:rsid w:val="00B76F48"/>
    <w:rsid w:val="00B81BF8"/>
    <w:rsid w:val="00B868A6"/>
    <w:rsid w:val="00B938E8"/>
    <w:rsid w:val="00BA366E"/>
    <w:rsid w:val="00BD7CE4"/>
    <w:rsid w:val="00BE6277"/>
    <w:rsid w:val="00C0139B"/>
    <w:rsid w:val="00C066FD"/>
    <w:rsid w:val="00C1376C"/>
    <w:rsid w:val="00C275EB"/>
    <w:rsid w:val="00C333D8"/>
    <w:rsid w:val="00C416C7"/>
    <w:rsid w:val="00C425C8"/>
    <w:rsid w:val="00C453F4"/>
    <w:rsid w:val="00C50131"/>
    <w:rsid w:val="00C50568"/>
    <w:rsid w:val="00C60B31"/>
    <w:rsid w:val="00C631A4"/>
    <w:rsid w:val="00C70BB4"/>
    <w:rsid w:val="00C7356E"/>
    <w:rsid w:val="00C73994"/>
    <w:rsid w:val="00C74ABC"/>
    <w:rsid w:val="00C954E8"/>
    <w:rsid w:val="00CA09D9"/>
    <w:rsid w:val="00CA2A15"/>
    <w:rsid w:val="00CB0EA1"/>
    <w:rsid w:val="00CB1C23"/>
    <w:rsid w:val="00CB31AE"/>
    <w:rsid w:val="00CD47EB"/>
    <w:rsid w:val="00CD6A00"/>
    <w:rsid w:val="00CF4604"/>
    <w:rsid w:val="00D004BF"/>
    <w:rsid w:val="00D027C2"/>
    <w:rsid w:val="00D10849"/>
    <w:rsid w:val="00D14585"/>
    <w:rsid w:val="00D158B1"/>
    <w:rsid w:val="00D2599F"/>
    <w:rsid w:val="00D375B0"/>
    <w:rsid w:val="00D379B3"/>
    <w:rsid w:val="00D46DCD"/>
    <w:rsid w:val="00D55B8A"/>
    <w:rsid w:val="00D560F4"/>
    <w:rsid w:val="00D5729F"/>
    <w:rsid w:val="00D630BE"/>
    <w:rsid w:val="00D658AE"/>
    <w:rsid w:val="00D701AB"/>
    <w:rsid w:val="00D77BD3"/>
    <w:rsid w:val="00D86897"/>
    <w:rsid w:val="00D91D74"/>
    <w:rsid w:val="00DB605D"/>
    <w:rsid w:val="00DB7785"/>
    <w:rsid w:val="00DC54A7"/>
    <w:rsid w:val="00DC71D1"/>
    <w:rsid w:val="00DD4262"/>
    <w:rsid w:val="00DE2AD9"/>
    <w:rsid w:val="00DE6625"/>
    <w:rsid w:val="00DF1DA7"/>
    <w:rsid w:val="00DF5290"/>
    <w:rsid w:val="00DF7D35"/>
    <w:rsid w:val="00E1138C"/>
    <w:rsid w:val="00E13FF2"/>
    <w:rsid w:val="00E24757"/>
    <w:rsid w:val="00E31694"/>
    <w:rsid w:val="00E34B2E"/>
    <w:rsid w:val="00E43670"/>
    <w:rsid w:val="00E43D88"/>
    <w:rsid w:val="00E55E2D"/>
    <w:rsid w:val="00E61E95"/>
    <w:rsid w:val="00E66C33"/>
    <w:rsid w:val="00E75577"/>
    <w:rsid w:val="00E774FD"/>
    <w:rsid w:val="00E8174F"/>
    <w:rsid w:val="00E9018B"/>
    <w:rsid w:val="00EB29F5"/>
    <w:rsid w:val="00EB5670"/>
    <w:rsid w:val="00EE73BD"/>
    <w:rsid w:val="00F00C00"/>
    <w:rsid w:val="00F02B4F"/>
    <w:rsid w:val="00F30046"/>
    <w:rsid w:val="00F31087"/>
    <w:rsid w:val="00F3339A"/>
    <w:rsid w:val="00F35996"/>
    <w:rsid w:val="00F60E67"/>
    <w:rsid w:val="00F8241B"/>
    <w:rsid w:val="00F86329"/>
    <w:rsid w:val="00F9297B"/>
    <w:rsid w:val="00F934AA"/>
    <w:rsid w:val="00F94A44"/>
    <w:rsid w:val="00FA0233"/>
    <w:rsid w:val="00FA5AB8"/>
    <w:rsid w:val="00FB2101"/>
    <w:rsid w:val="00FC2EEB"/>
    <w:rsid w:val="00FC736C"/>
    <w:rsid w:val="00FC7D6A"/>
    <w:rsid w:val="00FD1F29"/>
    <w:rsid w:val="00FD2C2C"/>
    <w:rsid w:val="00FD697B"/>
    <w:rsid w:val="00FD7EA2"/>
    <w:rsid w:val="00FE153C"/>
    <w:rsid w:val="00FE61A4"/>
    <w:rsid w:val="00FE7102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ВАХ</a:t>
            </a:r>
            <a:r>
              <a:rPr lang="ru-RU" baseline="0"/>
              <a:t> биполярного транзистора</a:t>
            </a:r>
            <a:endParaRPr lang="ru-RU"/>
          </a:p>
        </c:rich>
      </c:tx>
      <c:layout>
        <c:manualLayout>
          <c:xMode val="edge"/>
          <c:yMode val="edge"/>
          <c:x val="0.18529855643044618"/>
          <c:y val="1.3888888888888888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9.6530183727034133E-2"/>
          <c:y val="0.13473388743073783"/>
          <c:w val="0.85536570428696423"/>
          <c:h val="0.7439464858559347"/>
        </c:manualLayout>
      </c:layout>
      <c:scatterChart>
        <c:scatterStyle val="smoothMarker"/>
        <c:varyColors val="0"/>
        <c:ser>
          <c:idx val="0"/>
          <c:order val="0"/>
          <c:errBars>
            <c:errDir val="y"/>
            <c:errBarType val="both"/>
            <c:errValType val="cust"/>
            <c:noEndCap val="0"/>
            <c:plus>
              <c:numLit>
                <c:formatCode>\О\с\н\о\в\н\о\й</c:formatCode>
                <c:ptCount val="1"/>
                <c:pt idx="0">
                  <c:v>1</c:v>
                </c:pt>
              </c:numLit>
            </c:plus>
            <c:minus>
              <c:numRef>
                <c:f>Лист1!$D$5:$L$5</c:f>
                <c:numCache>
                  <c:formatCode>General</c:formatCode>
                  <c:ptCount val="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3</c:v>
                  </c:pt>
                  <c:pt idx="5">
                    <c:v>10</c:v>
                  </c:pt>
                  <c:pt idx="6">
                    <c:v>18</c:v>
                  </c:pt>
                  <c:pt idx="7">
                    <c:v>26</c:v>
                  </c:pt>
                  <c:pt idx="8">
                    <c:v>33</c:v>
                  </c:pt>
                </c:numCache>
              </c:numRef>
            </c:minus>
            <c:spPr>
              <a:ln>
                <a:prstDash val="dash"/>
              </a:ln>
            </c:spPr>
          </c:errBars>
          <c:errBars>
            <c:errDir val="x"/>
            <c:errBarType val="both"/>
            <c:errValType val="cust"/>
            <c:noEndCap val="0"/>
            <c:plus>
              <c:numLit>
                <c:formatCode>\О\с\н\о\в\н\о\й</c:formatCode>
                <c:ptCount val="1"/>
                <c:pt idx="0">
                  <c:v>0</c:v>
                </c:pt>
              </c:numLit>
            </c:plus>
            <c:minus>
              <c:numRef>
                <c:f>Лист1!$D$4:$L$4</c:f>
                <c:numCache>
                  <c:formatCode>General</c:formatCode>
                  <c:ptCount val="9"/>
                  <c:pt idx="0">
                    <c:v>0</c:v>
                  </c:pt>
                  <c:pt idx="1">
                    <c:v>0.2</c:v>
                  </c:pt>
                  <c:pt idx="2">
                    <c:v>0.4</c:v>
                  </c:pt>
                  <c:pt idx="3">
                    <c:v>0.5</c:v>
                  </c:pt>
                  <c:pt idx="4">
                    <c:v>0.6</c:v>
                  </c:pt>
                  <c:pt idx="5">
                    <c:v>0.7</c:v>
                  </c:pt>
                  <c:pt idx="6">
                    <c:v>0.8</c:v>
                  </c:pt>
                  <c:pt idx="7">
                    <c:v>0.9</c:v>
                  </c:pt>
                  <c:pt idx="8">
                    <c:v>1</c:v>
                  </c:pt>
                </c:numCache>
              </c:numRef>
            </c:minus>
            <c:spPr>
              <a:ln>
                <a:prstDash val="dash"/>
              </a:ln>
            </c:spPr>
          </c:errBars>
          <c:xVal>
            <c:numRef>
              <c:f>Лист1!$D$4:$L$4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</c:numCache>
            </c:numRef>
          </c:xVal>
          <c:yVal>
            <c:numRef>
              <c:f>Лист1!$D$5:$L$5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399424"/>
        <c:axId val="215406464"/>
      </c:scatterChart>
      <c:valAx>
        <c:axId val="215399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бэ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1157042869641"/>
              <c:y val="0.702754447360746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5406464"/>
        <c:crosses val="autoZero"/>
        <c:crossBetween val="midCat"/>
      </c:valAx>
      <c:valAx>
        <c:axId val="2154064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б,</a:t>
                </a:r>
                <a:r>
                  <a:rPr lang="ru-RU" baseline="0"/>
                  <a:t> мкА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3.632509477981918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5399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Выходные</a:t>
            </a:r>
            <a:r>
              <a:rPr lang="ru-RU" baseline="0"/>
              <a:t> характеристики биполярного транзистора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5780183727034106E-2"/>
          <c:y val="0.25569868137740265"/>
          <c:w val="0.69518598924275987"/>
          <c:h val="0.55964386188253412"/>
        </c:manualLayout>
      </c:layout>
      <c:scatterChart>
        <c:scatterStyle val="smoothMarker"/>
        <c:varyColors val="0"/>
        <c:ser>
          <c:idx val="5"/>
          <c:order val="0"/>
          <c:tx>
            <c:v>Iбр</c:v>
          </c:tx>
          <c:spPr>
            <a:ln>
              <a:prstDash val="dash"/>
            </a:ln>
          </c:spPr>
          <c:marker>
            <c:symbol val="none"/>
          </c:marker>
          <c:xVal>
            <c:numRef>
              <c:f>Лист2!$E$5:$K$5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Лист2!$E$2:$K$2</c:f>
              <c:numCache>
                <c:formatCode>0.00</c:formatCode>
                <c:ptCount val="7"/>
                <c:pt idx="0" formatCode="General">
                  <c:v>0</c:v>
                </c:pt>
                <c:pt idx="1">
                  <c:v>1.3860000000000001</c:v>
                </c:pt>
                <c:pt idx="2">
                  <c:v>1.3860000000000001</c:v>
                </c:pt>
                <c:pt idx="3">
                  <c:v>1.3891500000000001</c:v>
                </c:pt>
                <c:pt idx="4">
                  <c:v>1.3904099999999999</c:v>
                </c:pt>
                <c:pt idx="5">
                  <c:v>1.39167</c:v>
                </c:pt>
                <c:pt idx="6">
                  <c:v>1.3923000000000001</c:v>
                </c:pt>
              </c:numCache>
            </c:numRef>
          </c:yVal>
          <c:smooth val="1"/>
        </c:ser>
        <c:ser>
          <c:idx val="0"/>
          <c:order val="1"/>
          <c:tx>
            <c:v>Iб1</c:v>
          </c:tx>
          <c:marker>
            <c:symbol val="none"/>
          </c:marker>
          <c:xVal>
            <c:numRef>
              <c:f>Лист2!$E$5:$K$5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Лист2!$E$6:$K$6</c:f>
              <c:numCache>
                <c:formatCode>General</c:formatCode>
                <c:ptCount val="7"/>
                <c:pt idx="0">
                  <c:v>0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</c:numCache>
            </c:numRef>
          </c:yVal>
          <c:smooth val="1"/>
        </c:ser>
        <c:ser>
          <c:idx val="1"/>
          <c:order val="2"/>
          <c:tx>
            <c:v>Iб2</c:v>
          </c:tx>
          <c:marker>
            <c:symbol val="none"/>
          </c:marker>
          <c:xVal>
            <c:numRef>
              <c:f>Лист2!$E$5:$K$5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Лист2!$E$7:$K$7</c:f>
              <c:numCache>
                <c:formatCode>General</c:formatCode>
                <c:ptCount val="7"/>
                <c:pt idx="0">
                  <c:v>0</c:v>
                </c:pt>
                <c:pt idx="1">
                  <c:v>2.7</c:v>
                </c:pt>
                <c:pt idx="2">
                  <c:v>2.75</c:v>
                </c:pt>
                <c:pt idx="3">
                  <c:v>2.77</c:v>
                </c:pt>
                <c:pt idx="4">
                  <c:v>2.8</c:v>
                </c:pt>
                <c:pt idx="5">
                  <c:v>2.81</c:v>
                </c:pt>
                <c:pt idx="6">
                  <c:v>2.81</c:v>
                </c:pt>
              </c:numCache>
            </c:numRef>
          </c:yVal>
          <c:smooth val="1"/>
        </c:ser>
        <c:ser>
          <c:idx val="2"/>
          <c:order val="3"/>
          <c:tx>
            <c:v>Iб3</c:v>
          </c:tx>
          <c:marker>
            <c:symbol val="none"/>
          </c:marker>
          <c:xVal>
            <c:numRef>
              <c:f>Лист2!$E$5:$K$5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Лист2!$E$8:$K$8</c:f>
              <c:numCache>
                <c:formatCode>General</c:formatCode>
                <c:ptCount val="7"/>
                <c:pt idx="0">
                  <c:v>0</c:v>
                </c:pt>
                <c:pt idx="1">
                  <c:v>4.41</c:v>
                </c:pt>
                <c:pt idx="2">
                  <c:v>4.42</c:v>
                </c:pt>
                <c:pt idx="3">
                  <c:v>4.42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4.4000000000000004</c:v>
                </c:pt>
              </c:numCache>
            </c:numRef>
          </c:yVal>
          <c:smooth val="1"/>
        </c:ser>
        <c:ser>
          <c:idx val="3"/>
          <c:order val="4"/>
          <c:tx>
            <c:v>Iб4</c:v>
          </c:tx>
          <c:marker>
            <c:symbol val="none"/>
          </c:marker>
          <c:xVal>
            <c:numRef>
              <c:f>Лист2!$E$5:$K$5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Лист2!$E$9:$K$9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5.05</c:v>
                </c:pt>
                <c:pt idx="3">
                  <c:v>5.0999999999999996</c:v>
                </c:pt>
                <c:pt idx="4">
                  <c:v>5.15</c:v>
                </c:pt>
                <c:pt idx="5">
                  <c:v>5.2</c:v>
                </c:pt>
                <c:pt idx="6">
                  <c:v>5.4</c:v>
                </c:pt>
              </c:numCache>
            </c:numRef>
          </c:yVal>
          <c:smooth val="1"/>
        </c:ser>
        <c:ser>
          <c:idx val="4"/>
          <c:order val="5"/>
          <c:tx>
            <c:v>нагр. прямая</c:v>
          </c:tx>
          <c:marker>
            <c:symbol val="none"/>
          </c:marker>
          <c:dPt>
            <c:idx val="2"/>
            <c:bubble3D val="0"/>
          </c:dPt>
          <c:dLbls>
            <c:dLbl>
              <c:idx val="2"/>
              <c:layout>
                <c:manualLayout>
                  <c:x val="0"/>
                  <c:y val="-3.1936127744510975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А</a:t>
                    </a:r>
                    <a:r>
                      <a:rPr lang="ru-RU" baseline="0"/>
                      <a:t> - нач. т.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Лист2!$N$2:$N$4</c:f>
              <c:numCache>
                <c:formatCode>General</c:formatCode>
                <c:ptCount val="3"/>
                <c:pt idx="0">
                  <c:v>7</c:v>
                </c:pt>
                <c:pt idx="1">
                  <c:v>0</c:v>
                </c:pt>
                <c:pt idx="2">
                  <c:v>3.5</c:v>
                </c:pt>
              </c:numCache>
            </c:numRef>
          </c:xVal>
          <c:yVal>
            <c:numRef>
              <c:f>Лист2!$O$2:$O$4</c:f>
              <c:numCache>
                <c:formatCode>General</c:formatCode>
                <c:ptCount val="3"/>
                <c:pt idx="0">
                  <c:v>0</c:v>
                </c:pt>
                <c:pt idx="1">
                  <c:v>2.8</c:v>
                </c:pt>
                <c:pt idx="2">
                  <c:v>1.4</c:v>
                </c:pt>
              </c:numCache>
            </c:numRef>
          </c:yVal>
          <c:smooth val="1"/>
        </c:ser>
        <c:ser>
          <c:idx val="6"/>
          <c:order val="6"/>
          <c:tx>
            <c:v>Iнб2</c:v>
          </c:tx>
          <c:spPr>
            <a:ln>
              <a:prstDash val="lgDash"/>
            </a:ln>
          </c:spPr>
          <c:marker>
            <c:symbol val="none"/>
          </c:marker>
          <c:xVal>
            <c:numRef>
              <c:f>Лист2!$E$5:$K$5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Лист2!$E$1:$K$1</c:f>
              <c:numCache>
                <c:formatCode>General</c:formatCode>
                <c:ptCount val="7"/>
                <c:pt idx="0">
                  <c:v>0</c:v>
                </c:pt>
                <c:pt idx="1">
                  <c:v>0.63500000000000001</c:v>
                </c:pt>
                <c:pt idx="2">
                  <c:v>0.63500000000000001</c:v>
                </c:pt>
                <c:pt idx="3">
                  <c:v>0.63500000000000001</c:v>
                </c:pt>
                <c:pt idx="4">
                  <c:v>0.63500000000000001</c:v>
                </c:pt>
                <c:pt idx="5">
                  <c:v>0.63500000000000001</c:v>
                </c:pt>
                <c:pt idx="6">
                  <c:v>0.63500000000000001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428736"/>
        <c:axId val="403030016"/>
      </c:scatterChart>
      <c:valAx>
        <c:axId val="369428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кэ,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443036651522324"/>
              <c:y val="0.8158902692831528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03030016"/>
        <c:crosses val="autoZero"/>
        <c:crossBetween val="midCat"/>
      </c:valAx>
      <c:valAx>
        <c:axId val="4030300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666666666666666E-2"/>
              <c:y val="0.173833749823188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694287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216189331052142"/>
          <c:y val="0.28210553767362617"/>
          <c:w val="0.23783810668947855"/>
          <c:h val="0.512516323282612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>
                <a:effectLst/>
              </a:rPr>
              <a:t>Характеристика прямой передачи по току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7905074365704287E-2"/>
          <c:y val="0.29653944298629337"/>
          <c:w val="0.7569142607174103"/>
          <c:h val="0.59116105278506859"/>
        </c:manualLayout>
      </c:layout>
      <c:scatterChart>
        <c:scatterStyle val="smoothMarker"/>
        <c:varyColors val="0"/>
        <c:ser>
          <c:idx val="0"/>
          <c:order val="0"/>
          <c:tx>
            <c:v>Ек1</c:v>
          </c:tx>
          <c:marker>
            <c:symbol val="none"/>
          </c:marker>
          <c:xVal>
            <c:numRef>
              <c:f>Лист3!$D$6:$I$6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Лист3!$D$7:$I$7</c:f>
              <c:numCache>
                <c:formatCode>General</c:formatCode>
                <c:ptCount val="6"/>
                <c:pt idx="0">
                  <c:v>0</c:v>
                </c:pt>
                <c:pt idx="1">
                  <c:v>1.1000000000000001</c:v>
                </c:pt>
                <c:pt idx="2">
                  <c:v>2.2000000000000002</c:v>
                </c:pt>
                <c:pt idx="3">
                  <c:v>3.4</c:v>
                </c:pt>
                <c:pt idx="4">
                  <c:v>4.5</c:v>
                </c:pt>
                <c:pt idx="5">
                  <c:v>5.6</c:v>
                </c:pt>
              </c:numCache>
            </c:numRef>
          </c:yVal>
          <c:smooth val="1"/>
        </c:ser>
        <c:ser>
          <c:idx val="1"/>
          <c:order val="1"/>
          <c:tx>
            <c:v>Ек2</c:v>
          </c:tx>
          <c:marker>
            <c:symbol val="none"/>
          </c:marker>
          <c:xVal>
            <c:numRef>
              <c:f>Лист3!$D$6:$I$6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Лист3!$D$8:$I$8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2.2000000000000002</c:v>
                </c:pt>
                <c:pt idx="3">
                  <c:v>3</c:v>
                </c:pt>
                <c:pt idx="4">
                  <c:v>4.4000000000000004</c:v>
                </c:pt>
                <c:pt idx="5">
                  <c:v>5.3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228224"/>
        <c:axId val="198230400"/>
      </c:scatterChart>
      <c:valAx>
        <c:axId val="198228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b="0"/>
                  <a:t>I</a:t>
                </a:r>
                <a:r>
                  <a:rPr lang="ru-RU" b="0"/>
                  <a:t>б,</a:t>
                </a:r>
                <a:r>
                  <a:rPr lang="ru-RU" b="0" baseline="0"/>
                  <a:t> мкА</a:t>
                </a:r>
                <a:endParaRPr lang="ru-RU" b="0"/>
              </a:p>
            </c:rich>
          </c:tx>
          <c:layout>
            <c:manualLayout>
              <c:xMode val="edge"/>
              <c:yMode val="edge"/>
              <c:x val="0.8266885389326335"/>
              <c:y val="0.82312481773111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8230400"/>
        <c:crosses val="autoZero"/>
        <c:crossBetween val="midCat"/>
      </c:valAx>
      <c:valAx>
        <c:axId val="1982304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100" b="0" i="0" baseline="0">
                    <a:effectLst/>
                  </a:rPr>
                  <a:t>I</a:t>
                </a:r>
                <a:r>
                  <a:rPr lang="ru-RU" sz="1100" b="0" i="0" baseline="0">
                    <a:effectLst/>
                  </a:rPr>
                  <a:t>к, мА</a:t>
                </a:r>
                <a:endParaRPr lang="ru-RU" sz="600" b="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2009740449110527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82282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Выходные</a:t>
            </a:r>
            <a:r>
              <a:rPr lang="ru-RU" baseline="0"/>
              <a:t> характеристики полевого транзистора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6335739282589664E-2"/>
          <c:y val="0.20881017012237774"/>
          <c:w val="0.66666624054039625"/>
          <c:h val="0.70952184766635218"/>
        </c:manualLayout>
      </c:layout>
      <c:scatterChart>
        <c:scatterStyle val="smoothMarker"/>
        <c:varyColors val="0"/>
        <c:ser>
          <c:idx val="0"/>
          <c:order val="0"/>
          <c:tx>
            <c:v>Uз1</c:v>
          </c:tx>
          <c:marker>
            <c:symbol val="none"/>
          </c:marker>
          <c:xVal>
            <c:numRef>
              <c:f>Лист4!$D$4:$J$4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Лист4!$D$5:$J$5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Uз2</c:v>
          </c:tx>
          <c:marker>
            <c:symbol val="none"/>
          </c:marker>
          <c:xVal>
            <c:numRef>
              <c:f>Лист4!$D$4:$J$4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Лист4!$D$6:$J$6</c:f>
              <c:numCache>
                <c:formatCode>General</c:formatCode>
                <c:ptCount val="7"/>
                <c:pt idx="0">
                  <c:v>0</c:v>
                </c:pt>
                <c:pt idx="1">
                  <c:v>0.68</c:v>
                </c:pt>
                <c:pt idx="2">
                  <c:v>0.71</c:v>
                </c:pt>
                <c:pt idx="3">
                  <c:v>0.74</c:v>
                </c:pt>
                <c:pt idx="4">
                  <c:v>0.77</c:v>
                </c:pt>
                <c:pt idx="5">
                  <c:v>0.8</c:v>
                </c:pt>
                <c:pt idx="6">
                  <c:v>0.8</c:v>
                </c:pt>
              </c:numCache>
            </c:numRef>
          </c:yVal>
          <c:smooth val="1"/>
        </c:ser>
        <c:ser>
          <c:idx val="2"/>
          <c:order val="2"/>
          <c:tx>
            <c:v>Uз3</c:v>
          </c:tx>
          <c:marker>
            <c:symbol val="none"/>
          </c:marker>
          <c:xVal>
            <c:numRef>
              <c:f>Лист4!$D$4:$J$4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Лист4!$D$7:$J$7</c:f>
              <c:numCache>
                <c:formatCode>General</c:formatCode>
                <c:ptCount val="7"/>
                <c:pt idx="0">
                  <c:v>0</c:v>
                </c:pt>
                <c:pt idx="1">
                  <c:v>2.2999999999999998</c:v>
                </c:pt>
                <c:pt idx="2">
                  <c:v>2.35</c:v>
                </c:pt>
                <c:pt idx="3">
                  <c:v>2.4</c:v>
                </c:pt>
                <c:pt idx="4">
                  <c:v>2.41</c:v>
                </c:pt>
                <c:pt idx="5">
                  <c:v>2.42</c:v>
                </c:pt>
                <c:pt idx="6">
                  <c:v>2.4300000000000002</c:v>
                </c:pt>
              </c:numCache>
            </c:numRef>
          </c:yVal>
          <c:smooth val="1"/>
        </c:ser>
        <c:ser>
          <c:idx val="3"/>
          <c:order val="3"/>
          <c:tx>
            <c:v>Uз4</c:v>
          </c:tx>
          <c:marker>
            <c:symbol val="none"/>
          </c:marker>
          <c:xVal>
            <c:numRef>
              <c:f>Лист4!$D$4:$J$4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Лист4!$D$8:$J$8</c:f>
              <c:numCache>
                <c:formatCode>General</c:formatCode>
                <c:ptCount val="7"/>
                <c:pt idx="0">
                  <c:v>0</c:v>
                </c:pt>
                <c:pt idx="1">
                  <c:v>4.95</c:v>
                </c:pt>
                <c:pt idx="2">
                  <c:v>5</c:v>
                </c:pt>
                <c:pt idx="3">
                  <c:v>5.19</c:v>
                </c:pt>
                <c:pt idx="4">
                  <c:v>5.2</c:v>
                </c:pt>
                <c:pt idx="5">
                  <c:v>5.21</c:v>
                </c:pt>
                <c:pt idx="6">
                  <c:v>5.21</c:v>
                </c:pt>
              </c:numCache>
            </c:numRef>
          </c:yVal>
          <c:smooth val="1"/>
        </c:ser>
        <c:ser>
          <c:idx val="4"/>
          <c:order val="4"/>
          <c:tx>
            <c:v>нагр. прямая</c:v>
          </c:tx>
          <c:marker>
            <c:symbol val="square"/>
            <c:size val="5"/>
            <c:spPr>
              <a:solidFill>
                <a:schemeClr val="accent1"/>
              </a:solidFill>
            </c:spPr>
          </c:marker>
          <c:trendline>
            <c:trendlineType val="linear"/>
            <c:dispRSqr val="0"/>
            <c:dispEq val="0"/>
          </c:trendline>
          <c:xVal>
            <c:numRef>
              <c:f>Лист4!$F$12:$F$14</c:f>
              <c:numCache>
                <c:formatCode>General</c:formatCode>
                <c:ptCount val="3"/>
                <c:pt idx="0">
                  <c:v>0</c:v>
                </c:pt>
                <c:pt idx="1">
                  <c:v>7</c:v>
                </c:pt>
                <c:pt idx="2">
                  <c:v>3.5</c:v>
                </c:pt>
              </c:numCache>
            </c:numRef>
          </c:xVal>
          <c:yVal>
            <c:numRef>
              <c:f>Лист4!$E$12:$E$14</c:f>
              <c:numCache>
                <c:formatCode>General</c:formatCode>
                <c:ptCount val="3"/>
                <c:pt idx="0">
                  <c:v>2.8</c:v>
                </c:pt>
                <c:pt idx="1">
                  <c:v>0</c:v>
                </c:pt>
                <c:pt idx="2">
                  <c:v>1.4</c:v>
                </c:pt>
              </c:numCache>
            </c:numRef>
          </c:yVal>
          <c:smooth val="1"/>
        </c:ser>
        <c:ser>
          <c:idx val="5"/>
          <c:order val="5"/>
          <c:tx>
            <c:v>Uзн</c:v>
          </c:tx>
          <c:spPr>
            <a:ln>
              <a:prstDash val="sysDash"/>
            </a:ln>
          </c:spPr>
          <c:marker>
            <c:symbol val="none"/>
          </c:marker>
          <c:xVal>
            <c:numRef>
              <c:f>Лист4!$D$4:$J$4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Лист4!$D$2:$J$2</c:f>
              <c:numCache>
                <c:formatCode>General</c:formatCode>
                <c:ptCount val="7"/>
                <c:pt idx="0">
                  <c:v>0</c:v>
                </c:pt>
                <c:pt idx="1">
                  <c:v>1.35</c:v>
                </c:pt>
                <c:pt idx="2">
                  <c:v>1.37</c:v>
                </c:pt>
                <c:pt idx="3">
                  <c:v>1.3900000000000001</c:v>
                </c:pt>
                <c:pt idx="4">
                  <c:v>1.4100000000000001</c:v>
                </c:pt>
                <c:pt idx="5">
                  <c:v>1.4300000000000002</c:v>
                </c:pt>
                <c:pt idx="6">
                  <c:v>1.4500000000000002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356928"/>
        <c:axId val="215358848"/>
      </c:scatterChart>
      <c:valAx>
        <c:axId val="21535692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си,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7765924365356831"/>
              <c:y val="0.873827924043935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5358848"/>
        <c:crosses val="autoZero"/>
        <c:crossBetween val="midCat"/>
      </c:valAx>
      <c:valAx>
        <c:axId val="215358848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5555555555555552E-2"/>
              <c:y val="0.13128904119258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535692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497861338939411"/>
          <c:y val="0.19629662803944822"/>
          <c:w val="0.21143118158654101"/>
          <c:h val="0.6299515869133384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тока стока от напряжения на затворе</a:t>
            </a:r>
            <a:endParaRPr lang="ru-RU"/>
          </a:p>
        </c:rich>
      </c:tx>
      <c:layout>
        <c:manualLayout>
          <c:xMode val="edge"/>
          <c:yMode val="edge"/>
          <c:x val="0.21312489063867016"/>
          <c:y val="7.843137254901960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7543963254593173E-2"/>
          <c:y val="0.19480351414406533"/>
          <c:w val="0.72003237095363082"/>
          <c:h val="0.75379593175853021"/>
        </c:manualLayout>
      </c:layout>
      <c:scatterChart>
        <c:scatterStyle val="smoothMarker"/>
        <c:varyColors val="0"/>
        <c:ser>
          <c:idx val="0"/>
          <c:order val="0"/>
          <c:tx>
            <c:v>Ес1</c:v>
          </c:tx>
          <c:marker>
            <c:symbol val="none"/>
          </c:marker>
          <c:xVal>
            <c:numRef>
              <c:f>Лист5!$E$4:$N$4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Лист5!$E$5:$N$5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0.6</c:v>
                </c:pt>
                <c:pt idx="3">
                  <c:v>1.5</c:v>
                </c:pt>
                <c:pt idx="4">
                  <c:v>2.4</c:v>
                </c:pt>
                <c:pt idx="5">
                  <c:v>3.4</c:v>
                </c:pt>
                <c:pt idx="6">
                  <c:v>4.5999999999999996</c:v>
                </c:pt>
                <c:pt idx="7">
                  <c:v>6</c:v>
                </c:pt>
                <c:pt idx="8">
                  <c:v>7.4</c:v>
                </c:pt>
                <c:pt idx="9">
                  <c:v>9</c:v>
                </c:pt>
              </c:numCache>
            </c:numRef>
          </c:yVal>
          <c:smooth val="1"/>
        </c:ser>
        <c:ser>
          <c:idx val="1"/>
          <c:order val="1"/>
          <c:tx>
            <c:v>Ес2</c:v>
          </c:tx>
          <c:marker>
            <c:symbol val="none"/>
          </c:marker>
          <c:xVal>
            <c:numRef>
              <c:f>Лист5!$E$4:$N$4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Лист5!$E$6:$N$6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0.7</c:v>
                </c:pt>
                <c:pt idx="3">
                  <c:v>1.4</c:v>
                </c:pt>
                <c:pt idx="4">
                  <c:v>2.6</c:v>
                </c:pt>
                <c:pt idx="5">
                  <c:v>3.7</c:v>
                </c:pt>
                <c:pt idx="6">
                  <c:v>4.5</c:v>
                </c:pt>
                <c:pt idx="7">
                  <c:v>6.2</c:v>
                </c:pt>
                <c:pt idx="8">
                  <c:v>8</c:v>
                </c:pt>
                <c:pt idx="9">
                  <c:v>9.4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924928"/>
        <c:axId val="216926848"/>
      </c:scatterChart>
      <c:valAx>
        <c:axId val="216924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з, В</a:t>
                </a:r>
              </a:p>
            </c:rich>
          </c:tx>
          <c:layout>
            <c:manualLayout>
              <c:xMode val="edge"/>
              <c:yMode val="edge"/>
              <c:x val="0.80028915135608047"/>
              <c:y val="0.7860877806940799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6926848"/>
        <c:crosses val="autoZero"/>
        <c:crossBetween val="midCat"/>
      </c:valAx>
      <c:valAx>
        <c:axId val="2169268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105948891805191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69249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CE"/>
    <w:rsid w:val="00250F40"/>
    <w:rsid w:val="002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7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7994-BD1B-48C8-ABBA-E9CC0B9B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8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294</cp:revision>
  <dcterms:created xsi:type="dcterms:W3CDTF">2018-02-16T17:16:00Z</dcterms:created>
  <dcterms:modified xsi:type="dcterms:W3CDTF">2018-03-17T15:27:00Z</dcterms:modified>
</cp:coreProperties>
</file>