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FBB" w:rsidRPr="00C7134D" w:rsidRDefault="00B76F48" w:rsidP="00AB40A6">
      <w:pPr>
        <w:pStyle w:val="1"/>
        <w:spacing w:line="360" w:lineRule="auto"/>
        <w:contextualSpacing/>
        <w:rPr>
          <w:rFonts w:cs="Times New Roman"/>
        </w:rPr>
      </w:pPr>
      <w:r w:rsidRPr="00C7134D">
        <w:rPr>
          <w:rFonts w:cs="Times New Roman"/>
        </w:rPr>
        <w:t xml:space="preserve"> </w:t>
      </w:r>
      <w:r w:rsidR="00D2599F" w:rsidRPr="00C7134D">
        <w:rPr>
          <w:rFonts w:cs="Times New Roman"/>
        </w:rPr>
        <w:t>ЦЕЛЬ РАБОТЫ</w:t>
      </w:r>
    </w:p>
    <w:p w:rsidR="004D032C" w:rsidRPr="00C7134D" w:rsidRDefault="004D032C" w:rsidP="00AB40A6">
      <w:pPr>
        <w:spacing w:line="360" w:lineRule="auto"/>
        <w:contextualSpacing/>
        <w:rPr>
          <w:rFonts w:ascii="Times New Roman" w:hAnsi="Times New Roman" w:cs="Times New Roman"/>
          <w:sz w:val="28"/>
          <w:szCs w:val="28"/>
        </w:rPr>
      </w:pPr>
    </w:p>
    <w:p w:rsidR="00D2599F" w:rsidRPr="00C7134D" w:rsidRDefault="00967D1E" w:rsidP="00AB40A6">
      <w:pPr>
        <w:pStyle w:val="a4"/>
        <w:spacing w:before="0" w:after="0" w:line="360" w:lineRule="auto"/>
        <w:contextualSpacing/>
        <w:rPr>
          <w:szCs w:val="28"/>
        </w:rPr>
      </w:pPr>
      <w:r w:rsidRPr="00C7134D">
        <w:rPr>
          <w:szCs w:val="28"/>
        </w:rPr>
        <w:t>Исследование характеристик биполярного и полевого транзисторов.</w:t>
      </w:r>
    </w:p>
    <w:p w:rsidR="00967D1E" w:rsidRPr="00C7134D" w:rsidRDefault="00967D1E" w:rsidP="00AB40A6">
      <w:pPr>
        <w:pStyle w:val="a4"/>
        <w:spacing w:before="0" w:after="0" w:line="360" w:lineRule="auto"/>
        <w:contextualSpacing/>
        <w:rPr>
          <w:szCs w:val="28"/>
        </w:rPr>
      </w:pPr>
    </w:p>
    <w:p w:rsidR="004D032C" w:rsidRPr="00C7134D" w:rsidRDefault="004D032C" w:rsidP="00AB40A6">
      <w:pPr>
        <w:pStyle w:val="1"/>
        <w:spacing w:line="360" w:lineRule="auto"/>
        <w:contextualSpacing/>
        <w:rPr>
          <w:rFonts w:cs="Times New Roman"/>
        </w:rPr>
      </w:pPr>
      <w:r w:rsidRPr="00C7134D">
        <w:rPr>
          <w:rFonts w:cs="Times New Roman"/>
        </w:rPr>
        <w:t>СХЕМЫ ЭКСПЕРИМЕНТОВ</w:t>
      </w:r>
    </w:p>
    <w:p w:rsidR="009D2819" w:rsidRPr="00C7134D" w:rsidRDefault="009D2819" w:rsidP="00AB40A6">
      <w:pPr>
        <w:spacing w:line="360" w:lineRule="auto"/>
        <w:contextualSpacing/>
        <w:rPr>
          <w:rFonts w:ascii="Times New Roman" w:hAnsi="Times New Roman" w:cs="Times New Roman"/>
          <w:sz w:val="28"/>
          <w:szCs w:val="28"/>
        </w:rPr>
      </w:pPr>
    </w:p>
    <w:p w:rsidR="009D2819" w:rsidRPr="00C7134D" w:rsidRDefault="00967D1E" w:rsidP="00AB40A6">
      <w:pPr>
        <w:spacing w:line="360" w:lineRule="auto"/>
        <w:contextualSpacing/>
        <w:jc w:val="center"/>
        <w:rPr>
          <w:rFonts w:ascii="Times New Roman" w:hAnsi="Times New Roman" w:cs="Times New Roman"/>
          <w:sz w:val="28"/>
          <w:szCs w:val="28"/>
        </w:rPr>
      </w:pPr>
      <w:r w:rsidRPr="00C7134D">
        <w:rPr>
          <w:rFonts w:ascii="Times New Roman" w:hAnsi="Times New Roman" w:cs="Times New Roman"/>
          <w:noProof/>
          <w:sz w:val="28"/>
          <w:szCs w:val="28"/>
          <w:lang w:eastAsia="ru-RU"/>
        </w:rPr>
        <w:drawing>
          <wp:inline distT="0" distB="0" distL="0" distR="0" wp14:anchorId="2B290931" wp14:editId="6052604F">
            <wp:extent cx="3328035" cy="2200910"/>
            <wp:effectExtent l="0" t="0" r="5715" b="8890"/>
            <wp:docPr id="7" name="Рисунок 7" descr="tbi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descr="tbip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8035" cy="2200910"/>
                    </a:xfrm>
                    <a:prstGeom prst="rect">
                      <a:avLst/>
                    </a:prstGeom>
                    <a:noFill/>
                    <a:ln>
                      <a:noFill/>
                    </a:ln>
                  </pic:spPr>
                </pic:pic>
              </a:graphicData>
            </a:graphic>
          </wp:inline>
        </w:drawing>
      </w:r>
    </w:p>
    <w:p w:rsidR="00967D1E" w:rsidRPr="00C7134D" w:rsidRDefault="004F5285" w:rsidP="00AB40A6">
      <w:pPr>
        <w:pStyle w:val="a4"/>
        <w:spacing w:before="0" w:after="0" w:line="360" w:lineRule="auto"/>
        <w:ind w:firstLine="0"/>
        <w:contextualSpacing/>
        <w:jc w:val="center"/>
        <w:rPr>
          <w:szCs w:val="28"/>
        </w:rPr>
      </w:pPr>
      <w:r w:rsidRPr="00C7134D">
        <w:rPr>
          <w:szCs w:val="28"/>
        </w:rPr>
        <w:t xml:space="preserve">Рисунок 1 – </w:t>
      </w:r>
      <w:r w:rsidR="00967D1E" w:rsidRPr="00C7134D">
        <w:rPr>
          <w:szCs w:val="28"/>
        </w:rPr>
        <w:t>Схема снятия входной характеристики биполярного транзистора</w:t>
      </w:r>
    </w:p>
    <w:p w:rsidR="004F5285" w:rsidRPr="00C7134D" w:rsidRDefault="004F5285" w:rsidP="00AB40A6">
      <w:pPr>
        <w:spacing w:line="360" w:lineRule="auto"/>
        <w:contextualSpacing/>
        <w:jc w:val="center"/>
        <w:rPr>
          <w:rFonts w:ascii="Times New Roman" w:hAnsi="Times New Roman" w:cs="Times New Roman"/>
          <w:sz w:val="28"/>
          <w:szCs w:val="28"/>
        </w:rPr>
      </w:pPr>
    </w:p>
    <w:p w:rsidR="009D2819" w:rsidRPr="00C7134D" w:rsidRDefault="009D2819" w:rsidP="00AB40A6">
      <w:pPr>
        <w:spacing w:line="360" w:lineRule="auto"/>
        <w:contextualSpacing/>
        <w:jc w:val="center"/>
        <w:rPr>
          <w:rFonts w:ascii="Times New Roman" w:hAnsi="Times New Roman" w:cs="Times New Roman"/>
          <w:sz w:val="28"/>
          <w:szCs w:val="28"/>
        </w:rPr>
      </w:pPr>
    </w:p>
    <w:p w:rsidR="009D2819" w:rsidRPr="00C7134D" w:rsidRDefault="00967D1E" w:rsidP="00AB40A6">
      <w:pPr>
        <w:pStyle w:val="a4"/>
        <w:spacing w:before="0" w:after="0" w:line="360" w:lineRule="auto"/>
        <w:ind w:firstLine="708"/>
        <w:contextualSpacing/>
        <w:jc w:val="center"/>
        <w:rPr>
          <w:szCs w:val="28"/>
        </w:rPr>
      </w:pPr>
      <w:r w:rsidRPr="00C7134D">
        <w:rPr>
          <w:noProof/>
          <w:szCs w:val="28"/>
          <w:lang w:eastAsia="ru-RU"/>
        </w:rPr>
        <w:drawing>
          <wp:inline distT="0" distB="0" distL="0" distR="0" wp14:anchorId="5345A9CA" wp14:editId="328F8439">
            <wp:extent cx="4061460" cy="2679700"/>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1460" cy="2679700"/>
                    </a:xfrm>
                    <a:prstGeom prst="rect">
                      <a:avLst/>
                    </a:prstGeom>
                    <a:noFill/>
                    <a:ln>
                      <a:noFill/>
                    </a:ln>
                  </pic:spPr>
                </pic:pic>
              </a:graphicData>
            </a:graphic>
          </wp:inline>
        </w:drawing>
      </w:r>
    </w:p>
    <w:p w:rsidR="004F5285" w:rsidRPr="00C7134D" w:rsidRDefault="009D2819" w:rsidP="00AB40A6">
      <w:pPr>
        <w:pStyle w:val="a4"/>
        <w:spacing w:before="0" w:after="0" w:line="360" w:lineRule="auto"/>
        <w:ind w:firstLine="0"/>
        <w:contextualSpacing/>
        <w:jc w:val="center"/>
        <w:rPr>
          <w:szCs w:val="28"/>
        </w:rPr>
      </w:pPr>
      <w:r w:rsidRPr="00C7134D">
        <w:rPr>
          <w:szCs w:val="28"/>
        </w:rPr>
        <w:tab/>
        <w:t xml:space="preserve">Рисунок 2 – </w:t>
      </w:r>
      <w:r w:rsidR="00967D1E" w:rsidRPr="00C7134D">
        <w:rPr>
          <w:szCs w:val="28"/>
        </w:rPr>
        <w:t>Схема снятия выходных характеристик транзистора</w:t>
      </w:r>
    </w:p>
    <w:p w:rsidR="000312FC" w:rsidRPr="00C7134D" w:rsidRDefault="00967D1E" w:rsidP="00AB40A6">
      <w:pPr>
        <w:pStyle w:val="a4"/>
        <w:spacing w:before="0" w:after="0" w:line="360" w:lineRule="auto"/>
        <w:ind w:firstLine="708"/>
        <w:contextualSpacing/>
        <w:jc w:val="center"/>
        <w:rPr>
          <w:szCs w:val="28"/>
        </w:rPr>
      </w:pPr>
      <w:r w:rsidRPr="00C7134D">
        <w:rPr>
          <w:noProof/>
          <w:szCs w:val="28"/>
          <w:lang w:eastAsia="ru-RU"/>
        </w:rPr>
        <w:lastRenderedPageBreak/>
        <w:drawing>
          <wp:inline distT="0" distB="0" distL="0" distR="0" wp14:anchorId="46D05061" wp14:editId="40A872A1">
            <wp:extent cx="3870325" cy="2530475"/>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0325" cy="2530475"/>
                    </a:xfrm>
                    <a:prstGeom prst="rect">
                      <a:avLst/>
                    </a:prstGeom>
                    <a:noFill/>
                    <a:ln>
                      <a:noFill/>
                    </a:ln>
                  </pic:spPr>
                </pic:pic>
              </a:graphicData>
            </a:graphic>
          </wp:inline>
        </w:drawing>
      </w:r>
    </w:p>
    <w:p w:rsidR="00372F73" w:rsidRPr="00C7134D" w:rsidRDefault="000312FC" w:rsidP="00AB40A6">
      <w:pPr>
        <w:pStyle w:val="a4"/>
        <w:spacing w:before="0" w:after="0" w:line="360" w:lineRule="auto"/>
        <w:ind w:firstLine="0"/>
        <w:contextualSpacing/>
        <w:jc w:val="center"/>
        <w:rPr>
          <w:szCs w:val="28"/>
        </w:rPr>
      </w:pPr>
      <w:r w:rsidRPr="00C7134D">
        <w:rPr>
          <w:szCs w:val="28"/>
        </w:rPr>
        <w:tab/>
        <w:t xml:space="preserve">Рисунок 3– </w:t>
      </w:r>
      <w:r w:rsidR="00967D1E" w:rsidRPr="00C7134D">
        <w:rPr>
          <w:szCs w:val="28"/>
        </w:rPr>
        <w:t>Схема снятия выходных характеристик МДП-транзистора</w:t>
      </w:r>
    </w:p>
    <w:p w:rsidR="0074311D" w:rsidRPr="00C7134D" w:rsidRDefault="0074311D" w:rsidP="00AB40A6">
      <w:pPr>
        <w:spacing w:line="360" w:lineRule="auto"/>
        <w:rPr>
          <w:rFonts w:ascii="Times New Roman" w:eastAsiaTheme="majorEastAsia" w:hAnsi="Times New Roman" w:cs="Times New Roman"/>
          <w:bCs/>
          <w:sz w:val="28"/>
          <w:szCs w:val="28"/>
        </w:rPr>
      </w:pPr>
    </w:p>
    <w:p w:rsidR="004D032C" w:rsidRPr="00C7134D" w:rsidRDefault="004D032C" w:rsidP="00AB40A6">
      <w:pPr>
        <w:pStyle w:val="1"/>
        <w:spacing w:line="360" w:lineRule="auto"/>
        <w:contextualSpacing/>
        <w:rPr>
          <w:rFonts w:cs="Times New Roman"/>
          <w:lang w:val="en-US"/>
        </w:rPr>
      </w:pPr>
      <w:r w:rsidRPr="00C7134D">
        <w:rPr>
          <w:rFonts w:cs="Times New Roman"/>
        </w:rPr>
        <w:t>ГРАФИКИ РЕЗУЛЬТАТОВ</w:t>
      </w:r>
    </w:p>
    <w:p w:rsidR="00DB605D" w:rsidRPr="00C7134D" w:rsidRDefault="00DB605D" w:rsidP="00AB40A6">
      <w:pPr>
        <w:spacing w:line="360" w:lineRule="auto"/>
        <w:contextualSpacing/>
        <w:rPr>
          <w:rFonts w:ascii="Times New Roman" w:hAnsi="Times New Roman" w:cs="Times New Roman"/>
          <w:sz w:val="28"/>
          <w:szCs w:val="28"/>
          <w:lang w:val="en-US"/>
        </w:rPr>
      </w:pPr>
    </w:p>
    <w:p w:rsidR="004D032C" w:rsidRPr="00C7134D" w:rsidRDefault="004042F3" w:rsidP="00AB40A6">
      <w:pPr>
        <w:spacing w:line="360" w:lineRule="auto"/>
        <w:contextualSpacing/>
        <w:jc w:val="center"/>
        <w:rPr>
          <w:rFonts w:ascii="Times New Roman" w:hAnsi="Times New Roman" w:cs="Times New Roman"/>
          <w:sz w:val="28"/>
          <w:szCs w:val="28"/>
        </w:rPr>
      </w:pPr>
      <w:r w:rsidRPr="00C7134D">
        <w:rPr>
          <w:rFonts w:ascii="Times New Roman" w:hAnsi="Times New Roman" w:cs="Times New Roman"/>
          <w:noProof/>
          <w:sz w:val="28"/>
          <w:szCs w:val="28"/>
          <w:lang w:eastAsia="ru-RU"/>
        </w:rPr>
        <w:drawing>
          <wp:inline distT="0" distB="0" distL="0" distR="0" wp14:anchorId="194258B7" wp14:editId="2152303C">
            <wp:extent cx="4598670" cy="2644140"/>
            <wp:effectExtent l="0" t="0" r="11430" b="2286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D4262" w:rsidRPr="00C7134D" w:rsidRDefault="00DD4262" w:rsidP="00AB40A6">
      <w:pPr>
        <w:spacing w:line="360" w:lineRule="auto"/>
        <w:contextualSpacing/>
        <w:jc w:val="center"/>
        <w:rPr>
          <w:rFonts w:ascii="Times New Roman" w:hAnsi="Times New Roman" w:cs="Times New Roman"/>
          <w:sz w:val="28"/>
          <w:szCs w:val="28"/>
        </w:rPr>
      </w:pPr>
      <w:r w:rsidRPr="00C7134D">
        <w:rPr>
          <w:rFonts w:ascii="Times New Roman" w:hAnsi="Times New Roman" w:cs="Times New Roman"/>
          <w:sz w:val="28"/>
          <w:szCs w:val="28"/>
        </w:rPr>
        <w:t xml:space="preserve">Рисунок </w:t>
      </w:r>
      <w:r w:rsidR="00415449" w:rsidRPr="00C7134D">
        <w:rPr>
          <w:rFonts w:ascii="Times New Roman" w:hAnsi="Times New Roman" w:cs="Times New Roman"/>
          <w:sz w:val="28"/>
          <w:szCs w:val="28"/>
        </w:rPr>
        <w:t>4</w:t>
      </w:r>
      <w:r w:rsidRPr="00C7134D">
        <w:rPr>
          <w:rFonts w:ascii="Times New Roman" w:hAnsi="Times New Roman" w:cs="Times New Roman"/>
          <w:sz w:val="28"/>
          <w:szCs w:val="28"/>
        </w:rPr>
        <w:t xml:space="preserve"> - </w:t>
      </w:r>
      <w:r w:rsidRPr="00C7134D">
        <w:rPr>
          <w:rFonts w:ascii="Times New Roman" w:hAnsi="Times New Roman" w:cs="Times New Roman"/>
          <w:bCs/>
          <w:sz w:val="28"/>
          <w:szCs w:val="28"/>
        </w:rPr>
        <w:t xml:space="preserve">ВАХ биполярного транзистора, </w:t>
      </w:r>
      <w:r w:rsidRPr="00C7134D">
        <w:rPr>
          <w:rFonts w:ascii="Times New Roman" w:hAnsi="Times New Roman" w:cs="Times New Roman"/>
          <w:sz w:val="28"/>
          <w:szCs w:val="28"/>
        </w:rPr>
        <w:t>построенная в соответствии с данными таблицы 1 (Приложение)</w:t>
      </w:r>
    </w:p>
    <w:p w:rsidR="00DD4262" w:rsidRPr="00C7134D" w:rsidRDefault="00DD4262" w:rsidP="00AB40A6">
      <w:pPr>
        <w:spacing w:line="360" w:lineRule="auto"/>
        <w:contextualSpacing/>
        <w:jc w:val="center"/>
        <w:rPr>
          <w:rFonts w:ascii="Times New Roman" w:hAnsi="Times New Roman" w:cs="Times New Roman"/>
          <w:sz w:val="28"/>
          <w:szCs w:val="28"/>
        </w:rPr>
      </w:pPr>
    </w:p>
    <w:p w:rsidR="00343F0A" w:rsidRPr="00C7134D" w:rsidRDefault="00500F38" w:rsidP="00AB40A6">
      <w:pPr>
        <w:spacing w:line="360" w:lineRule="auto"/>
        <w:contextualSpacing/>
        <w:jc w:val="center"/>
        <w:rPr>
          <w:rFonts w:ascii="Times New Roman" w:hAnsi="Times New Roman" w:cs="Times New Roman"/>
          <w:sz w:val="28"/>
          <w:szCs w:val="28"/>
          <w:lang w:val="en-US"/>
        </w:rPr>
      </w:pPr>
      <w:r w:rsidRPr="00C7134D">
        <w:rPr>
          <w:rFonts w:ascii="Times New Roman" w:hAnsi="Times New Roman" w:cs="Times New Roman"/>
          <w:noProof/>
          <w:sz w:val="28"/>
          <w:szCs w:val="28"/>
          <w:lang w:eastAsia="ru-RU"/>
        </w:rPr>
        <w:lastRenderedPageBreak/>
        <w:drawing>
          <wp:inline distT="0" distB="0" distL="0" distR="0" wp14:anchorId="691139C6" wp14:editId="54E241D0">
            <wp:extent cx="5049979" cy="3048360"/>
            <wp:effectExtent l="0" t="0" r="17780" b="1905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E77C4" w:rsidRPr="00C7134D" w:rsidRDefault="00AE77C4" w:rsidP="00AB40A6">
      <w:pPr>
        <w:spacing w:line="360" w:lineRule="auto"/>
        <w:contextualSpacing/>
        <w:jc w:val="center"/>
        <w:rPr>
          <w:rFonts w:ascii="Times New Roman" w:hAnsi="Times New Roman" w:cs="Times New Roman"/>
          <w:sz w:val="28"/>
          <w:szCs w:val="28"/>
        </w:rPr>
      </w:pPr>
      <w:r w:rsidRPr="00C7134D">
        <w:rPr>
          <w:rFonts w:ascii="Times New Roman" w:hAnsi="Times New Roman" w:cs="Times New Roman"/>
          <w:sz w:val="28"/>
          <w:szCs w:val="28"/>
        </w:rPr>
        <w:t>Рисунок</w:t>
      </w:r>
      <w:r w:rsidR="00415449" w:rsidRPr="00C7134D">
        <w:rPr>
          <w:rFonts w:ascii="Times New Roman" w:hAnsi="Times New Roman" w:cs="Times New Roman"/>
          <w:sz w:val="28"/>
          <w:szCs w:val="28"/>
        </w:rPr>
        <w:t xml:space="preserve"> 5</w:t>
      </w:r>
      <w:r w:rsidRPr="00C7134D">
        <w:rPr>
          <w:rFonts w:ascii="Times New Roman" w:hAnsi="Times New Roman" w:cs="Times New Roman"/>
          <w:sz w:val="28"/>
          <w:szCs w:val="28"/>
        </w:rPr>
        <w:t xml:space="preserve"> - </w:t>
      </w:r>
      <w:r w:rsidRPr="00C7134D">
        <w:rPr>
          <w:rFonts w:ascii="Times New Roman" w:hAnsi="Times New Roman" w:cs="Times New Roman"/>
          <w:bCs/>
          <w:sz w:val="28"/>
          <w:szCs w:val="28"/>
        </w:rPr>
        <w:t xml:space="preserve">Выходные характеристики биполярного транзистора, график </w:t>
      </w:r>
      <w:r w:rsidRPr="00C7134D">
        <w:rPr>
          <w:rFonts w:ascii="Times New Roman" w:hAnsi="Times New Roman" w:cs="Times New Roman"/>
          <w:sz w:val="28"/>
          <w:szCs w:val="28"/>
        </w:rPr>
        <w:t>построен в соответствии с данными таблицы 2 (Приложение)</w:t>
      </w:r>
    </w:p>
    <w:p w:rsidR="0074311D" w:rsidRPr="00C7134D" w:rsidRDefault="0074311D" w:rsidP="00AB40A6">
      <w:pPr>
        <w:spacing w:line="360" w:lineRule="auto"/>
        <w:contextualSpacing/>
        <w:jc w:val="center"/>
        <w:rPr>
          <w:rFonts w:ascii="Times New Roman" w:hAnsi="Times New Roman" w:cs="Times New Roman"/>
          <w:sz w:val="28"/>
          <w:szCs w:val="28"/>
        </w:rPr>
      </w:pPr>
    </w:p>
    <w:p w:rsidR="00AE77C4" w:rsidRPr="00C7134D" w:rsidRDefault="00DF7D35" w:rsidP="00AB40A6">
      <w:pPr>
        <w:spacing w:line="360" w:lineRule="auto"/>
        <w:contextualSpacing/>
        <w:jc w:val="center"/>
        <w:rPr>
          <w:rFonts w:ascii="Times New Roman" w:hAnsi="Times New Roman" w:cs="Times New Roman"/>
          <w:sz w:val="28"/>
          <w:szCs w:val="28"/>
        </w:rPr>
      </w:pPr>
      <w:r w:rsidRPr="00C7134D">
        <w:rPr>
          <w:rFonts w:ascii="Times New Roman" w:hAnsi="Times New Roman" w:cs="Times New Roman"/>
          <w:noProof/>
          <w:sz w:val="28"/>
          <w:szCs w:val="28"/>
          <w:lang w:eastAsia="ru-RU"/>
        </w:rPr>
        <w:drawing>
          <wp:inline distT="0" distB="0" distL="0" distR="0" wp14:anchorId="07039D16" wp14:editId="30AE0446">
            <wp:extent cx="4572000" cy="2651760"/>
            <wp:effectExtent l="0" t="0" r="19050" b="1524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E77C4" w:rsidRPr="00C7134D" w:rsidRDefault="00AE77C4" w:rsidP="00AB40A6">
      <w:pPr>
        <w:spacing w:line="360" w:lineRule="auto"/>
        <w:contextualSpacing/>
        <w:jc w:val="center"/>
        <w:rPr>
          <w:rFonts w:ascii="Times New Roman" w:hAnsi="Times New Roman" w:cs="Times New Roman"/>
          <w:sz w:val="28"/>
          <w:szCs w:val="28"/>
        </w:rPr>
      </w:pPr>
      <w:r w:rsidRPr="00C7134D">
        <w:rPr>
          <w:rFonts w:ascii="Times New Roman" w:hAnsi="Times New Roman" w:cs="Times New Roman"/>
          <w:sz w:val="28"/>
          <w:szCs w:val="28"/>
        </w:rPr>
        <w:t xml:space="preserve">Рисунок </w:t>
      </w:r>
      <w:r w:rsidR="00415449" w:rsidRPr="00C7134D">
        <w:rPr>
          <w:rFonts w:ascii="Times New Roman" w:hAnsi="Times New Roman" w:cs="Times New Roman"/>
          <w:sz w:val="28"/>
          <w:szCs w:val="28"/>
        </w:rPr>
        <w:t>6</w:t>
      </w:r>
      <w:r w:rsidRPr="00C7134D">
        <w:rPr>
          <w:rFonts w:ascii="Times New Roman" w:hAnsi="Times New Roman" w:cs="Times New Roman"/>
          <w:sz w:val="28"/>
          <w:szCs w:val="28"/>
        </w:rPr>
        <w:t xml:space="preserve"> - </w:t>
      </w:r>
      <w:r w:rsidRPr="00C7134D">
        <w:rPr>
          <w:rFonts w:ascii="Times New Roman" w:hAnsi="Times New Roman" w:cs="Times New Roman"/>
          <w:bCs/>
          <w:sz w:val="28"/>
          <w:szCs w:val="28"/>
        </w:rPr>
        <w:t xml:space="preserve">Характеристика прямой передачи по току, </w:t>
      </w:r>
      <w:r w:rsidRPr="00C7134D">
        <w:rPr>
          <w:rFonts w:ascii="Times New Roman" w:hAnsi="Times New Roman" w:cs="Times New Roman"/>
          <w:sz w:val="28"/>
          <w:szCs w:val="28"/>
        </w:rPr>
        <w:t>построенная в соответствии с данными таблицы 3 (Приложение)</w:t>
      </w:r>
    </w:p>
    <w:p w:rsidR="0051517A" w:rsidRPr="00C7134D" w:rsidRDefault="0051517A" w:rsidP="00AB40A6">
      <w:pPr>
        <w:spacing w:line="360" w:lineRule="auto"/>
        <w:contextualSpacing/>
        <w:jc w:val="center"/>
        <w:rPr>
          <w:rFonts w:ascii="Times New Roman" w:hAnsi="Times New Roman" w:cs="Times New Roman"/>
          <w:sz w:val="28"/>
          <w:szCs w:val="28"/>
        </w:rPr>
      </w:pPr>
    </w:p>
    <w:p w:rsidR="00343F0A" w:rsidRPr="00C7134D" w:rsidRDefault="00CC2B04" w:rsidP="00AB40A6">
      <w:pPr>
        <w:spacing w:line="360" w:lineRule="auto"/>
        <w:contextualSpacing/>
        <w:jc w:val="center"/>
        <w:rPr>
          <w:rFonts w:ascii="Times New Roman" w:hAnsi="Times New Roman" w:cs="Times New Roman"/>
          <w:sz w:val="28"/>
          <w:szCs w:val="28"/>
        </w:rPr>
      </w:pPr>
      <w:r w:rsidRPr="00C7134D">
        <w:rPr>
          <w:rFonts w:ascii="Times New Roman" w:hAnsi="Times New Roman" w:cs="Times New Roman"/>
          <w:noProof/>
          <w:sz w:val="28"/>
          <w:szCs w:val="28"/>
          <w:lang w:eastAsia="ru-RU"/>
        </w:rPr>
        <w:lastRenderedPageBreak/>
        <w:drawing>
          <wp:inline distT="0" distB="0" distL="0" distR="0" wp14:anchorId="2CF2F81A" wp14:editId="0024C767">
            <wp:extent cx="5938788" cy="3349591"/>
            <wp:effectExtent l="0" t="0" r="24130" b="2286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1517A" w:rsidRPr="00C7134D" w:rsidRDefault="0051517A" w:rsidP="00AB40A6">
      <w:pPr>
        <w:spacing w:line="360" w:lineRule="auto"/>
        <w:contextualSpacing/>
        <w:jc w:val="center"/>
        <w:rPr>
          <w:rFonts w:ascii="Times New Roman" w:hAnsi="Times New Roman" w:cs="Times New Roman"/>
          <w:sz w:val="28"/>
          <w:szCs w:val="28"/>
        </w:rPr>
      </w:pPr>
      <w:r w:rsidRPr="00C7134D">
        <w:rPr>
          <w:rFonts w:ascii="Times New Roman" w:hAnsi="Times New Roman" w:cs="Times New Roman"/>
          <w:bCs/>
          <w:sz w:val="28"/>
          <w:szCs w:val="28"/>
        </w:rPr>
        <w:t xml:space="preserve">Рисунок </w:t>
      </w:r>
      <w:r w:rsidR="00415449" w:rsidRPr="00C7134D">
        <w:rPr>
          <w:rFonts w:ascii="Times New Roman" w:hAnsi="Times New Roman" w:cs="Times New Roman"/>
          <w:bCs/>
          <w:sz w:val="28"/>
          <w:szCs w:val="28"/>
        </w:rPr>
        <w:t>7</w:t>
      </w:r>
      <w:r w:rsidRPr="00C7134D">
        <w:rPr>
          <w:rFonts w:ascii="Times New Roman" w:hAnsi="Times New Roman" w:cs="Times New Roman"/>
          <w:bCs/>
          <w:sz w:val="28"/>
          <w:szCs w:val="28"/>
        </w:rPr>
        <w:t xml:space="preserve"> - Выходные характеристики полевого транзистора, график </w:t>
      </w:r>
      <w:r w:rsidRPr="00C7134D">
        <w:rPr>
          <w:rFonts w:ascii="Times New Roman" w:hAnsi="Times New Roman" w:cs="Times New Roman"/>
          <w:sz w:val="28"/>
          <w:szCs w:val="28"/>
        </w:rPr>
        <w:t>построен в соответствии с данными таблицы 4 (Приложение)</w:t>
      </w:r>
    </w:p>
    <w:p w:rsidR="00343F0A" w:rsidRPr="00C7134D" w:rsidRDefault="00343F0A" w:rsidP="00AB40A6">
      <w:pPr>
        <w:spacing w:line="360" w:lineRule="auto"/>
        <w:contextualSpacing/>
        <w:jc w:val="center"/>
        <w:rPr>
          <w:rFonts w:ascii="Times New Roman" w:hAnsi="Times New Roman" w:cs="Times New Roman"/>
          <w:sz w:val="28"/>
          <w:szCs w:val="28"/>
        </w:rPr>
      </w:pPr>
    </w:p>
    <w:p w:rsidR="00814D50" w:rsidRPr="00C7134D" w:rsidRDefault="00814D50" w:rsidP="00AB40A6">
      <w:pPr>
        <w:spacing w:line="360" w:lineRule="auto"/>
        <w:contextualSpacing/>
        <w:jc w:val="center"/>
        <w:rPr>
          <w:rFonts w:ascii="Times New Roman" w:hAnsi="Times New Roman" w:cs="Times New Roman"/>
          <w:sz w:val="28"/>
          <w:szCs w:val="28"/>
        </w:rPr>
      </w:pPr>
    </w:p>
    <w:p w:rsidR="00814D50" w:rsidRPr="00C7134D" w:rsidRDefault="00AF7646" w:rsidP="00AB40A6">
      <w:pPr>
        <w:spacing w:line="360" w:lineRule="auto"/>
        <w:contextualSpacing/>
        <w:jc w:val="center"/>
        <w:rPr>
          <w:rFonts w:ascii="Times New Roman" w:hAnsi="Times New Roman" w:cs="Times New Roman"/>
          <w:sz w:val="28"/>
          <w:szCs w:val="28"/>
        </w:rPr>
      </w:pPr>
      <w:r w:rsidRPr="00C7134D">
        <w:rPr>
          <w:rFonts w:ascii="Times New Roman" w:hAnsi="Times New Roman" w:cs="Times New Roman"/>
          <w:noProof/>
          <w:sz w:val="28"/>
          <w:szCs w:val="28"/>
          <w:lang w:eastAsia="ru-RU"/>
        </w:rPr>
        <w:drawing>
          <wp:inline distT="0" distB="0" distL="0" distR="0" wp14:anchorId="22679A97" wp14:editId="7BA26400">
            <wp:extent cx="4572000" cy="3154018"/>
            <wp:effectExtent l="0" t="0" r="19050" b="2794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14D50" w:rsidRPr="00C7134D" w:rsidRDefault="00415449" w:rsidP="00AB40A6">
      <w:pPr>
        <w:spacing w:line="360" w:lineRule="auto"/>
        <w:contextualSpacing/>
        <w:jc w:val="center"/>
        <w:rPr>
          <w:rFonts w:ascii="Times New Roman" w:hAnsi="Times New Roman" w:cs="Times New Roman"/>
          <w:sz w:val="28"/>
          <w:szCs w:val="28"/>
        </w:rPr>
      </w:pPr>
      <w:r w:rsidRPr="00C7134D">
        <w:rPr>
          <w:rFonts w:ascii="Times New Roman" w:hAnsi="Times New Roman" w:cs="Times New Roman"/>
          <w:sz w:val="28"/>
          <w:szCs w:val="28"/>
        </w:rPr>
        <w:t>Рисунок 8</w:t>
      </w:r>
      <w:r w:rsidR="00814D50" w:rsidRPr="00C7134D">
        <w:rPr>
          <w:rFonts w:ascii="Times New Roman" w:hAnsi="Times New Roman" w:cs="Times New Roman"/>
          <w:sz w:val="28"/>
          <w:szCs w:val="28"/>
        </w:rPr>
        <w:t xml:space="preserve"> - </w:t>
      </w:r>
      <w:r w:rsidR="00814D50" w:rsidRPr="00C7134D">
        <w:rPr>
          <w:rFonts w:ascii="Times New Roman" w:hAnsi="Times New Roman" w:cs="Times New Roman"/>
          <w:bCs/>
          <w:sz w:val="28"/>
          <w:szCs w:val="28"/>
        </w:rPr>
        <w:t xml:space="preserve">Зависимость тока стока от напряжения на затворе, </w:t>
      </w:r>
      <w:r w:rsidR="00814D50" w:rsidRPr="00C7134D">
        <w:rPr>
          <w:rFonts w:ascii="Times New Roman" w:hAnsi="Times New Roman" w:cs="Times New Roman"/>
          <w:sz w:val="28"/>
          <w:szCs w:val="28"/>
        </w:rPr>
        <w:t>построенная в соответствии с данными таблицы 5 (Приложение)</w:t>
      </w:r>
    </w:p>
    <w:p w:rsidR="00814D50" w:rsidRPr="00C7134D" w:rsidRDefault="00814D50" w:rsidP="00AB40A6">
      <w:pPr>
        <w:spacing w:line="360" w:lineRule="auto"/>
        <w:contextualSpacing/>
        <w:rPr>
          <w:rFonts w:ascii="Times New Roman" w:hAnsi="Times New Roman" w:cs="Times New Roman"/>
          <w:sz w:val="28"/>
          <w:szCs w:val="28"/>
        </w:rPr>
      </w:pPr>
    </w:p>
    <w:p w:rsidR="00343F0A" w:rsidRPr="00C7134D" w:rsidRDefault="00343F0A" w:rsidP="00AB40A6">
      <w:pPr>
        <w:spacing w:line="360" w:lineRule="auto"/>
        <w:rPr>
          <w:rFonts w:ascii="Times New Roman" w:eastAsiaTheme="majorEastAsia" w:hAnsi="Times New Roman" w:cs="Times New Roman"/>
          <w:bCs/>
          <w:sz w:val="28"/>
          <w:szCs w:val="28"/>
        </w:rPr>
      </w:pPr>
      <w:r w:rsidRPr="00C7134D">
        <w:rPr>
          <w:rFonts w:ascii="Times New Roman" w:hAnsi="Times New Roman" w:cs="Times New Roman"/>
          <w:sz w:val="28"/>
          <w:szCs w:val="28"/>
        </w:rPr>
        <w:br w:type="page"/>
      </w:r>
    </w:p>
    <w:p w:rsidR="004D032C" w:rsidRPr="00C7134D" w:rsidRDefault="004D032C" w:rsidP="00AB40A6">
      <w:pPr>
        <w:pStyle w:val="1"/>
        <w:spacing w:line="360" w:lineRule="auto"/>
        <w:contextualSpacing/>
        <w:rPr>
          <w:rFonts w:cs="Times New Roman"/>
        </w:rPr>
      </w:pPr>
      <w:r w:rsidRPr="00C7134D">
        <w:rPr>
          <w:rFonts w:cs="Times New Roman"/>
        </w:rPr>
        <w:lastRenderedPageBreak/>
        <w:t>РАСЧЕТЫ</w:t>
      </w:r>
    </w:p>
    <w:p w:rsidR="00452058" w:rsidRPr="00C7134D" w:rsidRDefault="00452058" w:rsidP="00AB40A6">
      <w:pPr>
        <w:spacing w:line="360" w:lineRule="auto"/>
        <w:contextualSpacing/>
        <w:rPr>
          <w:rFonts w:ascii="Times New Roman" w:hAnsi="Times New Roman" w:cs="Times New Roman"/>
          <w:sz w:val="28"/>
          <w:szCs w:val="28"/>
        </w:rPr>
      </w:pPr>
    </w:p>
    <w:p w:rsidR="00A84325" w:rsidRDefault="00F35996" w:rsidP="007468CE">
      <w:pPr>
        <w:numPr>
          <w:ilvl w:val="0"/>
          <w:numId w:val="2"/>
        </w:numPr>
        <w:spacing w:after="0" w:line="360" w:lineRule="auto"/>
        <w:ind w:firstLine="0"/>
        <w:contextualSpacing/>
        <w:jc w:val="both"/>
        <w:rPr>
          <w:rFonts w:ascii="Times New Roman" w:hAnsi="Times New Roman" w:cs="Times New Roman"/>
          <w:sz w:val="28"/>
          <w:szCs w:val="28"/>
        </w:rPr>
      </w:pPr>
      <w:r w:rsidRPr="00C7134D">
        <w:rPr>
          <w:rFonts w:ascii="Times New Roman" w:hAnsi="Times New Roman" w:cs="Times New Roman"/>
          <w:sz w:val="28"/>
          <w:szCs w:val="28"/>
        </w:rPr>
        <w:t>Используя данные таблиц</w:t>
      </w:r>
      <w:r w:rsidR="00DC71D1" w:rsidRPr="00C7134D">
        <w:rPr>
          <w:rFonts w:ascii="Times New Roman" w:hAnsi="Times New Roman" w:cs="Times New Roman"/>
          <w:sz w:val="28"/>
          <w:szCs w:val="28"/>
        </w:rPr>
        <w:t>ы</w:t>
      </w:r>
      <w:r w:rsidRPr="00C7134D">
        <w:rPr>
          <w:rFonts w:ascii="Times New Roman" w:hAnsi="Times New Roman" w:cs="Times New Roman"/>
          <w:sz w:val="28"/>
          <w:szCs w:val="28"/>
        </w:rPr>
        <w:t xml:space="preserve"> 1 </w:t>
      </w:r>
      <w:r w:rsidR="00E43670" w:rsidRPr="00C7134D">
        <w:rPr>
          <w:rFonts w:ascii="Times New Roman" w:hAnsi="Times New Roman" w:cs="Times New Roman"/>
          <w:sz w:val="28"/>
          <w:szCs w:val="28"/>
        </w:rPr>
        <w:t>(</w:t>
      </w:r>
      <w:r w:rsidRPr="00C7134D">
        <w:rPr>
          <w:rFonts w:ascii="Times New Roman" w:hAnsi="Times New Roman" w:cs="Times New Roman"/>
          <w:sz w:val="28"/>
          <w:szCs w:val="28"/>
        </w:rPr>
        <w:t>Приложение</w:t>
      </w:r>
      <w:r w:rsidR="00E43670" w:rsidRPr="00C7134D">
        <w:rPr>
          <w:rFonts w:ascii="Times New Roman" w:hAnsi="Times New Roman" w:cs="Times New Roman"/>
          <w:sz w:val="28"/>
          <w:szCs w:val="28"/>
        </w:rPr>
        <w:t>)</w:t>
      </w:r>
      <w:r w:rsidR="0012521B" w:rsidRPr="00C7134D">
        <w:rPr>
          <w:rFonts w:ascii="Times New Roman" w:hAnsi="Times New Roman" w:cs="Times New Roman"/>
          <w:sz w:val="28"/>
          <w:szCs w:val="28"/>
        </w:rPr>
        <w:t>,</w:t>
      </w:r>
      <w:r w:rsidR="00FD1F29" w:rsidRPr="00C7134D">
        <w:rPr>
          <w:rFonts w:ascii="Times New Roman" w:hAnsi="Times New Roman" w:cs="Times New Roman"/>
          <w:sz w:val="28"/>
          <w:szCs w:val="28"/>
        </w:rPr>
        <w:t xml:space="preserve"> </w:t>
      </w:r>
      <w:r w:rsidR="00931A4F" w:rsidRPr="00C7134D">
        <w:rPr>
          <w:rFonts w:ascii="Times New Roman" w:hAnsi="Times New Roman" w:cs="Times New Roman"/>
          <w:sz w:val="28"/>
          <w:szCs w:val="28"/>
        </w:rPr>
        <w:t xml:space="preserve">построена </w:t>
      </w:r>
      <w:r w:rsidRPr="00C7134D">
        <w:rPr>
          <w:rFonts w:ascii="Times New Roman" w:hAnsi="Times New Roman" w:cs="Times New Roman"/>
          <w:sz w:val="28"/>
          <w:szCs w:val="28"/>
        </w:rPr>
        <w:t>входная характеристику биполярного транзистора</w:t>
      </w:r>
      <w:r w:rsidR="00931A4F" w:rsidRPr="00C7134D">
        <w:rPr>
          <w:rFonts w:ascii="Times New Roman" w:hAnsi="Times New Roman" w:cs="Times New Roman"/>
          <w:sz w:val="28"/>
          <w:szCs w:val="28"/>
        </w:rPr>
        <w:t>,</w:t>
      </w:r>
      <w:r w:rsidR="00931A4F" w:rsidRPr="00C7134D">
        <w:rPr>
          <w:rFonts w:ascii="Times New Roman" w:hAnsi="Times New Roman" w:cs="Times New Roman"/>
          <w:sz w:val="28"/>
          <w:szCs w:val="28"/>
          <w:vertAlign w:val="subscript"/>
        </w:rPr>
        <w:t xml:space="preserve"> </w:t>
      </w:r>
      <w:r w:rsidRPr="00C7134D">
        <w:rPr>
          <w:rFonts w:ascii="Times New Roman" w:hAnsi="Times New Roman" w:cs="Times New Roman"/>
          <w:sz w:val="28"/>
          <w:szCs w:val="28"/>
          <w:vertAlign w:val="subscript"/>
        </w:rPr>
        <w:t xml:space="preserve"> </w:t>
      </w:r>
      <w:r w:rsidR="00931A4F" w:rsidRPr="00C7134D">
        <w:rPr>
          <w:rFonts w:ascii="Times New Roman" w:hAnsi="Times New Roman" w:cs="Times New Roman"/>
          <w:sz w:val="28"/>
          <w:szCs w:val="28"/>
        </w:rPr>
        <w:t>результат отображен на рис</w:t>
      </w:r>
      <w:r w:rsidR="0012521B" w:rsidRPr="00C7134D">
        <w:rPr>
          <w:rFonts w:ascii="Times New Roman" w:hAnsi="Times New Roman" w:cs="Times New Roman"/>
          <w:sz w:val="28"/>
          <w:szCs w:val="28"/>
        </w:rPr>
        <w:t>унк</w:t>
      </w:r>
      <w:r w:rsidR="009D64F1" w:rsidRPr="00C7134D">
        <w:rPr>
          <w:rFonts w:ascii="Times New Roman" w:hAnsi="Times New Roman" w:cs="Times New Roman"/>
          <w:sz w:val="28"/>
          <w:szCs w:val="28"/>
        </w:rPr>
        <w:t>е</w:t>
      </w:r>
      <w:r w:rsidR="00931A4F" w:rsidRPr="00C7134D">
        <w:rPr>
          <w:rFonts w:ascii="Times New Roman" w:hAnsi="Times New Roman" w:cs="Times New Roman"/>
          <w:sz w:val="28"/>
          <w:szCs w:val="28"/>
        </w:rPr>
        <w:t xml:space="preserve"> </w:t>
      </w:r>
      <w:r w:rsidRPr="00C7134D">
        <w:rPr>
          <w:rFonts w:ascii="Times New Roman" w:hAnsi="Times New Roman" w:cs="Times New Roman"/>
          <w:sz w:val="28"/>
          <w:szCs w:val="28"/>
        </w:rPr>
        <w:t>4</w:t>
      </w:r>
      <w:r w:rsidR="0012521B" w:rsidRPr="00C7134D">
        <w:rPr>
          <w:rFonts w:ascii="Times New Roman" w:hAnsi="Times New Roman" w:cs="Times New Roman"/>
          <w:sz w:val="28"/>
          <w:szCs w:val="28"/>
        </w:rPr>
        <w:t>.</w:t>
      </w:r>
    </w:p>
    <w:p w:rsidR="007468CE" w:rsidRPr="00C7134D" w:rsidRDefault="007468CE" w:rsidP="007468CE">
      <w:pPr>
        <w:spacing w:after="0" w:line="360" w:lineRule="auto"/>
        <w:contextualSpacing/>
        <w:jc w:val="both"/>
        <w:rPr>
          <w:rFonts w:ascii="Times New Roman" w:hAnsi="Times New Roman" w:cs="Times New Roman"/>
          <w:sz w:val="28"/>
          <w:szCs w:val="28"/>
        </w:rPr>
      </w:pPr>
    </w:p>
    <w:p w:rsidR="00A84325" w:rsidRPr="00C7134D" w:rsidRDefault="0091267E" w:rsidP="007468CE">
      <w:pPr>
        <w:numPr>
          <w:ilvl w:val="0"/>
          <w:numId w:val="2"/>
        </w:numPr>
        <w:spacing w:after="0" w:line="360" w:lineRule="auto"/>
        <w:ind w:firstLine="0"/>
        <w:contextualSpacing/>
        <w:jc w:val="both"/>
        <w:rPr>
          <w:rFonts w:ascii="Times New Roman" w:eastAsiaTheme="minorEastAsia" w:hAnsi="Times New Roman" w:cs="Times New Roman"/>
          <w:sz w:val="28"/>
          <w:szCs w:val="28"/>
        </w:rPr>
      </w:pPr>
      <w:r w:rsidRPr="00C7134D">
        <w:rPr>
          <w:rFonts w:ascii="Times New Roman" w:eastAsiaTheme="minorEastAsia" w:hAnsi="Times New Roman" w:cs="Times New Roman"/>
          <w:sz w:val="28"/>
          <w:szCs w:val="28"/>
        </w:rPr>
        <w:t>По закону Ома р</w:t>
      </w:r>
      <w:r w:rsidR="00F35996" w:rsidRPr="00C7134D">
        <w:rPr>
          <w:rFonts w:ascii="Times New Roman" w:hAnsi="Times New Roman" w:cs="Times New Roman"/>
          <w:sz w:val="28"/>
          <w:szCs w:val="28"/>
        </w:rPr>
        <w:t xml:space="preserve">ассчитана величина дифференциального сопротивления </w:t>
      </w:r>
      <w:r w:rsidR="00F35996" w:rsidRPr="00C7134D">
        <w:rPr>
          <w:rFonts w:ascii="Times New Roman" w:hAnsi="Times New Roman" w:cs="Times New Roman"/>
          <w:sz w:val="28"/>
          <w:szCs w:val="28"/>
          <w:lang w:val="en-US"/>
        </w:rPr>
        <w:t>R</w:t>
      </w:r>
      <w:r w:rsidR="00701F1F" w:rsidRPr="00C7134D">
        <w:rPr>
          <w:rFonts w:ascii="Times New Roman" w:hAnsi="Times New Roman" w:cs="Times New Roman"/>
          <w:sz w:val="28"/>
          <w:szCs w:val="28"/>
          <w:vertAlign w:val="subscript"/>
        </w:rPr>
        <w:t>д</w:t>
      </w:r>
      <w:r w:rsidR="00F35996" w:rsidRPr="00C7134D">
        <w:rPr>
          <w:rFonts w:ascii="Times New Roman" w:hAnsi="Times New Roman" w:cs="Times New Roman"/>
          <w:sz w:val="28"/>
          <w:szCs w:val="28"/>
        </w:rPr>
        <w:t xml:space="preserve"> база-эмит</w:t>
      </w:r>
      <w:r w:rsidR="00CB0EA1" w:rsidRPr="00C7134D">
        <w:rPr>
          <w:rFonts w:ascii="Times New Roman" w:hAnsi="Times New Roman" w:cs="Times New Roman"/>
          <w:sz w:val="28"/>
          <w:szCs w:val="28"/>
        </w:rPr>
        <w:t>терного перехода при</w:t>
      </w:r>
      <w:r w:rsidR="00F35996" w:rsidRPr="00C7134D">
        <w:rPr>
          <w:rFonts w:ascii="Times New Roman" w:hAnsi="Times New Roman" w:cs="Times New Roman"/>
          <w:sz w:val="28"/>
          <w:szCs w:val="28"/>
        </w:rPr>
        <w:t xml:space="preserve"> </w:t>
      </w:r>
      <w:r w:rsidR="00F35996" w:rsidRPr="00C7134D">
        <w:rPr>
          <w:rFonts w:ascii="Times New Roman" w:hAnsi="Times New Roman" w:cs="Times New Roman"/>
          <w:sz w:val="28"/>
          <w:szCs w:val="28"/>
          <w:lang w:val="en-US"/>
        </w:rPr>
        <w:t>I</w:t>
      </w:r>
      <w:r w:rsidR="00F35996" w:rsidRPr="00C7134D">
        <w:rPr>
          <w:rFonts w:ascii="Times New Roman" w:hAnsi="Times New Roman" w:cs="Times New Roman"/>
          <w:sz w:val="28"/>
          <w:szCs w:val="28"/>
          <w:vertAlign w:val="subscript"/>
        </w:rPr>
        <w:t xml:space="preserve">б </w:t>
      </w:r>
      <w:r w:rsidR="00F35996" w:rsidRPr="00C7134D">
        <w:rPr>
          <w:rFonts w:ascii="Times New Roman" w:hAnsi="Times New Roman" w:cs="Times New Roman"/>
          <w:sz w:val="28"/>
          <w:szCs w:val="28"/>
        </w:rPr>
        <w:t>= 2</w:t>
      </w:r>
      <w:r w:rsidR="00263807" w:rsidRPr="00C7134D">
        <w:rPr>
          <w:rFonts w:ascii="Times New Roman" w:hAnsi="Times New Roman" w:cs="Times New Roman"/>
          <w:sz w:val="28"/>
          <w:szCs w:val="28"/>
        </w:rPr>
        <w:t>5</w:t>
      </w:r>
      <w:r w:rsidR="00F35996" w:rsidRPr="00C7134D">
        <w:rPr>
          <w:rFonts w:ascii="Times New Roman" w:hAnsi="Times New Roman" w:cs="Times New Roman"/>
          <w:sz w:val="28"/>
          <w:szCs w:val="28"/>
        </w:rPr>
        <w:t xml:space="preserve"> мкА = 2</w:t>
      </w:r>
      <w:r w:rsidR="00263807" w:rsidRPr="00C7134D">
        <w:rPr>
          <w:rFonts w:ascii="Times New Roman" w:hAnsi="Times New Roman" w:cs="Times New Roman"/>
          <w:sz w:val="28"/>
          <w:szCs w:val="28"/>
        </w:rPr>
        <w:t>5</w:t>
      </w:r>
      <w:r w:rsidR="00F35996" w:rsidRPr="00C7134D">
        <w:rPr>
          <w:rFonts w:ascii="Times New Roman" w:hAnsi="Times New Roman" w:cs="Times New Roman"/>
          <w:sz w:val="28"/>
          <w:szCs w:val="28"/>
        </w:rPr>
        <w:t xml:space="preserve"> * 10</w:t>
      </w:r>
      <w:r w:rsidR="00F35996" w:rsidRPr="00C7134D">
        <w:rPr>
          <w:rFonts w:ascii="Times New Roman" w:hAnsi="Times New Roman" w:cs="Times New Roman"/>
          <w:sz w:val="28"/>
          <w:szCs w:val="28"/>
          <w:vertAlign w:val="superscript"/>
        </w:rPr>
        <w:t>-6</w:t>
      </w:r>
      <w:r w:rsidR="00701F1F" w:rsidRPr="00C7134D">
        <w:rPr>
          <w:rFonts w:ascii="Times New Roman" w:hAnsi="Times New Roman" w:cs="Times New Roman"/>
          <w:sz w:val="28"/>
          <w:szCs w:val="28"/>
          <w:vertAlign w:val="superscript"/>
        </w:rPr>
        <w:t xml:space="preserve"> </w:t>
      </w:r>
      <w:r w:rsidR="00701F1F" w:rsidRPr="00C7134D">
        <w:rPr>
          <w:rFonts w:ascii="Times New Roman" w:hAnsi="Times New Roman" w:cs="Times New Roman"/>
          <w:sz w:val="28"/>
          <w:szCs w:val="28"/>
        </w:rPr>
        <w:t>А</w:t>
      </w:r>
      <w:r w:rsidR="0052148B" w:rsidRPr="00C7134D">
        <w:rPr>
          <w:rFonts w:ascii="Times New Roman" w:hAnsi="Times New Roman" w:cs="Times New Roman"/>
          <w:sz w:val="28"/>
          <w:szCs w:val="28"/>
        </w:rPr>
        <w:t>:</w:t>
      </w:r>
    </w:p>
    <w:p w:rsidR="00C425C8" w:rsidRPr="00C7134D" w:rsidRDefault="00C425C8" w:rsidP="007468CE">
      <w:pPr>
        <w:spacing w:after="0" w:line="360" w:lineRule="auto"/>
        <w:contextualSpacing/>
        <w:jc w:val="both"/>
        <w:rPr>
          <w:rFonts w:ascii="Times New Roman" w:eastAsiaTheme="minorEastAsia" w:hAnsi="Times New Roman" w:cs="Times New Roman"/>
          <w:sz w:val="28"/>
          <w:szCs w:val="28"/>
        </w:rPr>
      </w:pPr>
    </w:p>
    <w:p w:rsidR="00FE7102" w:rsidRPr="00C7134D" w:rsidRDefault="002A21BB" w:rsidP="007468CE">
      <w:pPr>
        <w:spacing w:line="360" w:lineRule="auto"/>
        <w:contextualSpacing/>
        <w:jc w:val="center"/>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R</m:t>
            </m:r>
          </m:e>
          <m:sub>
            <m:r>
              <m:rPr>
                <m:sty m:val="p"/>
              </m:rPr>
              <w:rPr>
                <w:rFonts w:ascii="Cambria Math" w:hAnsi="Cambria Math" w:cs="Times New Roman"/>
                <w:sz w:val="28"/>
                <w:szCs w:val="28"/>
              </w:rPr>
              <m:t>д</m:t>
            </m:r>
          </m:sub>
        </m:sSub>
        <m:r>
          <m:rPr>
            <m:sty m:val="p"/>
          </m:rPr>
          <w:rPr>
            <w:rFonts w:ascii="Cambria Math" w:hAnsi="Cambria Math" w:cs="Times New Roman"/>
            <w:sz w:val="28"/>
            <w:szCs w:val="28"/>
          </w:rPr>
          <m:t xml:space="preserve">= </m:t>
        </m:r>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dU</m:t>
            </m:r>
          </m:num>
          <m:den>
            <m:r>
              <m:rPr>
                <m:sty m:val="p"/>
              </m:rPr>
              <w:rPr>
                <w:rFonts w:ascii="Cambria Math" w:hAnsi="Cambria Math" w:cs="Times New Roman"/>
                <w:sz w:val="28"/>
                <w:szCs w:val="28"/>
                <w:lang w:val="en-US"/>
              </w:rPr>
              <m:t>dI</m:t>
            </m:r>
          </m:den>
        </m:f>
        <m:r>
          <m:rPr>
            <m:sty m:val="p"/>
          </m:rPr>
          <w:rPr>
            <w:rFonts w:ascii="Cambria Math" w:hAnsi="Cambria Math" w:cs="Times New Roman"/>
            <w:sz w:val="28"/>
            <w:szCs w:val="28"/>
          </w:rPr>
          <m:t>=</m:t>
        </m:r>
        <m:f>
          <m:fPr>
            <m:ctrlPr>
              <w:rPr>
                <w:rFonts w:ascii="Cambria Math" w:hAnsi="Cambria Math" w:cs="Times New Roman"/>
                <w:sz w:val="28"/>
                <w:szCs w:val="28"/>
                <w:lang w:val="en-US"/>
              </w:rPr>
            </m:ctrlPr>
          </m:fPr>
          <m:num>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U</m:t>
                </m:r>
              </m:e>
              <m:sub>
                <m:r>
                  <m:rPr>
                    <m:sty m:val="p"/>
                  </m:rPr>
                  <w:rPr>
                    <w:rFonts w:ascii="Cambria Math" w:hAnsi="Cambria Math" w:cs="Times New Roman"/>
                    <w:sz w:val="28"/>
                    <w:szCs w:val="28"/>
                    <w:lang w:val="en-US"/>
                  </w:rPr>
                  <m:t>k</m:t>
                </m:r>
                <m:r>
                  <m:rPr>
                    <m:sty m:val="p"/>
                  </m:rPr>
                  <w:rPr>
                    <w:rFonts w:ascii="Cambria Math" w:hAnsi="Cambria Math" w:cs="Times New Roman"/>
                    <w:sz w:val="28"/>
                    <w:szCs w:val="28"/>
                  </w:rPr>
                  <m:t>+1-</m:t>
                </m:r>
              </m:sub>
            </m:sSub>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U</m:t>
                </m:r>
              </m:e>
              <m:sub>
                <m:r>
                  <m:rPr>
                    <m:sty m:val="p"/>
                  </m:rPr>
                  <w:rPr>
                    <w:rFonts w:ascii="Cambria Math" w:hAnsi="Cambria Math" w:cs="Times New Roman"/>
                    <w:sz w:val="28"/>
                    <w:szCs w:val="28"/>
                    <w:lang w:val="en-US"/>
                  </w:rPr>
                  <m:t>k</m:t>
                </m:r>
              </m:sub>
            </m:sSub>
            <m:r>
              <m:rPr>
                <m:sty m:val="p"/>
              </m:rPr>
              <w:rPr>
                <w:rFonts w:ascii="Cambria Math" w:hAnsi="Cambria Math" w:cs="Times New Roman"/>
                <w:sz w:val="28"/>
                <w:szCs w:val="28"/>
              </w:rPr>
              <m:t>)</m:t>
            </m:r>
          </m:num>
          <m:den>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k</m:t>
                </m:r>
                <m:r>
                  <m:rPr>
                    <m:sty m:val="p"/>
                  </m:rPr>
                  <w:rPr>
                    <w:rFonts w:ascii="Cambria Math" w:hAnsi="Cambria Math" w:cs="Times New Roman"/>
                    <w:sz w:val="28"/>
                    <w:szCs w:val="28"/>
                  </w:rPr>
                  <m:t>+1-</m:t>
                </m:r>
              </m:sub>
            </m:sSub>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k</m:t>
                </m:r>
              </m:sub>
            </m:sSub>
            <m:r>
              <m:rPr>
                <m:sty m:val="p"/>
              </m:rPr>
              <w:rPr>
                <w:rFonts w:ascii="Cambria Math" w:hAnsi="Cambria Math" w:cs="Times New Roman"/>
                <w:sz w:val="28"/>
                <w:szCs w:val="28"/>
              </w:rPr>
              <m:t>)</m:t>
            </m:r>
          </m:den>
        </m:f>
        <m:r>
          <m:rPr>
            <m:sty m:val="p"/>
          </m:rPr>
          <w:rPr>
            <w:rFonts w:ascii="Cambria Math" w:hAnsi="Cambria Math" w:cs="Times New Roman"/>
            <w:sz w:val="28"/>
            <w:szCs w:val="28"/>
          </w:rPr>
          <m:t xml:space="preserve">= </m:t>
        </m:r>
        <m:f>
          <m:fPr>
            <m:ctrlPr>
              <w:rPr>
                <w:rFonts w:ascii="Cambria Math" w:hAnsi="Cambria Math" w:cs="Times New Roman"/>
                <w:sz w:val="28"/>
                <w:szCs w:val="28"/>
                <w:lang w:val="en-US"/>
              </w:rPr>
            </m:ctrlPr>
          </m:fPr>
          <m:num>
            <m:r>
              <m:rPr>
                <m:sty m:val="p"/>
              </m:rPr>
              <w:rPr>
                <w:rFonts w:ascii="Cambria Math" w:hAnsi="Cambria Math" w:cs="Times New Roman"/>
                <w:sz w:val="28"/>
                <w:szCs w:val="28"/>
              </w:rPr>
              <m:t>(0,8775-0,8)</m:t>
            </m:r>
          </m:num>
          <m:den>
            <m:r>
              <m:rPr>
                <m:sty m:val="p"/>
              </m:rPr>
              <w:rPr>
                <w:rFonts w:ascii="Cambria Math" w:hAnsi="Cambria Math" w:cs="Times New Roman"/>
                <w:sz w:val="28"/>
                <w:szCs w:val="28"/>
              </w:rPr>
              <m:t>(25-18)∙</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rPr>
                  <m:t>10</m:t>
                </m:r>
              </m:e>
              <m:sup>
                <m:r>
                  <m:rPr>
                    <m:sty m:val="p"/>
                  </m:rPr>
                  <w:rPr>
                    <w:rFonts w:ascii="Cambria Math" w:hAnsi="Cambria Math" w:cs="Times New Roman"/>
                    <w:sz w:val="28"/>
                    <w:szCs w:val="28"/>
                  </w:rPr>
                  <m:t>-6</m:t>
                </m:r>
              </m:sup>
            </m:sSup>
          </m:den>
        </m:f>
        <m:r>
          <m:rPr>
            <m:sty m:val="p"/>
          </m:rPr>
          <w:rPr>
            <w:rFonts w:ascii="Cambria Math" w:hAnsi="Cambria Math" w:cs="Times New Roman"/>
            <w:sz w:val="28"/>
            <w:szCs w:val="28"/>
          </w:rPr>
          <m:t xml:space="preserve">= 11071 </m:t>
        </m:r>
      </m:oMath>
      <w:r w:rsidR="00F8241B" w:rsidRPr="00C7134D">
        <w:rPr>
          <w:rFonts w:ascii="Times New Roman" w:eastAsiaTheme="minorEastAsia" w:hAnsi="Times New Roman" w:cs="Times New Roman"/>
          <w:sz w:val="28"/>
          <w:szCs w:val="28"/>
        </w:rPr>
        <w:t xml:space="preserve">(Ом) </w:t>
      </w:r>
      <w:r w:rsidR="00FC7D6A" w:rsidRPr="00C7134D">
        <w:rPr>
          <w:rFonts w:ascii="Times New Roman" w:eastAsiaTheme="minorEastAsia" w:hAnsi="Times New Roman" w:cs="Times New Roman"/>
          <w:sz w:val="28"/>
          <w:szCs w:val="28"/>
        </w:rPr>
        <w:tab/>
      </w:r>
      <w:r w:rsidR="00F8241B" w:rsidRPr="00C7134D">
        <w:rPr>
          <w:rFonts w:ascii="Times New Roman" w:eastAsiaTheme="minorEastAsia" w:hAnsi="Times New Roman" w:cs="Times New Roman"/>
          <w:sz w:val="28"/>
          <w:szCs w:val="28"/>
        </w:rPr>
        <w:t>(</w:t>
      </w:r>
      <w:r w:rsidR="0091267E" w:rsidRPr="00C7134D">
        <w:rPr>
          <w:rFonts w:ascii="Times New Roman" w:eastAsiaTheme="minorEastAsia" w:hAnsi="Times New Roman" w:cs="Times New Roman"/>
          <w:sz w:val="28"/>
          <w:szCs w:val="28"/>
        </w:rPr>
        <w:t>1</w:t>
      </w:r>
      <w:r w:rsidR="00F8241B" w:rsidRPr="00C7134D">
        <w:rPr>
          <w:rFonts w:ascii="Times New Roman" w:eastAsiaTheme="minorEastAsia" w:hAnsi="Times New Roman" w:cs="Times New Roman"/>
          <w:sz w:val="28"/>
          <w:szCs w:val="28"/>
        </w:rPr>
        <w:t>)</w:t>
      </w:r>
    </w:p>
    <w:p w:rsidR="00C425C8" w:rsidRPr="00C7134D" w:rsidRDefault="00C425C8" w:rsidP="007468CE">
      <w:pPr>
        <w:spacing w:line="360" w:lineRule="auto"/>
        <w:contextualSpacing/>
        <w:jc w:val="center"/>
        <w:rPr>
          <w:rFonts w:ascii="Times New Roman" w:hAnsi="Times New Roman" w:cs="Times New Roman"/>
          <w:sz w:val="28"/>
          <w:szCs w:val="28"/>
        </w:rPr>
      </w:pPr>
    </w:p>
    <w:p w:rsidR="00452058" w:rsidRPr="007468CE" w:rsidRDefault="00FE7102" w:rsidP="007468CE">
      <w:pPr>
        <w:pStyle w:val="a3"/>
        <w:numPr>
          <w:ilvl w:val="0"/>
          <w:numId w:val="2"/>
        </w:numPr>
        <w:spacing w:after="0"/>
        <w:ind w:firstLine="0"/>
        <w:rPr>
          <w:rFonts w:cs="Times New Roman"/>
          <w:szCs w:val="28"/>
        </w:rPr>
      </w:pPr>
      <w:r w:rsidRPr="00C7134D">
        <w:rPr>
          <w:rFonts w:cs="Times New Roman"/>
          <w:szCs w:val="28"/>
        </w:rPr>
        <w:t xml:space="preserve">Проведя анализ полученных </w:t>
      </w:r>
      <w:r w:rsidR="00FA5AB8" w:rsidRPr="00C7134D">
        <w:rPr>
          <w:rFonts w:cs="Times New Roman"/>
          <w:szCs w:val="28"/>
        </w:rPr>
        <w:t>данных</w:t>
      </w:r>
      <w:r w:rsidRPr="00C7134D">
        <w:rPr>
          <w:rFonts w:cs="Times New Roman"/>
          <w:szCs w:val="28"/>
        </w:rPr>
        <w:t xml:space="preserve"> можно сделать вывод, </w:t>
      </w:r>
      <w:r w:rsidR="005F311A" w:rsidRPr="00C7134D">
        <w:rPr>
          <w:rFonts w:cs="Times New Roman"/>
          <w:szCs w:val="28"/>
        </w:rPr>
        <w:t xml:space="preserve">что </w:t>
      </w:r>
      <w:r w:rsidR="00AD2D61" w:rsidRPr="00C7134D">
        <w:rPr>
          <w:rFonts w:cs="Times New Roman"/>
          <w:szCs w:val="28"/>
        </w:rPr>
        <w:t xml:space="preserve">входная характеристика биполярного транзистора похожа на прямую ветвь ВАХ диода. Так же можно заметить, что </w:t>
      </w:r>
      <w:r w:rsidR="005F311A" w:rsidRPr="00C7134D">
        <w:rPr>
          <w:rFonts w:cs="Times New Roman"/>
          <w:szCs w:val="28"/>
        </w:rPr>
        <w:t xml:space="preserve">величина дифференциального сопротивления база-эмиттерного перехода существенно зависит от тока базы </w:t>
      </w:r>
      <w:r w:rsidR="005F311A" w:rsidRPr="00C7134D">
        <w:rPr>
          <w:rFonts w:cs="Times New Roman"/>
          <w:szCs w:val="28"/>
          <w:lang w:val="en-US"/>
        </w:rPr>
        <w:t>I</w:t>
      </w:r>
      <w:r w:rsidR="005F311A" w:rsidRPr="00C7134D">
        <w:rPr>
          <w:rFonts w:cs="Times New Roman"/>
          <w:szCs w:val="28"/>
          <w:vertAlign w:val="subscript"/>
        </w:rPr>
        <w:t>б</w:t>
      </w:r>
      <w:r w:rsidR="009C547A" w:rsidRPr="00C7134D">
        <w:rPr>
          <w:rFonts w:cs="Times New Roman"/>
          <w:szCs w:val="28"/>
        </w:rPr>
        <w:t>,</w:t>
      </w:r>
      <w:r w:rsidR="00AD2D61" w:rsidRPr="00C7134D">
        <w:rPr>
          <w:rFonts w:cs="Times New Roman"/>
          <w:szCs w:val="28"/>
        </w:rPr>
        <w:t xml:space="preserve"> и чем</w:t>
      </w:r>
      <w:r w:rsidR="009C547A" w:rsidRPr="00C7134D">
        <w:rPr>
          <w:rFonts w:cs="Times New Roman"/>
          <w:szCs w:val="28"/>
        </w:rPr>
        <w:t xml:space="preserve"> выше</w:t>
      </w:r>
      <w:r w:rsidR="009C547A" w:rsidRPr="00C7134D">
        <w:rPr>
          <w:rFonts w:cs="Times New Roman"/>
          <w:szCs w:val="28"/>
          <w:vertAlign w:val="subscript"/>
        </w:rPr>
        <w:t xml:space="preserve"> </w:t>
      </w:r>
      <w:r w:rsidR="00AD2D61" w:rsidRPr="00C7134D">
        <w:rPr>
          <w:rFonts w:cs="Times New Roman"/>
          <w:szCs w:val="28"/>
        </w:rPr>
        <w:t xml:space="preserve">ток, </w:t>
      </w:r>
      <w:r w:rsidR="009C547A" w:rsidRPr="00C7134D">
        <w:rPr>
          <w:rFonts w:cs="Times New Roman"/>
          <w:szCs w:val="28"/>
        </w:rPr>
        <w:t>тем меньше сопротивление</w:t>
      </w:r>
      <w:r w:rsidR="00C50568" w:rsidRPr="00C7134D">
        <w:rPr>
          <w:rFonts w:cs="Times New Roman"/>
          <w:szCs w:val="28"/>
        </w:rPr>
        <w:t>.</w:t>
      </w:r>
      <w:r w:rsidR="005F311A" w:rsidRPr="00C7134D">
        <w:rPr>
          <w:rFonts w:cs="Times New Roman"/>
          <w:szCs w:val="28"/>
          <w:vertAlign w:val="subscript"/>
        </w:rPr>
        <w:t>.</w:t>
      </w:r>
    </w:p>
    <w:p w:rsidR="007468CE" w:rsidRPr="00C7134D" w:rsidRDefault="007468CE" w:rsidP="007468CE">
      <w:pPr>
        <w:pStyle w:val="a3"/>
        <w:spacing w:after="0"/>
        <w:ind w:left="0" w:firstLine="0"/>
        <w:rPr>
          <w:rFonts w:cs="Times New Roman"/>
          <w:szCs w:val="28"/>
        </w:rPr>
      </w:pPr>
    </w:p>
    <w:p w:rsidR="00B93EC7" w:rsidRPr="007468CE" w:rsidRDefault="00FD1F29" w:rsidP="007468CE">
      <w:pPr>
        <w:numPr>
          <w:ilvl w:val="0"/>
          <w:numId w:val="2"/>
        </w:numPr>
        <w:spacing w:after="0" w:line="360" w:lineRule="auto"/>
        <w:ind w:firstLine="0"/>
        <w:contextualSpacing/>
        <w:jc w:val="both"/>
        <w:rPr>
          <w:rFonts w:ascii="Times New Roman" w:eastAsiaTheme="minorEastAsia" w:hAnsi="Times New Roman" w:cs="Times New Roman"/>
          <w:sz w:val="28"/>
          <w:szCs w:val="28"/>
        </w:rPr>
      </w:pPr>
      <w:r w:rsidRPr="00C7134D">
        <w:rPr>
          <w:rFonts w:ascii="Times New Roman" w:hAnsi="Times New Roman" w:cs="Times New Roman"/>
          <w:sz w:val="28"/>
          <w:szCs w:val="28"/>
        </w:rPr>
        <w:t>Испол</w:t>
      </w:r>
      <w:r w:rsidR="00DC71D1" w:rsidRPr="00C7134D">
        <w:rPr>
          <w:rFonts w:ascii="Times New Roman" w:hAnsi="Times New Roman" w:cs="Times New Roman"/>
          <w:sz w:val="28"/>
          <w:szCs w:val="28"/>
        </w:rPr>
        <w:t xml:space="preserve">ьзуя данные таблицы 2 </w:t>
      </w:r>
      <w:r w:rsidR="00E43670" w:rsidRPr="00C7134D">
        <w:rPr>
          <w:rFonts w:ascii="Times New Roman" w:hAnsi="Times New Roman" w:cs="Times New Roman"/>
          <w:sz w:val="28"/>
          <w:szCs w:val="28"/>
        </w:rPr>
        <w:t>(Приложение А)</w:t>
      </w:r>
      <w:r w:rsidR="0012521B" w:rsidRPr="00C7134D">
        <w:rPr>
          <w:rFonts w:ascii="Times New Roman" w:hAnsi="Times New Roman" w:cs="Times New Roman"/>
          <w:sz w:val="28"/>
          <w:szCs w:val="28"/>
        </w:rPr>
        <w:t>, построен</w:t>
      </w:r>
      <w:r w:rsidR="00DC71D1" w:rsidRPr="00C7134D">
        <w:rPr>
          <w:rFonts w:ascii="Times New Roman" w:hAnsi="Times New Roman" w:cs="Times New Roman"/>
          <w:sz w:val="28"/>
          <w:szCs w:val="28"/>
        </w:rPr>
        <w:t>ы</w:t>
      </w:r>
      <w:r w:rsidRPr="00C7134D">
        <w:rPr>
          <w:rFonts w:ascii="Times New Roman" w:hAnsi="Times New Roman" w:cs="Times New Roman"/>
          <w:sz w:val="28"/>
          <w:szCs w:val="28"/>
        </w:rPr>
        <w:t xml:space="preserve"> </w:t>
      </w:r>
      <w:r w:rsidR="00DC71D1" w:rsidRPr="00C7134D">
        <w:rPr>
          <w:rFonts w:ascii="Times New Roman" w:hAnsi="Times New Roman" w:cs="Times New Roman"/>
          <w:sz w:val="28"/>
          <w:szCs w:val="28"/>
        </w:rPr>
        <w:t>графики выходных характеристик биполярного транзистора</w:t>
      </w:r>
      <w:r w:rsidR="001101F6" w:rsidRPr="00C7134D">
        <w:rPr>
          <w:rFonts w:ascii="Times New Roman" w:hAnsi="Times New Roman" w:cs="Times New Roman"/>
          <w:sz w:val="28"/>
          <w:szCs w:val="28"/>
        </w:rPr>
        <w:t xml:space="preserve"> </w:t>
      </w:r>
      <w:r w:rsidR="00B93EC7" w:rsidRPr="00C7134D">
        <w:rPr>
          <w:rFonts w:ascii="Times New Roman" w:hAnsi="Times New Roman" w:cs="Times New Roman"/>
          <w:sz w:val="28"/>
          <w:szCs w:val="28"/>
        </w:rPr>
        <w:t>(рис.5)</w:t>
      </w:r>
      <w:r w:rsidR="001101F6" w:rsidRPr="00C7134D">
        <w:rPr>
          <w:rFonts w:ascii="Times New Roman" w:hAnsi="Times New Roman" w:cs="Times New Roman"/>
          <w:sz w:val="28"/>
          <w:szCs w:val="28"/>
        </w:rPr>
        <w:t>.</w:t>
      </w:r>
    </w:p>
    <w:p w:rsidR="007468CE" w:rsidRPr="00C7134D" w:rsidRDefault="007468CE" w:rsidP="007468CE">
      <w:pPr>
        <w:spacing w:after="0" w:line="360" w:lineRule="auto"/>
        <w:contextualSpacing/>
        <w:jc w:val="both"/>
        <w:rPr>
          <w:rFonts w:ascii="Times New Roman" w:eastAsiaTheme="minorEastAsia" w:hAnsi="Times New Roman" w:cs="Times New Roman"/>
          <w:sz w:val="28"/>
          <w:szCs w:val="28"/>
        </w:rPr>
      </w:pPr>
    </w:p>
    <w:p w:rsidR="00132909" w:rsidRPr="00C7134D" w:rsidRDefault="001101F6" w:rsidP="007468CE">
      <w:pPr>
        <w:numPr>
          <w:ilvl w:val="0"/>
          <w:numId w:val="2"/>
        </w:numPr>
        <w:spacing w:after="0" w:line="360" w:lineRule="auto"/>
        <w:ind w:firstLine="0"/>
        <w:contextualSpacing/>
        <w:jc w:val="both"/>
        <w:rPr>
          <w:rFonts w:ascii="Times New Roman" w:eastAsiaTheme="minorEastAsia" w:hAnsi="Times New Roman" w:cs="Times New Roman"/>
          <w:sz w:val="28"/>
          <w:szCs w:val="28"/>
        </w:rPr>
      </w:pPr>
      <w:r w:rsidRPr="00C7134D">
        <w:rPr>
          <w:rFonts w:ascii="Times New Roman" w:hAnsi="Times New Roman" w:cs="Times New Roman"/>
          <w:sz w:val="28"/>
          <w:szCs w:val="28"/>
        </w:rPr>
        <w:t>На графике выходных характеристик (рис.5) п</w:t>
      </w:r>
      <w:r w:rsidR="007861F0" w:rsidRPr="00C7134D">
        <w:rPr>
          <w:rFonts w:ascii="Times New Roman" w:hAnsi="Times New Roman" w:cs="Times New Roman"/>
          <w:sz w:val="28"/>
          <w:szCs w:val="28"/>
        </w:rPr>
        <w:t xml:space="preserve">остроена нагрузочная прямая </w:t>
      </w:r>
      <w:r w:rsidR="00E564E5" w:rsidRPr="00C7134D">
        <w:rPr>
          <w:rFonts w:ascii="Times New Roman" w:hAnsi="Times New Roman" w:cs="Times New Roman"/>
          <w:sz w:val="28"/>
          <w:szCs w:val="28"/>
        </w:rPr>
        <w:t>для значений</w:t>
      </w:r>
      <w:r w:rsidR="007861F0" w:rsidRPr="00C7134D">
        <w:rPr>
          <w:rFonts w:ascii="Times New Roman" w:hAnsi="Times New Roman" w:cs="Times New Roman"/>
          <w:sz w:val="28"/>
          <w:szCs w:val="28"/>
        </w:rPr>
        <w:t xml:space="preserve"> </w:t>
      </w:r>
      <w:r w:rsidR="007861F0" w:rsidRPr="00C7134D">
        <w:rPr>
          <w:rFonts w:ascii="Times New Roman" w:hAnsi="Times New Roman" w:cs="Times New Roman"/>
          <w:sz w:val="28"/>
          <w:szCs w:val="28"/>
          <w:lang w:val="en-US"/>
        </w:rPr>
        <w:t>E</w:t>
      </w:r>
      <w:r w:rsidR="007861F0" w:rsidRPr="00C7134D">
        <w:rPr>
          <w:rFonts w:ascii="Times New Roman" w:hAnsi="Times New Roman" w:cs="Times New Roman"/>
          <w:sz w:val="28"/>
          <w:szCs w:val="28"/>
          <w:vertAlign w:val="subscript"/>
        </w:rPr>
        <w:t xml:space="preserve">к </w:t>
      </w:r>
      <w:r w:rsidR="007861F0" w:rsidRPr="00C7134D">
        <w:rPr>
          <w:rFonts w:ascii="Times New Roman" w:hAnsi="Times New Roman" w:cs="Times New Roman"/>
          <w:sz w:val="28"/>
          <w:szCs w:val="28"/>
        </w:rPr>
        <w:t>= 7 В</w:t>
      </w:r>
      <w:r w:rsidR="007861F0" w:rsidRPr="00C7134D">
        <w:rPr>
          <w:rFonts w:ascii="Times New Roman" w:hAnsi="Times New Roman" w:cs="Times New Roman"/>
          <w:sz w:val="28"/>
          <w:szCs w:val="28"/>
          <w:vertAlign w:val="subscript"/>
        </w:rPr>
        <w:t xml:space="preserve">  </w:t>
      </w:r>
      <w:r w:rsidR="007861F0" w:rsidRPr="00C7134D">
        <w:rPr>
          <w:rFonts w:ascii="Times New Roman" w:hAnsi="Times New Roman" w:cs="Times New Roman"/>
          <w:sz w:val="28"/>
          <w:szCs w:val="28"/>
        </w:rPr>
        <w:t xml:space="preserve">и </w:t>
      </w:r>
      <w:r w:rsidR="007861F0" w:rsidRPr="00C7134D">
        <w:rPr>
          <w:rFonts w:ascii="Times New Roman" w:hAnsi="Times New Roman" w:cs="Times New Roman"/>
          <w:sz w:val="28"/>
          <w:szCs w:val="28"/>
          <w:lang w:val="en-US"/>
        </w:rPr>
        <w:t>R</w:t>
      </w:r>
      <w:r w:rsidR="007861F0" w:rsidRPr="00C7134D">
        <w:rPr>
          <w:rFonts w:ascii="Times New Roman" w:hAnsi="Times New Roman" w:cs="Times New Roman"/>
          <w:sz w:val="28"/>
          <w:szCs w:val="28"/>
          <w:vertAlign w:val="subscript"/>
        </w:rPr>
        <w:t xml:space="preserve">к </w:t>
      </w:r>
      <w:r w:rsidR="007861F0" w:rsidRPr="00C7134D">
        <w:rPr>
          <w:rFonts w:ascii="Times New Roman" w:hAnsi="Times New Roman" w:cs="Times New Roman"/>
          <w:sz w:val="28"/>
          <w:szCs w:val="28"/>
        </w:rPr>
        <w:t>= 2,5 кОм</w:t>
      </w:r>
      <w:r w:rsidR="003C40FC" w:rsidRPr="00C7134D">
        <w:rPr>
          <w:rFonts w:ascii="Times New Roman" w:hAnsi="Times New Roman" w:cs="Times New Roman"/>
          <w:sz w:val="28"/>
          <w:szCs w:val="28"/>
        </w:rPr>
        <w:t xml:space="preserve"> = 2</w:t>
      </w:r>
      <w:r w:rsidR="004502DB" w:rsidRPr="00C7134D">
        <w:rPr>
          <w:rFonts w:ascii="Times New Roman" w:hAnsi="Times New Roman" w:cs="Times New Roman"/>
          <w:sz w:val="28"/>
          <w:szCs w:val="28"/>
        </w:rPr>
        <w:t>,</w:t>
      </w:r>
      <w:r w:rsidR="003C40FC" w:rsidRPr="00C7134D">
        <w:rPr>
          <w:rFonts w:ascii="Times New Roman" w:hAnsi="Times New Roman" w:cs="Times New Roman"/>
          <w:sz w:val="28"/>
          <w:szCs w:val="28"/>
        </w:rPr>
        <w:t>5 * 10</w:t>
      </w:r>
      <w:r w:rsidR="004502DB" w:rsidRPr="00C7134D">
        <w:rPr>
          <w:rFonts w:ascii="Times New Roman" w:hAnsi="Times New Roman" w:cs="Times New Roman"/>
          <w:sz w:val="28"/>
          <w:szCs w:val="28"/>
          <w:vertAlign w:val="superscript"/>
        </w:rPr>
        <w:t>3</w:t>
      </w:r>
      <w:r w:rsidR="007A6A43" w:rsidRPr="00C7134D">
        <w:rPr>
          <w:rFonts w:ascii="Times New Roman" w:hAnsi="Times New Roman" w:cs="Times New Roman"/>
          <w:sz w:val="28"/>
          <w:szCs w:val="28"/>
          <w:vertAlign w:val="superscript"/>
        </w:rPr>
        <w:t xml:space="preserve"> </w:t>
      </w:r>
      <w:r w:rsidR="007A6A43" w:rsidRPr="00C7134D">
        <w:rPr>
          <w:rFonts w:ascii="Times New Roman" w:hAnsi="Times New Roman" w:cs="Times New Roman"/>
          <w:sz w:val="28"/>
          <w:szCs w:val="28"/>
        </w:rPr>
        <w:t>Ом</w:t>
      </w:r>
      <w:r w:rsidR="00B93EC7" w:rsidRPr="00C7134D">
        <w:rPr>
          <w:rFonts w:ascii="Times New Roman" w:hAnsi="Times New Roman" w:cs="Times New Roman"/>
          <w:sz w:val="28"/>
          <w:szCs w:val="28"/>
        </w:rPr>
        <w:t xml:space="preserve">. Для </w:t>
      </w:r>
      <w:r w:rsidR="00E564E5" w:rsidRPr="00C7134D">
        <w:rPr>
          <w:rFonts w:ascii="Times New Roman" w:hAnsi="Times New Roman" w:cs="Times New Roman"/>
          <w:sz w:val="28"/>
          <w:szCs w:val="28"/>
        </w:rPr>
        <w:t>построения прямой,</w:t>
      </w:r>
      <w:r w:rsidR="00D158B1" w:rsidRPr="00C7134D">
        <w:rPr>
          <w:rFonts w:ascii="Times New Roman" w:hAnsi="Times New Roman" w:cs="Times New Roman"/>
          <w:sz w:val="28"/>
          <w:szCs w:val="28"/>
        </w:rPr>
        <w:t xml:space="preserve"> </w:t>
      </w:r>
      <w:r w:rsidR="00E564E5" w:rsidRPr="00C7134D">
        <w:rPr>
          <w:rFonts w:ascii="Times New Roman" w:hAnsi="Times New Roman" w:cs="Times New Roman"/>
          <w:sz w:val="28"/>
          <w:szCs w:val="28"/>
        </w:rPr>
        <w:t xml:space="preserve">был </w:t>
      </w:r>
      <w:r w:rsidR="0047174A" w:rsidRPr="00C7134D">
        <w:rPr>
          <w:rFonts w:ascii="Times New Roman" w:hAnsi="Times New Roman" w:cs="Times New Roman"/>
          <w:sz w:val="28"/>
          <w:szCs w:val="28"/>
        </w:rPr>
        <w:t xml:space="preserve">найден ток коллектора </w:t>
      </w:r>
      <w:r w:rsidR="003C40FC" w:rsidRPr="00C7134D">
        <w:rPr>
          <w:rFonts w:ascii="Times New Roman" w:hAnsi="Times New Roman" w:cs="Times New Roman"/>
          <w:sz w:val="28"/>
          <w:szCs w:val="28"/>
          <w:lang w:val="en-US"/>
        </w:rPr>
        <w:t>I</w:t>
      </w:r>
      <w:r w:rsidR="003C40FC" w:rsidRPr="00C7134D">
        <w:rPr>
          <w:rFonts w:ascii="Times New Roman" w:hAnsi="Times New Roman" w:cs="Times New Roman"/>
          <w:sz w:val="28"/>
          <w:szCs w:val="28"/>
          <w:vertAlign w:val="subscript"/>
        </w:rPr>
        <w:t>к</w:t>
      </w:r>
      <w:r w:rsidR="00B3644A" w:rsidRPr="00C7134D">
        <w:rPr>
          <w:rFonts w:ascii="Times New Roman" w:hAnsi="Times New Roman" w:cs="Times New Roman"/>
          <w:sz w:val="28"/>
          <w:szCs w:val="28"/>
        </w:rPr>
        <w:t>, применяя закон Ома</w:t>
      </w:r>
      <w:r w:rsidR="003C40FC" w:rsidRPr="00C7134D">
        <w:rPr>
          <w:rFonts w:ascii="Times New Roman" w:hAnsi="Times New Roman" w:cs="Times New Roman"/>
          <w:sz w:val="28"/>
          <w:szCs w:val="28"/>
        </w:rPr>
        <w:t>:</w:t>
      </w:r>
    </w:p>
    <w:p w:rsidR="00D14585" w:rsidRPr="00C7134D" w:rsidRDefault="00132909" w:rsidP="007468CE">
      <w:pPr>
        <w:spacing w:after="0" w:line="360" w:lineRule="auto"/>
        <w:contextualSpacing/>
        <w:jc w:val="both"/>
        <w:rPr>
          <w:rFonts w:ascii="Times New Roman" w:eastAsiaTheme="minorEastAsia" w:hAnsi="Times New Roman" w:cs="Times New Roman"/>
          <w:sz w:val="28"/>
          <w:szCs w:val="28"/>
        </w:rPr>
      </w:pPr>
      <w:r w:rsidRPr="00C7134D">
        <w:rPr>
          <w:rFonts w:ascii="Times New Roman" w:hAnsi="Times New Roman" w:cs="Times New Roman"/>
          <w:sz w:val="28"/>
          <w:szCs w:val="28"/>
        </w:rPr>
        <w:t xml:space="preserve"> </w:t>
      </w:r>
    </w:p>
    <w:p w:rsidR="003C40FC" w:rsidRPr="00C7134D" w:rsidRDefault="002A21BB" w:rsidP="007468CE">
      <w:pPr>
        <w:spacing w:after="0" w:line="360" w:lineRule="auto"/>
        <w:contextualSpacing/>
        <w:jc w:val="center"/>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к</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lang w:val="en-US"/>
                  </w:rPr>
                  <m:t>E</m:t>
                </m:r>
              </m:e>
              <m:sub>
                <m:r>
                  <m:rPr>
                    <m:sty m:val="p"/>
                  </m:rPr>
                  <w:rPr>
                    <w:rFonts w:ascii="Cambria Math" w:hAnsi="Cambria Math" w:cs="Times New Roman"/>
                    <w:sz w:val="28"/>
                    <w:szCs w:val="28"/>
                  </w:rPr>
                  <m:t>к</m:t>
                </m:r>
              </m:sub>
            </m:sSub>
          </m:num>
          <m:den>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R</m:t>
                </m:r>
              </m:e>
              <m:sub>
                <m:r>
                  <m:rPr>
                    <m:sty m:val="p"/>
                  </m:rPr>
                  <w:rPr>
                    <w:rFonts w:ascii="Cambria Math" w:hAnsi="Cambria Math" w:cs="Times New Roman"/>
                    <w:sz w:val="28"/>
                    <w:szCs w:val="28"/>
                  </w:rPr>
                  <m:t>к</m:t>
                </m:r>
              </m:sub>
            </m:sSub>
          </m:den>
        </m:f>
        <m:r>
          <m:rPr>
            <m:sty m:val="p"/>
          </m:rPr>
          <w:rPr>
            <w:rFonts w:ascii="Cambria Math" w:hAnsi="Cambria Math" w:cs="Times New Roman"/>
            <w:sz w:val="28"/>
            <w:szCs w:val="28"/>
          </w:rPr>
          <m:t xml:space="preserve">= </m:t>
        </m:r>
        <m:f>
          <m:fPr>
            <m:ctrlPr>
              <w:rPr>
                <w:rFonts w:ascii="Cambria Math" w:hAnsi="Cambria Math" w:cs="Times New Roman"/>
                <w:sz w:val="28"/>
                <w:szCs w:val="28"/>
                <w:lang w:val="en-US"/>
              </w:rPr>
            </m:ctrlPr>
          </m:fPr>
          <m:num>
            <m:r>
              <m:rPr>
                <m:sty m:val="p"/>
              </m:rPr>
              <w:rPr>
                <w:rFonts w:ascii="Cambria Math" w:hAnsi="Cambria Math" w:cs="Times New Roman"/>
                <w:sz w:val="28"/>
                <w:szCs w:val="28"/>
              </w:rPr>
              <m:t>7</m:t>
            </m:r>
          </m:num>
          <m:den>
            <m:r>
              <m:rPr>
                <m:sty m:val="p"/>
              </m:rPr>
              <w:rPr>
                <w:rFonts w:ascii="Cambria Math" w:hAnsi="Cambria Math" w:cs="Times New Roman"/>
                <w:sz w:val="28"/>
                <w:szCs w:val="28"/>
              </w:rPr>
              <m:t>2,5*</m:t>
            </m:r>
            <m:sSup>
              <m:sSupPr>
                <m:ctrlPr>
                  <w:rPr>
                    <w:rFonts w:ascii="Cambria Math" w:hAnsi="Cambria Math" w:cs="Times New Roman"/>
                    <w:sz w:val="28"/>
                    <w:szCs w:val="28"/>
                  </w:rPr>
                </m:ctrlPr>
              </m:sSupPr>
              <m:e>
                <m:r>
                  <m:rPr>
                    <m:sty m:val="p"/>
                  </m:rPr>
                  <w:rPr>
                    <w:rFonts w:ascii="Cambria Math" w:hAnsi="Cambria Math" w:cs="Times New Roman"/>
                    <w:sz w:val="28"/>
                    <w:szCs w:val="28"/>
                  </w:rPr>
                  <m:t>10</m:t>
                </m:r>
              </m:e>
              <m:sup>
                <m:r>
                  <m:rPr>
                    <m:sty m:val="p"/>
                  </m:rPr>
                  <w:rPr>
                    <w:rFonts w:ascii="Cambria Math" w:hAnsi="Cambria Math" w:cs="Times New Roman"/>
                    <w:sz w:val="28"/>
                    <w:szCs w:val="28"/>
                  </w:rPr>
                  <m:t>3</m:t>
                </m:r>
              </m:sup>
            </m:sSup>
            <m:r>
              <m:rPr>
                <m:sty m:val="p"/>
              </m:rPr>
              <w:rPr>
                <w:rFonts w:ascii="Cambria Math" w:hAnsi="Cambria Math" w:cs="Times New Roman"/>
                <w:sz w:val="28"/>
                <w:szCs w:val="28"/>
              </w:rPr>
              <m:t xml:space="preserve"> </m:t>
            </m:r>
          </m:den>
        </m:f>
        <m:r>
          <m:rPr>
            <m:sty m:val="p"/>
          </m:rPr>
          <w:rPr>
            <w:rFonts w:ascii="Cambria Math" w:hAnsi="Cambria Math" w:cs="Times New Roman"/>
            <w:sz w:val="28"/>
            <w:szCs w:val="28"/>
          </w:rPr>
          <m:t>=0,028</m:t>
        </m:r>
      </m:oMath>
      <w:r w:rsidR="003C40FC" w:rsidRPr="00C7134D">
        <w:rPr>
          <w:rFonts w:ascii="Times New Roman" w:eastAsiaTheme="minorEastAsia" w:hAnsi="Times New Roman" w:cs="Times New Roman"/>
          <w:sz w:val="28"/>
          <w:szCs w:val="28"/>
        </w:rPr>
        <w:t xml:space="preserve"> </w:t>
      </w:r>
      <w:r w:rsidR="0093051C" w:rsidRPr="00C7134D">
        <w:rPr>
          <w:rFonts w:ascii="Times New Roman" w:eastAsiaTheme="minorEastAsia" w:hAnsi="Times New Roman" w:cs="Times New Roman"/>
          <w:sz w:val="28"/>
          <w:szCs w:val="28"/>
        </w:rPr>
        <w:t xml:space="preserve"> = 2</w:t>
      </w:r>
      <w:r w:rsidR="00A0271E" w:rsidRPr="00C7134D">
        <w:rPr>
          <w:rFonts w:ascii="Times New Roman" w:eastAsiaTheme="minorEastAsia" w:hAnsi="Times New Roman" w:cs="Times New Roman"/>
          <w:sz w:val="28"/>
          <w:szCs w:val="28"/>
        </w:rPr>
        <w:t>,</w:t>
      </w:r>
      <w:r w:rsidR="0093051C" w:rsidRPr="00C7134D">
        <w:rPr>
          <w:rFonts w:ascii="Times New Roman" w:eastAsiaTheme="minorEastAsia" w:hAnsi="Times New Roman" w:cs="Times New Roman"/>
          <w:sz w:val="28"/>
          <w:szCs w:val="28"/>
        </w:rPr>
        <w:t xml:space="preserve">8 </w:t>
      </w:r>
      <w:r w:rsidR="003C40FC" w:rsidRPr="00C7134D">
        <w:rPr>
          <w:rFonts w:ascii="Times New Roman" w:eastAsiaTheme="minorEastAsia" w:hAnsi="Times New Roman" w:cs="Times New Roman"/>
          <w:sz w:val="28"/>
          <w:szCs w:val="28"/>
        </w:rPr>
        <w:t>(</w:t>
      </w:r>
      <w:r w:rsidR="0093051C" w:rsidRPr="00C7134D">
        <w:rPr>
          <w:rFonts w:ascii="Times New Roman" w:eastAsiaTheme="minorEastAsia" w:hAnsi="Times New Roman" w:cs="Times New Roman"/>
          <w:sz w:val="28"/>
          <w:szCs w:val="28"/>
        </w:rPr>
        <w:t>м</w:t>
      </w:r>
      <w:r w:rsidR="003C40FC" w:rsidRPr="00C7134D">
        <w:rPr>
          <w:rFonts w:ascii="Times New Roman" w:eastAsiaTheme="minorEastAsia" w:hAnsi="Times New Roman" w:cs="Times New Roman"/>
          <w:sz w:val="28"/>
          <w:szCs w:val="28"/>
        </w:rPr>
        <w:t xml:space="preserve">А)  </w:t>
      </w:r>
      <w:r w:rsidR="00912260" w:rsidRPr="00C7134D">
        <w:rPr>
          <w:rFonts w:ascii="Times New Roman" w:eastAsiaTheme="minorEastAsia" w:hAnsi="Times New Roman" w:cs="Times New Roman"/>
          <w:sz w:val="28"/>
          <w:szCs w:val="28"/>
        </w:rPr>
        <w:tab/>
      </w:r>
      <w:r w:rsidR="003C40FC" w:rsidRPr="00C7134D">
        <w:rPr>
          <w:rFonts w:ascii="Times New Roman" w:eastAsiaTheme="minorEastAsia" w:hAnsi="Times New Roman" w:cs="Times New Roman"/>
          <w:sz w:val="28"/>
          <w:szCs w:val="28"/>
        </w:rPr>
        <w:t xml:space="preserve">  (</w:t>
      </w:r>
      <w:r w:rsidR="00132909" w:rsidRPr="00C7134D">
        <w:rPr>
          <w:rFonts w:ascii="Times New Roman" w:eastAsiaTheme="minorEastAsia" w:hAnsi="Times New Roman" w:cs="Times New Roman"/>
          <w:sz w:val="28"/>
          <w:szCs w:val="28"/>
        </w:rPr>
        <w:t>2</w:t>
      </w:r>
      <w:r w:rsidR="003C40FC" w:rsidRPr="00C7134D">
        <w:rPr>
          <w:rFonts w:ascii="Times New Roman" w:eastAsiaTheme="minorEastAsia" w:hAnsi="Times New Roman" w:cs="Times New Roman"/>
          <w:sz w:val="28"/>
          <w:szCs w:val="28"/>
        </w:rPr>
        <w:t>)</w:t>
      </w:r>
    </w:p>
    <w:p w:rsidR="003C40FC" w:rsidRPr="00C7134D" w:rsidRDefault="003C40FC" w:rsidP="007468CE">
      <w:pPr>
        <w:spacing w:after="0" w:line="360" w:lineRule="auto"/>
        <w:contextualSpacing/>
        <w:jc w:val="both"/>
        <w:rPr>
          <w:rFonts w:ascii="Times New Roman" w:hAnsi="Times New Roman" w:cs="Times New Roman"/>
          <w:sz w:val="28"/>
          <w:szCs w:val="28"/>
        </w:rPr>
      </w:pPr>
    </w:p>
    <w:p w:rsidR="00912260" w:rsidRPr="00C7134D" w:rsidRDefault="00912260" w:rsidP="007468CE">
      <w:pPr>
        <w:numPr>
          <w:ilvl w:val="0"/>
          <w:numId w:val="2"/>
        </w:numPr>
        <w:spacing w:after="0" w:line="360" w:lineRule="auto"/>
        <w:ind w:firstLine="0"/>
        <w:contextualSpacing/>
        <w:jc w:val="both"/>
        <w:rPr>
          <w:rFonts w:ascii="Times New Roman" w:hAnsi="Times New Roman" w:cs="Times New Roman"/>
          <w:sz w:val="28"/>
          <w:szCs w:val="28"/>
        </w:rPr>
      </w:pPr>
      <w:r w:rsidRPr="00C7134D">
        <w:rPr>
          <w:rFonts w:ascii="Times New Roman" w:hAnsi="Times New Roman" w:cs="Times New Roman"/>
          <w:sz w:val="28"/>
          <w:szCs w:val="28"/>
        </w:rPr>
        <w:t>На нагрузочной</w:t>
      </w:r>
      <w:r w:rsidR="00D560F4" w:rsidRPr="00C7134D">
        <w:rPr>
          <w:rFonts w:ascii="Times New Roman" w:hAnsi="Times New Roman" w:cs="Times New Roman"/>
          <w:sz w:val="28"/>
          <w:szCs w:val="28"/>
        </w:rPr>
        <w:t xml:space="preserve"> п</w:t>
      </w:r>
      <w:r w:rsidR="00335D93" w:rsidRPr="00C7134D">
        <w:rPr>
          <w:rFonts w:ascii="Times New Roman" w:hAnsi="Times New Roman" w:cs="Times New Roman"/>
          <w:sz w:val="28"/>
          <w:szCs w:val="28"/>
        </w:rPr>
        <w:t>рямой выбрана рабочая точка, и определен</w:t>
      </w:r>
      <w:r w:rsidR="00D560F4" w:rsidRPr="00C7134D">
        <w:rPr>
          <w:rFonts w:ascii="Times New Roman" w:hAnsi="Times New Roman" w:cs="Times New Roman"/>
          <w:sz w:val="28"/>
          <w:szCs w:val="28"/>
        </w:rPr>
        <w:t xml:space="preserve"> начальн</w:t>
      </w:r>
      <w:r w:rsidR="00335D93" w:rsidRPr="00C7134D">
        <w:rPr>
          <w:rFonts w:ascii="Times New Roman" w:hAnsi="Times New Roman" w:cs="Times New Roman"/>
          <w:sz w:val="28"/>
          <w:szCs w:val="28"/>
        </w:rPr>
        <w:t>ый</w:t>
      </w:r>
      <w:r w:rsidRPr="00C7134D">
        <w:rPr>
          <w:rFonts w:ascii="Times New Roman" w:hAnsi="Times New Roman" w:cs="Times New Roman"/>
          <w:sz w:val="28"/>
          <w:szCs w:val="28"/>
        </w:rPr>
        <w:t xml:space="preserve"> ток базы </w:t>
      </w:r>
      <w:r w:rsidRPr="00C7134D">
        <w:rPr>
          <w:rFonts w:ascii="Times New Roman" w:hAnsi="Times New Roman" w:cs="Times New Roman"/>
          <w:sz w:val="28"/>
          <w:szCs w:val="28"/>
          <w:lang w:val="en-US"/>
        </w:rPr>
        <w:t>I</w:t>
      </w:r>
      <w:r w:rsidRPr="00C7134D">
        <w:rPr>
          <w:rFonts w:ascii="Times New Roman" w:hAnsi="Times New Roman" w:cs="Times New Roman"/>
          <w:sz w:val="28"/>
          <w:szCs w:val="28"/>
          <w:vertAlign w:val="subscript"/>
        </w:rPr>
        <w:t>нб</w:t>
      </w:r>
      <w:r w:rsidR="009325DA" w:rsidRPr="00C7134D">
        <w:rPr>
          <w:rFonts w:ascii="Times New Roman" w:hAnsi="Times New Roman" w:cs="Times New Roman"/>
          <w:sz w:val="28"/>
          <w:szCs w:val="28"/>
        </w:rPr>
        <w:t xml:space="preserve"> = 6,3</w:t>
      </w:r>
      <w:r w:rsidRPr="00C7134D">
        <w:rPr>
          <w:rFonts w:ascii="Times New Roman" w:hAnsi="Times New Roman" w:cs="Times New Roman"/>
          <w:sz w:val="28"/>
          <w:szCs w:val="28"/>
        </w:rPr>
        <w:t xml:space="preserve"> м</w:t>
      </w:r>
      <w:r w:rsidR="00434F01" w:rsidRPr="00C7134D">
        <w:rPr>
          <w:rFonts w:ascii="Times New Roman" w:hAnsi="Times New Roman" w:cs="Times New Roman"/>
          <w:sz w:val="28"/>
          <w:szCs w:val="28"/>
        </w:rPr>
        <w:t>к</w:t>
      </w:r>
      <w:r w:rsidRPr="00C7134D">
        <w:rPr>
          <w:rFonts w:ascii="Times New Roman" w:hAnsi="Times New Roman" w:cs="Times New Roman"/>
          <w:sz w:val="28"/>
          <w:szCs w:val="28"/>
        </w:rPr>
        <w:t>А</w:t>
      </w:r>
      <w:r w:rsidR="003D2D8F" w:rsidRPr="00C7134D">
        <w:rPr>
          <w:rFonts w:ascii="Times New Roman" w:hAnsi="Times New Roman" w:cs="Times New Roman"/>
          <w:sz w:val="28"/>
          <w:szCs w:val="28"/>
        </w:rPr>
        <w:t>.</w:t>
      </w:r>
    </w:p>
    <w:p w:rsidR="00E66C33" w:rsidRPr="00C7134D" w:rsidRDefault="00E66C33" w:rsidP="007468CE">
      <w:pPr>
        <w:spacing w:after="0" w:line="360" w:lineRule="auto"/>
        <w:contextualSpacing/>
        <w:jc w:val="both"/>
        <w:rPr>
          <w:rFonts w:ascii="Times New Roman" w:hAnsi="Times New Roman" w:cs="Times New Roman"/>
          <w:sz w:val="28"/>
          <w:szCs w:val="28"/>
        </w:rPr>
      </w:pPr>
    </w:p>
    <w:p w:rsidR="00D86B24" w:rsidRPr="00C7134D" w:rsidRDefault="00D86B24" w:rsidP="007468CE">
      <w:pPr>
        <w:numPr>
          <w:ilvl w:val="0"/>
          <w:numId w:val="2"/>
        </w:numPr>
        <w:spacing w:after="0" w:line="360" w:lineRule="auto"/>
        <w:ind w:firstLine="0"/>
        <w:contextualSpacing/>
        <w:jc w:val="both"/>
        <w:rPr>
          <w:rFonts w:ascii="Times New Roman" w:hAnsi="Times New Roman" w:cs="Times New Roman"/>
          <w:sz w:val="28"/>
          <w:szCs w:val="28"/>
        </w:rPr>
      </w:pPr>
      <w:r w:rsidRPr="00C7134D">
        <w:rPr>
          <w:rFonts w:ascii="Times New Roman" w:hAnsi="Times New Roman" w:cs="Times New Roman"/>
          <w:sz w:val="28"/>
          <w:szCs w:val="28"/>
        </w:rPr>
        <w:lastRenderedPageBreak/>
        <w:t>Для нахождения рассеиваемой</w:t>
      </w:r>
      <w:r w:rsidR="0000200D" w:rsidRPr="00C7134D">
        <w:rPr>
          <w:rFonts w:ascii="Times New Roman" w:hAnsi="Times New Roman" w:cs="Times New Roman"/>
          <w:sz w:val="28"/>
          <w:szCs w:val="28"/>
        </w:rPr>
        <w:t xml:space="preserve"> мощност</w:t>
      </w:r>
      <w:r w:rsidRPr="00C7134D">
        <w:rPr>
          <w:rFonts w:ascii="Times New Roman" w:hAnsi="Times New Roman" w:cs="Times New Roman"/>
          <w:sz w:val="28"/>
          <w:szCs w:val="28"/>
        </w:rPr>
        <w:t>и</w:t>
      </w:r>
      <w:r w:rsidR="0000200D" w:rsidRPr="00C7134D">
        <w:rPr>
          <w:rFonts w:ascii="Times New Roman" w:hAnsi="Times New Roman" w:cs="Times New Roman"/>
          <w:sz w:val="28"/>
          <w:szCs w:val="28"/>
        </w:rPr>
        <w:t xml:space="preserve"> на коллекторном переходе </w:t>
      </w:r>
      <w:r w:rsidR="0000200D" w:rsidRPr="00C7134D">
        <w:rPr>
          <w:rFonts w:ascii="Times New Roman" w:hAnsi="Times New Roman" w:cs="Times New Roman"/>
          <w:sz w:val="28"/>
          <w:szCs w:val="28"/>
          <w:lang w:val="en-US"/>
        </w:rPr>
        <w:t>P</w:t>
      </w:r>
      <w:r w:rsidR="0000200D" w:rsidRPr="00C7134D">
        <w:rPr>
          <w:rFonts w:ascii="Times New Roman" w:hAnsi="Times New Roman" w:cs="Times New Roman"/>
          <w:sz w:val="28"/>
          <w:szCs w:val="28"/>
          <w:vertAlign w:val="subscript"/>
        </w:rPr>
        <w:t>к</w:t>
      </w:r>
      <w:r w:rsidRPr="00C7134D">
        <w:rPr>
          <w:rFonts w:ascii="Times New Roman" w:hAnsi="Times New Roman" w:cs="Times New Roman"/>
          <w:sz w:val="28"/>
          <w:szCs w:val="28"/>
        </w:rPr>
        <w:t>, была использована формула:</w:t>
      </w:r>
    </w:p>
    <w:p w:rsidR="00D86B24" w:rsidRPr="00C7134D" w:rsidRDefault="00D86B24" w:rsidP="007468CE">
      <w:pPr>
        <w:pStyle w:val="a3"/>
        <w:spacing w:after="0"/>
        <w:ind w:left="0" w:firstLine="0"/>
        <w:jc w:val="center"/>
        <w:rPr>
          <w:rFonts w:eastAsiaTheme="minorEastAsia" w:cs="Times New Roman"/>
          <w:szCs w:val="28"/>
        </w:rPr>
      </w:pPr>
      <m:oMath>
        <m:r>
          <m:rPr>
            <m:sty m:val="p"/>
          </m:rPr>
          <w:rPr>
            <w:rFonts w:ascii="Cambria Math" w:hAnsi="Cambria Math" w:cs="Times New Roman"/>
            <w:szCs w:val="28"/>
            <w:lang w:val="en-US"/>
          </w:rPr>
          <m:t>P</m:t>
        </m:r>
        <m:r>
          <m:rPr>
            <m:sty m:val="p"/>
          </m:rPr>
          <w:rPr>
            <w:rFonts w:ascii="Cambria Math" w:hAnsi="Cambria Math" w:cs="Times New Roman"/>
            <w:szCs w:val="28"/>
          </w:rPr>
          <m:t>=</m:t>
        </m:r>
        <m:r>
          <m:rPr>
            <m:sty m:val="p"/>
          </m:rPr>
          <w:rPr>
            <w:rFonts w:ascii="Cambria Math" w:hAnsi="Cambria Math" w:cs="Times New Roman"/>
            <w:szCs w:val="28"/>
            <w:lang w:val="en-US"/>
          </w:rPr>
          <m:t>U</m:t>
        </m:r>
        <m:r>
          <m:rPr>
            <m:sty m:val="p"/>
          </m:rPr>
          <w:rPr>
            <w:rFonts w:ascii="Cambria Math" w:hAnsi="Cambria Math" w:cs="Times New Roman"/>
            <w:szCs w:val="28"/>
          </w:rPr>
          <m:t>*</m:t>
        </m:r>
        <m:r>
          <m:rPr>
            <m:sty m:val="p"/>
          </m:rPr>
          <w:rPr>
            <w:rFonts w:ascii="Cambria Math" w:hAnsi="Cambria Math" w:cs="Times New Roman"/>
            <w:szCs w:val="28"/>
            <w:lang w:val="en-US"/>
          </w:rPr>
          <m:t>I</m:t>
        </m:r>
      </m:oMath>
      <w:r w:rsidRPr="00C7134D">
        <w:rPr>
          <w:rFonts w:eastAsiaTheme="minorEastAsia" w:cs="Times New Roman"/>
          <w:szCs w:val="28"/>
        </w:rPr>
        <w:tab/>
      </w:r>
      <w:r w:rsidRPr="00C7134D">
        <w:rPr>
          <w:rFonts w:eastAsiaTheme="minorEastAsia" w:cs="Times New Roman"/>
          <w:szCs w:val="28"/>
        </w:rPr>
        <w:tab/>
        <w:t>(3)</w:t>
      </w:r>
    </w:p>
    <w:p w:rsidR="00D86B24" w:rsidRPr="00C7134D" w:rsidRDefault="00D86B24" w:rsidP="007468CE">
      <w:pPr>
        <w:pStyle w:val="a3"/>
        <w:spacing w:after="0"/>
        <w:ind w:left="0" w:firstLine="0"/>
        <w:jc w:val="center"/>
        <w:rPr>
          <w:rFonts w:eastAsiaTheme="minorEastAsia" w:cs="Times New Roman"/>
          <w:i/>
          <w:szCs w:val="28"/>
        </w:rPr>
      </w:pPr>
      <w:r w:rsidRPr="00C7134D">
        <w:rPr>
          <w:rFonts w:eastAsiaTheme="minorEastAsia" w:cs="Times New Roman"/>
          <w:szCs w:val="28"/>
          <w:lang w:val="en-US"/>
        </w:rPr>
        <w:t>P</w:t>
      </w:r>
      <w:r w:rsidRPr="00C7134D">
        <w:rPr>
          <w:rFonts w:eastAsiaTheme="minorEastAsia" w:cs="Times New Roman"/>
          <w:szCs w:val="28"/>
          <w:vertAlign w:val="subscript"/>
        </w:rPr>
        <w:t xml:space="preserve">к </w:t>
      </w:r>
      <w:r w:rsidRPr="00C7134D">
        <w:rPr>
          <w:rFonts w:eastAsiaTheme="minorEastAsia" w:cs="Times New Roman"/>
          <w:szCs w:val="28"/>
        </w:rPr>
        <w:t xml:space="preserve">= </w:t>
      </w:r>
      <w:r w:rsidRPr="00C7134D">
        <w:rPr>
          <w:rFonts w:cs="Times New Roman"/>
          <w:szCs w:val="28"/>
        </w:rPr>
        <w:t>3,8 * 1,4 = 5.3 (мВт)</w:t>
      </w:r>
    </w:p>
    <w:p w:rsidR="00D86B24" w:rsidRPr="00C7134D" w:rsidRDefault="00D86B24" w:rsidP="007468CE">
      <w:pPr>
        <w:pStyle w:val="a3"/>
        <w:ind w:left="0"/>
        <w:rPr>
          <w:rFonts w:cs="Times New Roman"/>
          <w:szCs w:val="28"/>
          <w:vertAlign w:val="subscript"/>
        </w:rPr>
      </w:pPr>
    </w:p>
    <w:p w:rsidR="00E66C33" w:rsidRPr="00C7134D" w:rsidRDefault="00D86B24" w:rsidP="007468CE">
      <w:pPr>
        <w:spacing w:after="0" w:line="360" w:lineRule="auto"/>
        <w:contextualSpacing/>
        <w:jc w:val="both"/>
        <w:rPr>
          <w:rFonts w:ascii="Times New Roman" w:hAnsi="Times New Roman" w:cs="Times New Roman"/>
          <w:sz w:val="28"/>
          <w:szCs w:val="28"/>
        </w:rPr>
      </w:pPr>
      <w:r w:rsidRPr="00C7134D">
        <w:rPr>
          <w:rFonts w:ascii="Times New Roman" w:hAnsi="Times New Roman" w:cs="Times New Roman"/>
          <w:sz w:val="28"/>
          <w:szCs w:val="28"/>
          <w:vertAlign w:val="subscript"/>
        </w:rPr>
        <w:t xml:space="preserve"> </w:t>
      </w:r>
      <w:r w:rsidRPr="00C7134D">
        <w:rPr>
          <w:rFonts w:ascii="Times New Roman" w:hAnsi="Times New Roman" w:cs="Times New Roman"/>
          <w:sz w:val="28"/>
          <w:szCs w:val="28"/>
        </w:rPr>
        <w:t>С</w:t>
      </w:r>
      <w:r w:rsidR="0000200D" w:rsidRPr="00C7134D">
        <w:rPr>
          <w:rFonts w:ascii="Times New Roman" w:hAnsi="Times New Roman" w:cs="Times New Roman"/>
          <w:sz w:val="28"/>
          <w:szCs w:val="28"/>
        </w:rPr>
        <w:t xml:space="preserve">опротивлении коллектора </w:t>
      </w:r>
      <w:r w:rsidR="00A67B2A" w:rsidRPr="00C7134D">
        <w:rPr>
          <w:rFonts w:ascii="Times New Roman" w:hAnsi="Times New Roman" w:cs="Times New Roman"/>
          <w:sz w:val="28"/>
          <w:szCs w:val="28"/>
          <w:lang w:val="en-US"/>
        </w:rPr>
        <w:t>P</w:t>
      </w:r>
      <w:r w:rsidR="0000200D" w:rsidRPr="00C7134D">
        <w:rPr>
          <w:rFonts w:ascii="Times New Roman" w:hAnsi="Times New Roman" w:cs="Times New Roman"/>
          <w:sz w:val="28"/>
          <w:szCs w:val="28"/>
          <w:vertAlign w:val="subscript"/>
          <w:lang w:val="en-US"/>
        </w:rPr>
        <w:t>R</w:t>
      </w:r>
      <w:r w:rsidR="00461813" w:rsidRPr="00C7134D">
        <w:rPr>
          <w:rFonts w:ascii="Times New Roman" w:hAnsi="Times New Roman" w:cs="Times New Roman"/>
          <w:sz w:val="28"/>
          <w:szCs w:val="28"/>
          <w:vertAlign w:val="subscript"/>
        </w:rPr>
        <w:t>к</w:t>
      </w:r>
      <w:r w:rsidR="004502DB" w:rsidRPr="00C7134D">
        <w:rPr>
          <w:rFonts w:ascii="Times New Roman" w:hAnsi="Times New Roman" w:cs="Times New Roman"/>
          <w:sz w:val="28"/>
          <w:szCs w:val="28"/>
        </w:rPr>
        <w:t>, в рабочей точке</w:t>
      </w:r>
      <w:r w:rsidR="0000200D" w:rsidRPr="00C7134D">
        <w:rPr>
          <w:rFonts w:ascii="Times New Roman" w:hAnsi="Times New Roman" w:cs="Times New Roman"/>
          <w:sz w:val="28"/>
          <w:szCs w:val="28"/>
        </w:rPr>
        <w:t>:</w:t>
      </w:r>
    </w:p>
    <w:p w:rsidR="00C425C8" w:rsidRPr="00C7134D" w:rsidRDefault="00C425C8" w:rsidP="007468CE">
      <w:pPr>
        <w:spacing w:after="0" w:line="360" w:lineRule="auto"/>
        <w:contextualSpacing/>
        <w:jc w:val="center"/>
        <w:rPr>
          <w:rFonts w:ascii="Times New Roman" w:eastAsiaTheme="minorEastAsia" w:hAnsi="Times New Roman" w:cs="Times New Roman"/>
          <w:sz w:val="28"/>
          <w:szCs w:val="28"/>
        </w:rPr>
      </w:pPr>
    </w:p>
    <w:p w:rsidR="0000200D" w:rsidRPr="00C7134D" w:rsidRDefault="002A21BB" w:rsidP="007468CE">
      <w:pPr>
        <w:spacing w:after="0" w:line="360" w:lineRule="auto"/>
        <w:contextualSpacing/>
        <w:jc w:val="center"/>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P</m:t>
            </m:r>
          </m:e>
          <m:sub>
            <m:r>
              <m:rPr>
                <m:sty m:val="p"/>
              </m:rPr>
              <w:rPr>
                <w:rFonts w:ascii="Cambria Math" w:hAnsi="Cambria Math" w:cs="Times New Roman"/>
                <w:sz w:val="28"/>
                <w:szCs w:val="28"/>
                <w:lang w:val="en-US"/>
              </w:rPr>
              <m:t>R</m:t>
            </m:r>
            <m:r>
              <m:rPr>
                <m:sty m:val="p"/>
              </m:rPr>
              <w:rPr>
                <w:rFonts w:ascii="Cambria Math" w:hAnsi="Cambria Math" w:cs="Times New Roman"/>
                <w:sz w:val="28"/>
                <w:szCs w:val="28"/>
              </w:rPr>
              <m:t>б</m:t>
            </m:r>
          </m:sub>
        </m:sSub>
        <m:r>
          <m:rPr>
            <m:sty m:val="p"/>
          </m:rPr>
          <w:rPr>
            <w:rFonts w:ascii="Cambria Math" w:hAnsi="Cambria Math" w:cs="Times New Roman"/>
            <w:sz w:val="28"/>
            <w:szCs w:val="28"/>
          </w:rPr>
          <m:t>=</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I</m:t>
            </m:r>
          </m:e>
          <m:sub>
            <m:r>
              <m:rPr>
                <m:sty m:val="p"/>
              </m:rPr>
              <w:rPr>
                <w:rFonts w:ascii="Cambria Math" w:hAnsi="Cambria Math" w:cs="Times New Roman"/>
                <w:sz w:val="28"/>
                <w:szCs w:val="28"/>
              </w:rPr>
              <m:t>к</m:t>
            </m:r>
          </m:sub>
          <m:sup>
            <m:r>
              <m:rPr>
                <m:sty m:val="p"/>
              </m:rPr>
              <w:rPr>
                <w:rFonts w:ascii="Cambria Math" w:hAnsi="Cambria Math" w:cs="Times New Roman"/>
                <w:sz w:val="28"/>
                <w:szCs w:val="28"/>
              </w:rPr>
              <m:t>2</m:t>
            </m:r>
          </m:sup>
        </m:sSubSup>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R</m:t>
            </m:r>
          </m:e>
          <m:sub>
            <m:r>
              <m:rPr>
                <m:sty m:val="p"/>
              </m:rPr>
              <w:rPr>
                <w:rFonts w:ascii="Cambria Math" w:hAnsi="Cambria Math" w:cs="Times New Roman"/>
                <w:sz w:val="28"/>
                <w:szCs w:val="28"/>
              </w:rPr>
              <m:t>к</m:t>
            </m:r>
          </m:sub>
        </m:sSub>
        <m:r>
          <m:rPr>
            <m:sty m:val="p"/>
          </m:rPr>
          <w:rPr>
            <w:rFonts w:ascii="Cambria Math" w:hAnsi="Cambria Math" w:cs="Times New Roman"/>
            <w:sz w:val="28"/>
            <w:szCs w:val="28"/>
          </w:rPr>
          <m:t>=</m:t>
        </m:r>
        <m:sSup>
          <m:sSupPr>
            <m:ctrlPr>
              <w:rPr>
                <w:rFonts w:ascii="Cambria Math" w:hAnsi="Cambria Math" w:cs="Times New Roman"/>
                <w:sz w:val="28"/>
                <w:szCs w:val="28"/>
              </w:rPr>
            </m:ctrlPr>
          </m:sSupPr>
          <m:e>
            <m:d>
              <m:dPr>
                <m:ctrlPr>
                  <w:rPr>
                    <w:rFonts w:ascii="Cambria Math" w:hAnsi="Cambria Math" w:cs="Times New Roman"/>
                    <w:sz w:val="28"/>
                    <w:szCs w:val="28"/>
                  </w:rPr>
                </m:ctrlPr>
              </m:dPr>
              <m:e>
                <m:r>
                  <m:rPr>
                    <m:sty m:val="p"/>
                  </m:rPr>
                  <w:rPr>
                    <w:rFonts w:ascii="Cambria Math" w:hAnsi="Cambria Math" w:cs="Times New Roman"/>
                    <w:sz w:val="28"/>
                    <w:szCs w:val="28"/>
                  </w:rPr>
                  <m:t>1,39*</m:t>
                </m:r>
                <m:sSup>
                  <m:sSupPr>
                    <m:ctrlPr>
                      <w:rPr>
                        <w:rFonts w:ascii="Cambria Math" w:hAnsi="Cambria Math" w:cs="Times New Roman"/>
                        <w:sz w:val="28"/>
                        <w:szCs w:val="28"/>
                      </w:rPr>
                    </m:ctrlPr>
                  </m:sSupPr>
                  <m:e>
                    <m:r>
                      <m:rPr>
                        <m:sty m:val="p"/>
                      </m:rPr>
                      <w:rPr>
                        <w:rFonts w:ascii="Cambria Math" w:hAnsi="Cambria Math" w:cs="Times New Roman"/>
                        <w:sz w:val="28"/>
                        <w:szCs w:val="28"/>
                      </w:rPr>
                      <m:t>10</m:t>
                    </m:r>
                  </m:e>
                  <m:sup>
                    <m:r>
                      <m:rPr>
                        <m:sty m:val="p"/>
                      </m:rPr>
                      <w:rPr>
                        <w:rFonts w:ascii="Cambria Math" w:hAnsi="Cambria Math" w:cs="Times New Roman"/>
                        <w:sz w:val="28"/>
                        <w:szCs w:val="28"/>
                      </w:rPr>
                      <m:t>-3</m:t>
                    </m:r>
                  </m:sup>
                </m:sSup>
              </m:e>
            </m:d>
          </m:e>
          <m:sup>
            <m:r>
              <m:rPr>
                <m:sty m:val="p"/>
              </m:rPr>
              <w:rPr>
                <w:rFonts w:ascii="Cambria Math" w:hAnsi="Cambria Math" w:cs="Times New Roman"/>
                <w:sz w:val="28"/>
                <w:szCs w:val="28"/>
              </w:rPr>
              <m:t>2</m:t>
            </m:r>
          </m:sup>
        </m:sSup>
        <m:r>
          <m:rPr>
            <m:sty m:val="p"/>
          </m:rPr>
          <w:rPr>
            <w:rFonts w:ascii="Cambria Math" w:hAnsi="Cambria Math" w:cs="Times New Roman"/>
            <w:sz w:val="28"/>
            <w:szCs w:val="28"/>
          </w:rPr>
          <m:t>*2,5*</m:t>
        </m:r>
        <m:sSup>
          <m:sSupPr>
            <m:ctrlPr>
              <w:rPr>
                <w:rFonts w:ascii="Cambria Math" w:hAnsi="Cambria Math" w:cs="Times New Roman"/>
                <w:sz w:val="28"/>
                <w:szCs w:val="28"/>
              </w:rPr>
            </m:ctrlPr>
          </m:sSupPr>
          <m:e>
            <m:r>
              <m:rPr>
                <m:sty m:val="p"/>
              </m:rPr>
              <w:rPr>
                <w:rFonts w:ascii="Cambria Math" w:hAnsi="Cambria Math" w:cs="Times New Roman"/>
                <w:sz w:val="28"/>
                <w:szCs w:val="28"/>
              </w:rPr>
              <m:t>10</m:t>
            </m:r>
          </m:e>
          <m:sup>
            <m:r>
              <m:rPr>
                <m:sty m:val="p"/>
              </m:rPr>
              <w:rPr>
                <w:rFonts w:ascii="Cambria Math" w:hAnsi="Cambria Math" w:cs="Times New Roman"/>
                <w:sz w:val="28"/>
                <w:szCs w:val="28"/>
              </w:rPr>
              <m:t>3</m:t>
            </m:r>
          </m:sup>
        </m:sSup>
        <m:r>
          <m:rPr>
            <m:sty m:val="p"/>
          </m:rPr>
          <w:rPr>
            <w:rFonts w:ascii="Cambria Math" w:hAnsi="Cambria Math" w:cs="Times New Roman"/>
            <w:sz w:val="28"/>
            <w:szCs w:val="28"/>
          </w:rPr>
          <m:t>= 4.8</m:t>
        </m:r>
      </m:oMath>
      <w:r w:rsidR="005F5312" w:rsidRPr="00C7134D">
        <w:rPr>
          <w:rFonts w:ascii="Times New Roman" w:eastAsiaTheme="minorEastAsia" w:hAnsi="Times New Roman" w:cs="Times New Roman"/>
          <w:sz w:val="28"/>
          <w:szCs w:val="28"/>
        </w:rPr>
        <w:t xml:space="preserve"> (мВт) </w:t>
      </w:r>
      <w:r w:rsidR="005F5312" w:rsidRPr="00C7134D">
        <w:rPr>
          <w:rFonts w:ascii="Times New Roman" w:eastAsiaTheme="minorEastAsia" w:hAnsi="Times New Roman" w:cs="Times New Roman"/>
          <w:sz w:val="28"/>
          <w:szCs w:val="28"/>
        </w:rPr>
        <w:tab/>
      </w:r>
      <w:r w:rsidR="005F5312" w:rsidRPr="00C7134D">
        <w:rPr>
          <w:rFonts w:ascii="Times New Roman" w:eastAsiaTheme="minorEastAsia" w:hAnsi="Times New Roman" w:cs="Times New Roman"/>
          <w:sz w:val="28"/>
          <w:szCs w:val="28"/>
        </w:rPr>
        <w:tab/>
        <w:t>(</w:t>
      </w:r>
      <w:r w:rsidR="00132909" w:rsidRPr="00C7134D">
        <w:rPr>
          <w:rFonts w:ascii="Times New Roman" w:eastAsiaTheme="minorEastAsia" w:hAnsi="Times New Roman" w:cs="Times New Roman"/>
          <w:sz w:val="28"/>
          <w:szCs w:val="28"/>
        </w:rPr>
        <w:t>4</w:t>
      </w:r>
      <w:r w:rsidR="005F5312" w:rsidRPr="00C7134D">
        <w:rPr>
          <w:rFonts w:ascii="Times New Roman" w:eastAsiaTheme="minorEastAsia" w:hAnsi="Times New Roman" w:cs="Times New Roman"/>
          <w:sz w:val="28"/>
          <w:szCs w:val="28"/>
        </w:rPr>
        <w:t>)</w:t>
      </w:r>
    </w:p>
    <w:p w:rsidR="00296FE7" w:rsidRPr="00C7134D" w:rsidRDefault="00296FE7" w:rsidP="007468CE">
      <w:pPr>
        <w:spacing w:after="0" w:line="360" w:lineRule="auto"/>
        <w:contextualSpacing/>
        <w:jc w:val="both"/>
        <w:rPr>
          <w:rFonts w:ascii="Times New Roman" w:hAnsi="Times New Roman" w:cs="Times New Roman"/>
          <w:color w:val="FF0000"/>
          <w:sz w:val="28"/>
          <w:szCs w:val="28"/>
        </w:rPr>
      </w:pPr>
    </w:p>
    <w:p w:rsidR="00296FE7" w:rsidRDefault="00312A3A" w:rsidP="007468CE">
      <w:pPr>
        <w:numPr>
          <w:ilvl w:val="0"/>
          <w:numId w:val="2"/>
        </w:numPr>
        <w:spacing w:after="0" w:line="360" w:lineRule="auto"/>
        <w:ind w:firstLine="0"/>
        <w:contextualSpacing/>
        <w:jc w:val="both"/>
        <w:rPr>
          <w:rFonts w:ascii="Times New Roman" w:hAnsi="Times New Roman" w:cs="Times New Roman"/>
          <w:sz w:val="28"/>
          <w:szCs w:val="28"/>
        </w:rPr>
      </w:pPr>
      <w:r w:rsidRPr="00C7134D">
        <w:rPr>
          <w:rFonts w:ascii="Times New Roman" w:hAnsi="Times New Roman" w:cs="Times New Roman"/>
          <w:sz w:val="28"/>
          <w:szCs w:val="28"/>
        </w:rPr>
        <w:t xml:space="preserve">Используя входную характеристику </w:t>
      </w:r>
      <w:r w:rsidR="00D86B24" w:rsidRPr="00C7134D">
        <w:rPr>
          <w:rFonts w:ascii="Times New Roman" w:hAnsi="Times New Roman" w:cs="Times New Roman"/>
          <w:sz w:val="28"/>
          <w:szCs w:val="28"/>
        </w:rPr>
        <w:t>(</w:t>
      </w:r>
      <w:r w:rsidRPr="00C7134D">
        <w:rPr>
          <w:rFonts w:ascii="Times New Roman" w:hAnsi="Times New Roman" w:cs="Times New Roman"/>
          <w:sz w:val="28"/>
          <w:szCs w:val="28"/>
        </w:rPr>
        <w:t>рис</w:t>
      </w:r>
      <w:r w:rsidR="00D86B24" w:rsidRPr="00C7134D">
        <w:rPr>
          <w:rFonts w:ascii="Times New Roman" w:hAnsi="Times New Roman" w:cs="Times New Roman"/>
          <w:sz w:val="28"/>
          <w:szCs w:val="28"/>
        </w:rPr>
        <w:t>.4)</w:t>
      </w:r>
      <w:r w:rsidRPr="00C7134D">
        <w:rPr>
          <w:rFonts w:ascii="Times New Roman" w:hAnsi="Times New Roman" w:cs="Times New Roman"/>
          <w:sz w:val="28"/>
          <w:szCs w:val="28"/>
        </w:rPr>
        <w:t xml:space="preserve">, определено начальное напряжение базы </w:t>
      </w:r>
      <w:r w:rsidR="00A94CE1" w:rsidRPr="00C7134D">
        <w:rPr>
          <w:rFonts w:ascii="Times New Roman" w:hAnsi="Times New Roman" w:cs="Times New Roman"/>
          <w:sz w:val="28"/>
          <w:szCs w:val="28"/>
          <w:lang w:val="en-US"/>
        </w:rPr>
        <w:t>U</w:t>
      </w:r>
      <w:r w:rsidR="00A94CE1" w:rsidRPr="00C7134D">
        <w:rPr>
          <w:rFonts w:ascii="Times New Roman" w:hAnsi="Times New Roman" w:cs="Times New Roman"/>
          <w:sz w:val="28"/>
          <w:szCs w:val="28"/>
          <w:vertAlign w:val="subscript"/>
        </w:rPr>
        <w:t>б</w:t>
      </w:r>
      <w:r w:rsidR="008C33D5" w:rsidRPr="00C7134D">
        <w:rPr>
          <w:rFonts w:ascii="Times New Roman" w:hAnsi="Times New Roman" w:cs="Times New Roman"/>
          <w:sz w:val="28"/>
          <w:szCs w:val="28"/>
          <w:vertAlign w:val="subscript"/>
        </w:rPr>
        <w:t>э</w:t>
      </w:r>
      <w:r w:rsidR="00101540" w:rsidRPr="00C7134D">
        <w:rPr>
          <w:rFonts w:ascii="Times New Roman" w:hAnsi="Times New Roman" w:cs="Times New Roman"/>
          <w:sz w:val="28"/>
          <w:szCs w:val="28"/>
        </w:rPr>
        <w:t xml:space="preserve"> = </w:t>
      </w:r>
      <w:r w:rsidR="00065CC4" w:rsidRPr="00C7134D">
        <w:rPr>
          <w:rFonts w:ascii="Times New Roman" w:hAnsi="Times New Roman" w:cs="Times New Roman"/>
          <w:sz w:val="28"/>
          <w:szCs w:val="28"/>
        </w:rPr>
        <w:t>0,</w:t>
      </w:r>
      <w:r w:rsidR="009B129B" w:rsidRPr="00C7134D">
        <w:rPr>
          <w:rFonts w:ascii="Times New Roman" w:hAnsi="Times New Roman" w:cs="Times New Roman"/>
          <w:sz w:val="28"/>
          <w:szCs w:val="28"/>
        </w:rPr>
        <w:t>66</w:t>
      </w:r>
      <w:r w:rsidR="00A94CE1" w:rsidRPr="00C7134D">
        <w:rPr>
          <w:rFonts w:ascii="Times New Roman" w:hAnsi="Times New Roman" w:cs="Times New Roman"/>
          <w:sz w:val="28"/>
          <w:szCs w:val="28"/>
        </w:rPr>
        <w:t xml:space="preserve"> В</w:t>
      </w:r>
      <w:r w:rsidR="00C416C7" w:rsidRPr="00C7134D">
        <w:rPr>
          <w:rFonts w:ascii="Times New Roman" w:hAnsi="Times New Roman" w:cs="Times New Roman"/>
          <w:sz w:val="28"/>
          <w:szCs w:val="28"/>
        </w:rPr>
        <w:t>.</w:t>
      </w:r>
    </w:p>
    <w:p w:rsidR="007468CE" w:rsidRPr="00C7134D" w:rsidRDefault="007468CE" w:rsidP="007468CE">
      <w:pPr>
        <w:spacing w:after="0" w:line="360" w:lineRule="auto"/>
        <w:contextualSpacing/>
        <w:jc w:val="both"/>
        <w:rPr>
          <w:rFonts w:ascii="Times New Roman" w:hAnsi="Times New Roman" w:cs="Times New Roman"/>
          <w:sz w:val="28"/>
          <w:szCs w:val="28"/>
        </w:rPr>
      </w:pPr>
    </w:p>
    <w:p w:rsidR="00D46DCD" w:rsidRPr="00C7134D" w:rsidRDefault="00333DC6" w:rsidP="007468CE">
      <w:pPr>
        <w:numPr>
          <w:ilvl w:val="0"/>
          <w:numId w:val="2"/>
        </w:numPr>
        <w:spacing w:after="0" w:line="360" w:lineRule="auto"/>
        <w:ind w:firstLine="0"/>
        <w:contextualSpacing/>
        <w:jc w:val="both"/>
        <w:rPr>
          <w:rFonts w:ascii="Times New Roman" w:hAnsi="Times New Roman" w:cs="Times New Roman"/>
          <w:sz w:val="28"/>
          <w:szCs w:val="28"/>
        </w:rPr>
      </w:pPr>
      <w:r w:rsidRPr="00C7134D">
        <w:rPr>
          <w:rFonts w:ascii="Times New Roman" w:hAnsi="Times New Roman" w:cs="Times New Roman"/>
          <w:sz w:val="28"/>
          <w:szCs w:val="28"/>
        </w:rPr>
        <w:t>Рассчитаны</w:t>
      </w:r>
      <w:r w:rsidR="00595CAF" w:rsidRPr="00C7134D">
        <w:rPr>
          <w:rFonts w:ascii="Times New Roman" w:hAnsi="Times New Roman" w:cs="Times New Roman"/>
          <w:sz w:val="28"/>
          <w:szCs w:val="28"/>
        </w:rPr>
        <w:t xml:space="preserve"> коэффициенты усиления по напряжению и по току для </w:t>
      </w:r>
      <w:r w:rsidR="00595CAF" w:rsidRPr="00C7134D">
        <w:rPr>
          <w:rFonts w:ascii="Times New Roman" w:hAnsi="Times New Roman" w:cs="Times New Roman"/>
          <w:sz w:val="28"/>
          <w:szCs w:val="28"/>
          <w:lang w:val="en-US"/>
        </w:rPr>
        <w:t>E</w:t>
      </w:r>
      <w:r w:rsidR="00595CAF" w:rsidRPr="00C7134D">
        <w:rPr>
          <w:rFonts w:ascii="Times New Roman" w:hAnsi="Times New Roman" w:cs="Times New Roman"/>
          <w:sz w:val="28"/>
          <w:szCs w:val="28"/>
          <w:vertAlign w:val="subscript"/>
        </w:rPr>
        <w:t xml:space="preserve">к </w:t>
      </w:r>
      <w:r w:rsidR="00595CAF" w:rsidRPr="00C7134D">
        <w:rPr>
          <w:rFonts w:ascii="Times New Roman" w:hAnsi="Times New Roman" w:cs="Times New Roman"/>
          <w:sz w:val="28"/>
          <w:szCs w:val="28"/>
        </w:rPr>
        <w:t>= 7 В</w:t>
      </w:r>
      <w:r w:rsidR="00595CAF" w:rsidRPr="00C7134D">
        <w:rPr>
          <w:rFonts w:ascii="Times New Roman" w:hAnsi="Times New Roman" w:cs="Times New Roman"/>
          <w:sz w:val="28"/>
          <w:szCs w:val="28"/>
          <w:vertAlign w:val="subscript"/>
        </w:rPr>
        <w:t xml:space="preserve"> </w:t>
      </w:r>
      <w:r w:rsidR="00595CAF" w:rsidRPr="00C7134D">
        <w:rPr>
          <w:rFonts w:ascii="Times New Roman" w:hAnsi="Times New Roman" w:cs="Times New Roman"/>
          <w:sz w:val="28"/>
          <w:szCs w:val="28"/>
        </w:rPr>
        <w:t xml:space="preserve">и </w:t>
      </w:r>
      <w:r w:rsidR="00595CAF" w:rsidRPr="00C7134D">
        <w:rPr>
          <w:rFonts w:ascii="Times New Roman" w:hAnsi="Times New Roman" w:cs="Times New Roman"/>
          <w:sz w:val="28"/>
          <w:szCs w:val="28"/>
          <w:lang w:val="en-US"/>
        </w:rPr>
        <w:t>R</w:t>
      </w:r>
      <w:r w:rsidR="00595CAF" w:rsidRPr="00C7134D">
        <w:rPr>
          <w:rFonts w:ascii="Times New Roman" w:hAnsi="Times New Roman" w:cs="Times New Roman"/>
          <w:sz w:val="28"/>
          <w:szCs w:val="28"/>
          <w:vertAlign w:val="subscript"/>
        </w:rPr>
        <w:t>к</w:t>
      </w:r>
      <w:r w:rsidR="00595CAF" w:rsidRPr="00C7134D">
        <w:rPr>
          <w:rFonts w:ascii="Times New Roman" w:hAnsi="Times New Roman" w:cs="Times New Roman"/>
          <w:sz w:val="28"/>
          <w:szCs w:val="28"/>
        </w:rPr>
        <w:t xml:space="preserve"> = 2,5 * 10</w:t>
      </w:r>
      <w:r w:rsidR="00595CAF" w:rsidRPr="00C7134D">
        <w:rPr>
          <w:rFonts w:ascii="Times New Roman" w:hAnsi="Times New Roman" w:cs="Times New Roman"/>
          <w:sz w:val="28"/>
          <w:szCs w:val="28"/>
          <w:vertAlign w:val="superscript"/>
        </w:rPr>
        <w:t xml:space="preserve">3 </w:t>
      </w:r>
      <w:r w:rsidR="00595CAF" w:rsidRPr="00C7134D">
        <w:rPr>
          <w:rFonts w:ascii="Times New Roman" w:hAnsi="Times New Roman" w:cs="Times New Roman"/>
          <w:sz w:val="28"/>
          <w:szCs w:val="28"/>
        </w:rPr>
        <w:t>Ом</w:t>
      </w:r>
      <w:r w:rsidR="00D658AE" w:rsidRPr="00C7134D">
        <w:rPr>
          <w:rFonts w:ascii="Times New Roman" w:hAnsi="Times New Roman" w:cs="Times New Roman"/>
          <w:sz w:val="28"/>
          <w:szCs w:val="28"/>
        </w:rPr>
        <w:t>:</w:t>
      </w:r>
      <w:r w:rsidR="004C06D9" w:rsidRPr="00C7134D">
        <w:rPr>
          <w:rFonts w:ascii="Times New Roman" w:hAnsi="Times New Roman" w:cs="Times New Roman"/>
          <w:sz w:val="28"/>
          <w:szCs w:val="28"/>
        </w:rPr>
        <w:t xml:space="preserve"> </w:t>
      </w:r>
    </w:p>
    <w:p w:rsidR="008D30B9" w:rsidRPr="00C7134D" w:rsidRDefault="002A21BB" w:rsidP="007468CE">
      <w:pPr>
        <w:pStyle w:val="a3"/>
        <w:spacing w:after="0"/>
        <w:ind w:left="0" w:firstLine="0"/>
        <w:jc w:val="center"/>
        <w:rPr>
          <w:rFonts w:eastAsiaTheme="minorEastAsia" w:cs="Times New Roman"/>
          <w:szCs w:val="28"/>
        </w:rPr>
      </w:pPr>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K</m:t>
            </m:r>
          </m:e>
          <m:sub>
            <m:r>
              <m:rPr>
                <m:sty m:val="p"/>
              </m:rPr>
              <w:rPr>
                <w:rFonts w:ascii="Cambria Math" w:hAnsi="Cambria Math" w:cs="Times New Roman"/>
                <w:szCs w:val="28"/>
                <w:lang w:val="en-US"/>
              </w:rPr>
              <m:t>U</m:t>
            </m:r>
          </m:sub>
        </m:sSub>
        <m:r>
          <m:rPr>
            <m:sty m:val="p"/>
          </m:rPr>
          <w:rPr>
            <w:rFonts w:ascii="Cambria Math" w:hAnsi="Cambria Math" w:cs="Times New Roman"/>
            <w:szCs w:val="28"/>
          </w:rPr>
          <m:t xml:space="preserve">= </m:t>
        </m:r>
        <m:f>
          <m:fPr>
            <m:ctrlPr>
              <w:rPr>
                <w:rFonts w:ascii="Cambria Math" w:hAnsi="Cambria Math" w:cs="Times New Roman"/>
                <w:szCs w:val="28"/>
                <w:lang w:val="en-US"/>
              </w:rPr>
            </m:ctrlPr>
          </m:fPr>
          <m:num>
            <m:r>
              <m:rPr>
                <m:sty m:val="p"/>
              </m:rPr>
              <w:rPr>
                <w:rFonts w:ascii="Cambria Math" w:hAnsi="Cambria Math" w:cs="Times New Roman"/>
                <w:szCs w:val="28"/>
              </w:rPr>
              <m:t>∆</m:t>
            </m:r>
            <m:sSub>
              <m:sSubPr>
                <m:ctrlPr>
                  <w:rPr>
                    <w:rFonts w:ascii="Cambria Math" w:hAnsi="Cambria Math" w:cs="Times New Roman"/>
                    <w:szCs w:val="28"/>
                    <w:lang w:val="en-US"/>
                  </w:rPr>
                </m:ctrlPr>
              </m:sSubPr>
              <m:e>
                <m:r>
                  <m:rPr>
                    <m:sty m:val="p"/>
                  </m:rPr>
                  <w:rPr>
                    <w:rFonts w:ascii="Cambria Math" w:hAnsi="Cambria Math" w:cs="Times New Roman"/>
                    <w:szCs w:val="28"/>
                    <w:lang w:val="en-US"/>
                  </w:rPr>
                  <m:t>U</m:t>
                </m:r>
              </m:e>
              <m:sub>
                <m:r>
                  <m:rPr>
                    <m:sty m:val="p"/>
                  </m:rPr>
                  <w:rPr>
                    <w:rFonts w:ascii="Cambria Math" w:hAnsi="Cambria Math" w:cs="Times New Roman"/>
                    <w:szCs w:val="28"/>
                  </w:rPr>
                  <m:t>кэ</m:t>
                </m:r>
              </m:sub>
            </m:sSub>
          </m:num>
          <m:den>
            <m:r>
              <m:rPr>
                <m:sty m:val="p"/>
              </m:rPr>
              <w:rPr>
                <w:rFonts w:ascii="Cambria Math" w:hAnsi="Cambria Math" w:cs="Times New Roman"/>
                <w:szCs w:val="28"/>
              </w:rPr>
              <m:t>∆</m:t>
            </m:r>
            <m:sSub>
              <m:sSubPr>
                <m:ctrlPr>
                  <w:rPr>
                    <w:rFonts w:ascii="Cambria Math" w:hAnsi="Cambria Math" w:cs="Times New Roman"/>
                    <w:szCs w:val="28"/>
                    <w:lang w:val="en-US"/>
                  </w:rPr>
                </m:ctrlPr>
              </m:sSubPr>
              <m:e>
                <m:r>
                  <m:rPr>
                    <m:sty m:val="p"/>
                  </m:rPr>
                  <w:rPr>
                    <w:rFonts w:ascii="Cambria Math" w:hAnsi="Cambria Math" w:cs="Times New Roman"/>
                    <w:szCs w:val="28"/>
                    <w:lang w:val="en-US"/>
                  </w:rPr>
                  <m:t>U</m:t>
                </m:r>
              </m:e>
              <m:sub>
                <m:r>
                  <m:rPr>
                    <m:sty m:val="p"/>
                  </m:rPr>
                  <w:rPr>
                    <w:rFonts w:ascii="Cambria Math" w:hAnsi="Cambria Math" w:cs="Times New Roman"/>
                    <w:szCs w:val="28"/>
                  </w:rPr>
                  <m:t>бэ</m:t>
                </m:r>
              </m:sub>
            </m:sSub>
          </m:den>
        </m:f>
        <m:r>
          <m:rPr>
            <m:sty m:val="p"/>
          </m:rPr>
          <w:rPr>
            <w:rFonts w:ascii="Cambria Math" w:hAnsi="Cambria Math" w:cs="Times New Roman"/>
            <w:szCs w:val="28"/>
          </w:rPr>
          <m:t xml:space="preserve">= </m:t>
        </m:r>
        <m:f>
          <m:fPr>
            <m:ctrlPr>
              <w:rPr>
                <w:rFonts w:ascii="Cambria Math" w:hAnsi="Cambria Math" w:cs="Times New Roman"/>
                <w:szCs w:val="28"/>
                <w:lang w:val="en-US"/>
              </w:rPr>
            </m:ctrlPr>
          </m:fPr>
          <m:num>
            <m:sSub>
              <m:sSubPr>
                <m:ctrlPr>
                  <w:rPr>
                    <w:rFonts w:ascii="Cambria Math" w:hAnsi="Cambria Math" w:cs="Times New Roman"/>
                    <w:szCs w:val="28"/>
                  </w:rPr>
                </m:ctrlPr>
              </m:sSubPr>
              <m:e>
                <m:r>
                  <m:rPr>
                    <m:sty m:val="p"/>
                  </m:rPr>
                  <w:rPr>
                    <w:rFonts w:ascii="Cambria Math" w:hAnsi="Cambria Math" w:cs="Times New Roman"/>
                    <w:szCs w:val="28"/>
                  </w:rPr>
                  <m:t>(</m:t>
                </m:r>
                <m:sSub>
                  <m:sSubPr>
                    <m:ctrlPr>
                      <w:rPr>
                        <w:rFonts w:ascii="Cambria Math" w:hAnsi="Cambria Math" w:cs="Times New Roman"/>
                        <w:szCs w:val="28"/>
                        <w:lang w:val="en-US"/>
                      </w:rPr>
                    </m:ctrlPr>
                  </m:sSubPr>
                  <m:e>
                    <m:r>
                      <m:rPr>
                        <m:sty m:val="p"/>
                      </m:rPr>
                      <w:rPr>
                        <w:rFonts w:ascii="Cambria Math" w:hAnsi="Cambria Math" w:cs="Times New Roman"/>
                        <w:szCs w:val="28"/>
                        <w:lang w:val="en-US"/>
                      </w:rPr>
                      <m:t>U</m:t>
                    </m:r>
                  </m:e>
                  <m:sub>
                    <m:r>
                      <m:rPr>
                        <m:sty m:val="p"/>
                      </m:rPr>
                      <w:rPr>
                        <w:rFonts w:ascii="Cambria Math" w:hAnsi="Cambria Math" w:cs="Times New Roman"/>
                        <w:szCs w:val="28"/>
                        <w:lang w:val="en-US"/>
                      </w:rPr>
                      <m:t>i</m:t>
                    </m:r>
                    <m:r>
                      <m:rPr>
                        <m:sty m:val="p"/>
                      </m:rPr>
                      <w:rPr>
                        <w:rFonts w:ascii="Cambria Math" w:hAnsi="Cambria Math" w:cs="Times New Roman"/>
                        <w:szCs w:val="28"/>
                      </w:rPr>
                      <m:t>+1-</m:t>
                    </m:r>
                  </m:sub>
                </m:sSub>
                <m:sSub>
                  <m:sSubPr>
                    <m:ctrlPr>
                      <w:rPr>
                        <w:rFonts w:ascii="Cambria Math" w:hAnsi="Cambria Math" w:cs="Times New Roman"/>
                        <w:szCs w:val="28"/>
                        <w:lang w:val="en-US"/>
                      </w:rPr>
                    </m:ctrlPr>
                  </m:sSubPr>
                  <m:e>
                    <m:r>
                      <m:rPr>
                        <m:sty m:val="p"/>
                      </m:rPr>
                      <w:rPr>
                        <w:rFonts w:ascii="Cambria Math" w:hAnsi="Cambria Math" w:cs="Times New Roman"/>
                        <w:szCs w:val="28"/>
                        <w:lang w:val="en-US"/>
                      </w:rPr>
                      <m:t>U</m:t>
                    </m:r>
                  </m:e>
                  <m:sub>
                    <m:r>
                      <m:rPr>
                        <m:sty m:val="p"/>
                      </m:rPr>
                      <w:rPr>
                        <w:rFonts w:ascii="Cambria Math" w:hAnsi="Cambria Math" w:cs="Times New Roman"/>
                        <w:szCs w:val="28"/>
                        <w:lang w:val="en-US"/>
                      </w:rPr>
                      <m:t>i</m:t>
                    </m:r>
                  </m:sub>
                </m:sSub>
                <m:r>
                  <m:rPr>
                    <m:sty m:val="p"/>
                  </m:rPr>
                  <w:rPr>
                    <w:rFonts w:ascii="Cambria Math" w:hAnsi="Cambria Math" w:cs="Times New Roman"/>
                    <w:szCs w:val="28"/>
                  </w:rPr>
                  <m:t>)</m:t>
                </m:r>
              </m:e>
              <m:sub>
                <m:r>
                  <m:rPr>
                    <m:sty m:val="p"/>
                  </m:rPr>
                  <w:rPr>
                    <w:rFonts w:ascii="Cambria Math" w:hAnsi="Cambria Math" w:cs="Times New Roman"/>
                    <w:szCs w:val="28"/>
                  </w:rPr>
                  <m:t>кэ</m:t>
                </m:r>
              </m:sub>
            </m:sSub>
          </m:num>
          <m:den>
            <m:sSub>
              <m:sSubPr>
                <m:ctrlPr>
                  <w:rPr>
                    <w:rFonts w:ascii="Cambria Math" w:hAnsi="Cambria Math" w:cs="Times New Roman"/>
                    <w:szCs w:val="28"/>
                  </w:rPr>
                </m:ctrlPr>
              </m:sSubPr>
              <m:e>
                <m:r>
                  <m:rPr>
                    <m:sty m:val="p"/>
                  </m:rPr>
                  <w:rPr>
                    <w:rFonts w:ascii="Cambria Math" w:hAnsi="Cambria Math" w:cs="Times New Roman"/>
                    <w:szCs w:val="28"/>
                  </w:rPr>
                  <m:t>(</m:t>
                </m:r>
                <m:sSub>
                  <m:sSubPr>
                    <m:ctrlPr>
                      <w:rPr>
                        <w:rFonts w:ascii="Cambria Math" w:hAnsi="Cambria Math" w:cs="Times New Roman"/>
                        <w:szCs w:val="28"/>
                        <w:lang w:val="en-US"/>
                      </w:rPr>
                    </m:ctrlPr>
                  </m:sSubPr>
                  <m:e>
                    <m:r>
                      <m:rPr>
                        <m:sty m:val="p"/>
                      </m:rPr>
                      <w:rPr>
                        <w:rFonts w:ascii="Cambria Math" w:hAnsi="Cambria Math" w:cs="Times New Roman"/>
                        <w:szCs w:val="28"/>
                        <w:lang w:val="en-US"/>
                      </w:rPr>
                      <m:t>U</m:t>
                    </m:r>
                  </m:e>
                  <m:sub>
                    <m:r>
                      <m:rPr>
                        <m:sty m:val="p"/>
                      </m:rPr>
                      <w:rPr>
                        <w:rFonts w:ascii="Cambria Math" w:hAnsi="Cambria Math" w:cs="Times New Roman"/>
                        <w:szCs w:val="28"/>
                        <w:lang w:val="en-US"/>
                      </w:rPr>
                      <m:t>i</m:t>
                    </m:r>
                    <m:r>
                      <m:rPr>
                        <m:sty m:val="p"/>
                      </m:rPr>
                      <w:rPr>
                        <w:rFonts w:ascii="Cambria Math" w:hAnsi="Cambria Math" w:cs="Times New Roman"/>
                        <w:szCs w:val="28"/>
                      </w:rPr>
                      <m:t>+1-</m:t>
                    </m:r>
                  </m:sub>
                </m:sSub>
                <m:sSub>
                  <m:sSubPr>
                    <m:ctrlPr>
                      <w:rPr>
                        <w:rFonts w:ascii="Cambria Math" w:hAnsi="Cambria Math" w:cs="Times New Roman"/>
                        <w:szCs w:val="28"/>
                        <w:lang w:val="en-US"/>
                      </w:rPr>
                    </m:ctrlPr>
                  </m:sSubPr>
                  <m:e>
                    <m:r>
                      <m:rPr>
                        <m:sty m:val="p"/>
                      </m:rPr>
                      <w:rPr>
                        <w:rFonts w:ascii="Cambria Math" w:hAnsi="Cambria Math" w:cs="Times New Roman"/>
                        <w:szCs w:val="28"/>
                        <w:lang w:val="en-US"/>
                      </w:rPr>
                      <m:t>U</m:t>
                    </m:r>
                  </m:e>
                  <m:sub>
                    <m:r>
                      <m:rPr>
                        <m:sty m:val="p"/>
                      </m:rPr>
                      <w:rPr>
                        <w:rFonts w:ascii="Cambria Math" w:hAnsi="Cambria Math" w:cs="Times New Roman"/>
                        <w:szCs w:val="28"/>
                        <w:lang w:val="en-US"/>
                      </w:rPr>
                      <m:t>i</m:t>
                    </m:r>
                  </m:sub>
                </m:sSub>
                <m:r>
                  <m:rPr>
                    <m:sty m:val="p"/>
                  </m:rPr>
                  <w:rPr>
                    <w:rFonts w:ascii="Cambria Math" w:hAnsi="Cambria Math" w:cs="Times New Roman"/>
                    <w:szCs w:val="28"/>
                  </w:rPr>
                  <m:t>)</m:t>
                </m:r>
              </m:e>
              <m:sub>
                <m:r>
                  <m:rPr>
                    <m:sty m:val="p"/>
                  </m:rPr>
                  <w:rPr>
                    <w:rFonts w:ascii="Cambria Math" w:hAnsi="Cambria Math" w:cs="Times New Roman"/>
                    <w:szCs w:val="28"/>
                  </w:rPr>
                  <m:t>бэ</m:t>
                </m:r>
              </m:sub>
            </m:sSub>
          </m:den>
        </m:f>
        <m:r>
          <m:rPr>
            <m:sty m:val="p"/>
          </m:rPr>
          <w:rPr>
            <w:rFonts w:ascii="Cambria Math" w:hAnsi="Cambria Math" w:cs="Times New Roman"/>
            <w:szCs w:val="28"/>
          </w:rPr>
          <m:t xml:space="preserve">= </m:t>
        </m:r>
        <m:f>
          <m:fPr>
            <m:ctrlPr>
              <w:rPr>
                <w:rFonts w:ascii="Cambria Math" w:hAnsi="Cambria Math" w:cs="Times New Roman"/>
                <w:szCs w:val="28"/>
              </w:rPr>
            </m:ctrlPr>
          </m:fPr>
          <m:num>
            <m:r>
              <m:rPr>
                <m:sty m:val="p"/>
              </m:rPr>
              <w:rPr>
                <w:rFonts w:ascii="Cambria Math" w:hAnsi="Cambria Math" w:cs="Times New Roman"/>
                <w:szCs w:val="28"/>
              </w:rPr>
              <m:t>(5,5 - 3,5)</m:t>
            </m:r>
          </m:num>
          <m:den>
            <m:d>
              <m:dPr>
                <m:ctrlPr>
                  <w:rPr>
                    <w:rFonts w:ascii="Cambria Math" w:hAnsi="Cambria Math" w:cs="Times New Roman"/>
                    <w:szCs w:val="28"/>
                  </w:rPr>
                </m:ctrlPr>
              </m:dPr>
              <m:e>
                <m:r>
                  <m:rPr>
                    <m:sty m:val="p"/>
                  </m:rPr>
                  <w:rPr>
                    <w:rFonts w:ascii="Cambria Math" w:hAnsi="Cambria Math" w:cs="Times New Roman"/>
                    <w:szCs w:val="28"/>
                  </w:rPr>
                  <m:t>0,6-0.66</m:t>
                </m:r>
              </m:e>
            </m:d>
          </m:den>
        </m:f>
        <m:r>
          <m:rPr>
            <m:sty m:val="p"/>
          </m:rPr>
          <w:rPr>
            <w:rFonts w:ascii="Cambria Math" w:hAnsi="Cambria Math" w:cs="Times New Roman"/>
            <w:szCs w:val="28"/>
          </w:rPr>
          <m:t>= -33</m:t>
        </m:r>
      </m:oMath>
      <w:r w:rsidR="00707701" w:rsidRPr="00C7134D">
        <w:rPr>
          <w:rFonts w:eastAsiaTheme="minorEastAsia" w:cs="Times New Roman"/>
          <w:szCs w:val="28"/>
        </w:rPr>
        <w:tab/>
      </w:r>
      <w:r w:rsidR="008D30B9" w:rsidRPr="00C7134D">
        <w:rPr>
          <w:rFonts w:eastAsiaTheme="minorEastAsia" w:cs="Times New Roman"/>
          <w:szCs w:val="28"/>
        </w:rPr>
        <w:t>(</w:t>
      </w:r>
      <w:r w:rsidR="008E0A00" w:rsidRPr="00C7134D">
        <w:rPr>
          <w:rFonts w:eastAsiaTheme="minorEastAsia" w:cs="Times New Roman"/>
          <w:szCs w:val="28"/>
        </w:rPr>
        <w:t>6</w:t>
      </w:r>
      <w:r w:rsidR="00132909" w:rsidRPr="00C7134D">
        <w:rPr>
          <w:rFonts w:eastAsiaTheme="minorEastAsia" w:cs="Times New Roman"/>
          <w:szCs w:val="28"/>
        </w:rPr>
        <w:t>)</w:t>
      </w:r>
    </w:p>
    <w:p w:rsidR="00C425C8" w:rsidRPr="00C7134D" w:rsidRDefault="00C425C8" w:rsidP="007468CE">
      <w:pPr>
        <w:pStyle w:val="a3"/>
        <w:spacing w:after="0"/>
        <w:ind w:left="0" w:firstLine="0"/>
        <w:jc w:val="center"/>
        <w:rPr>
          <w:rFonts w:eastAsiaTheme="minorEastAsia" w:cs="Times New Roman"/>
          <w:szCs w:val="28"/>
        </w:rPr>
      </w:pPr>
    </w:p>
    <w:p w:rsidR="00854270" w:rsidRPr="00C7134D" w:rsidRDefault="002A21BB" w:rsidP="007468CE">
      <w:pPr>
        <w:pStyle w:val="a3"/>
        <w:spacing w:after="0"/>
        <w:ind w:left="0" w:firstLine="0"/>
        <w:jc w:val="center"/>
        <w:rPr>
          <w:rFonts w:eastAsiaTheme="minorEastAsia" w:cs="Times New Roman"/>
          <w:szCs w:val="28"/>
        </w:rPr>
      </w:pPr>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K</m:t>
            </m:r>
          </m:e>
          <m:sub>
            <m:r>
              <m:rPr>
                <m:sty m:val="p"/>
              </m:rPr>
              <w:rPr>
                <w:rFonts w:ascii="Cambria Math" w:hAnsi="Cambria Math" w:cs="Times New Roman"/>
                <w:szCs w:val="28"/>
                <w:lang w:val="en-US"/>
              </w:rPr>
              <m:t>I</m:t>
            </m:r>
          </m:sub>
        </m:sSub>
        <m:r>
          <m:rPr>
            <m:sty m:val="p"/>
          </m:rPr>
          <w:rPr>
            <w:rFonts w:ascii="Cambria Math" w:hAnsi="Cambria Math" w:cs="Times New Roman"/>
            <w:szCs w:val="28"/>
          </w:rPr>
          <m:t xml:space="preserve">= </m:t>
        </m:r>
        <m:f>
          <m:fPr>
            <m:ctrlPr>
              <w:rPr>
                <w:rFonts w:ascii="Cambria Math" w:hAnsi="Cambria Math" w:cs="Times New Roman"/>
                <w:szCs w:val="28"/>
                <w:lang w:val="en-US"/>
              </w:rPr>
            </m:ctrlPr>
          </m:fPr>
          <m:num>
            <m:r>
              <m:rPr>
                <m:sty m:val="p"/>
              </m:rPr>
              <w:rPr>
                <w:rFonts w:ascii="Cambria Math" w:hAnsi="Cambria Math" w:cs="Times New Roman"/>
                <w:szCs w:val="28"/>
              </w:rPr>
              <m:t>∆</m:t>
            </m:r>
            <m:sSub>
              <m:sSubPr>
                <m:ctrlPr>
                  <w:rPr>
                    <w:rFonts w:ascii="Cambria Math" w:hAnsi="Cambria Math" w:cs="Times New Roman"/>
                    <w:szCs w:val="28"/>
                    <w:lang w:val="en-US"/>
                  </w:rPr>
                </m:ctrlPr>
              </m:sSubPr>
              <m:e>
                <m:r>
                  <m:rPr>
                    <m:sty m:val="p"/>
                  </m:rPr>
                  <w:rPr>
                    <w:rFonts w:ascii="Cambria Math" w:hAnsi="Cambria Math" w:cs="Times New Roman"/>
                    <w:szCs w:val="28"/>
                    <w:lang w:val="en-US"/>
                  </w:rPr>
                  <m:t>I</m:t>
                </m:r>
              </m:e>
              <m:sub>
                <m:r>
                  <m:rPr>
                    <m:sty m:val="p"/>
                  </m:rPr>
                  <w:rPr>
                    <w:rFonts w:ascii="Cambria Math" w:hAnsi="Cambria Math" w:cs="Times New Roman"/>
                    <w:szCs w:val="28"/>
                  </w:rPr>
                  <m:t>к</m:t>
                </m:r>
              </m:sub>
            </m:sSub>
          </m:num>
          <m:den>
            <m:r>
              <m:rPr>
                <m:sty m:val="p"/>
              </m:rPr>
              <w:rPr>
                <w:rFonts w:ascii="Cambria Math" w:hAnsi="Cambria Math" w:cs="Times New Roman"/>
                <w:szCs w:val="28"/>
              </w:rPr>
              <m:t>∆</m:t>
            </m:r>
            <m:sSub>
              <m:sSubPr>
                <m:ctrlPr>
                  <w:rPr>
                    <w:rFonts w:ascii="Cambria Math" w:hAnsi="Cambria Math" w:cs="Times New Roman"/>
                    <w:szCs w:val="28"/>
                    <w:lang w:val="en-US"/>
                  </w:rPr>
                </m:ctrlPr>
              </m:sSubPr>
              <m:e>
                <m:r>
                  <m:rPr>
                    <m:sty m:val="p"/>
                  </m:rPr>
                  <w:rPr>
                    <w:rFonts w:ascii="Cambria Math" w:hAnsi="Cambria Math" w:cs="Times New Roman"/>
                    <w:szCs w:val="28"/>
                    <w:lang w:val="en-US"/>
                  </w:rPr>
                  <m:t>I</m:t>
                </m:r>
              </m:e>
              <m:sub>
                <m:r>
                  <m:rPr>
                    <m:sty m:val="p"/>
                  </m:rPr>
                  <w:rPr>
                    <w:rFonts w:ascii="Cambria Math" w:hAnsi="Cambria Math" w:cs="Times New Roman"/>
                    <w:szCs w:val="28"/>
                  </w:rPr>
                  <m:t>б</m:t>
                </m:r>
              </m:sub>
            </m:sSub>
          </m:den>
        </m:f>
        <m:r>
          <m:rPr>
            <m:sty m:val="p"/>
          </m:rPr>
          <w:rPr>
            <w:rFonts w:ascii="Cambria Math" w:hAnsi="Cambria Math" w:cs="Times New Roman"/>
            <w:szCs w:val="28"/>
          </w:rPr>
          <m:t xml:space="preserve">= </m:t>
        </m:r>
        <m:f>
          <m:fPr>
            <m:ctrlPr>
              <w:rPr>
                <w:rFonts w:ascii="Cambria Math" w:hAnsi="Cambria Math" w:cs="Times New Roman"/>
                <w:szCs w:val="28"/>
                <w:lang w:val="en-US"/>
              </w:rPr>
            </m:ctrlPr>
          </m:fPr>
          <m:num>
            <m:sSub>
              <m:sSubPr>
                <m:ctrlPr>
                  <w:rPr>
                    <w:rFonts w:ascii="Cambria Math" w:hAnsi="Cambria Math" w:cs="Times New Roman"/>
                    <w:szCs w:val="28"/>
                  </w:rPr>
                </m:ctrlPr>
              </m:sSubPr>
              <m:e>
                <m:r>
                  <m:rPr>
                    <m:sty m:val="p"/>
                  </m:rPr>
                  <w:rPr>
                    <w:rFonts w:ascii="Cambria Math" w:hAnsi="Cambria Math" w:cs="Times New Roman"/>
                    <w:szCs w:val="28"/>
                  </w:rPr>
                  <m:t>(</m:t>
                </m:r>
                <m:sSub>
                  <m:sSubPr>
                    <m:ctrlPr>
                      <w:rPr>
                        <w:rFonts w:ascii="Cambria Math" w:hAnsi="Cambria Math" w:cs="Times New Roman"/>
                        <w:szCs w:val="28"/>
                        <w:lang w:val="en-US"/>
                      </w:rPr>
                    </m:ctrlPr>
                  </m:sSubPr>
                  <m:e>
                    <m:r>
                      <m:rPr>
                        <m:sty m:val="p"/>
                      </m:rPr>
                      <w:rPr>
                        <w:rFonts w:ascii="Cambria Math" w:hAnsi="Cambria Math" w:cs="Times New Roman"/>
                        <w:szCs w:val="28"/>
                        <w:lang w:val="en-US"/>
                      </w:rPr>
                      <m:t>I</m:t>
                    </m:r>
                  </m:e>
                  <m:sub>
                    <m:r>
                      <m:rPr>
                        <m:sty m:val="p"/>
                      </m:rPr>
                      <w:rPr>
                        <w:rFonts w:ascii="Cambria Math" w:hAnsi="Cambria Math" w:cs="Times New Roman"/>
                        <w:szCs w:val="28"/>
                        <w:lang w:val="en-US"/>
                      </w:rPr>
                      <m:t>k</m:t>
                    </m:r>
                    <m:r>
                      <m:rPr>
                        <m:sty m:val="p"/>
                      </m:rPr>
                      <w:rPr>
                        <w:rFonts w:ascii="Cambria Math" w:hAnsi="Cambria Math" w:cs="Times New Roman"/>
                        <w:szCs w:val="28"/>
                      </w:rPr>
                      <m:t>+1-</m:t>
                    </m:r>
                  </m:sub>
                </m:sSub>
                <m:sSub>
                  <m:sSubPr>
                    <m:ctrlPr>
                      <w:rPr>
                        <w:rFonts w:ascii="Cambria Math" w:hAnsi="Cambria Math" w:cs="Times New Roman"/>
                        <w:szCs w:val="28"/>
                        <w:lang w:val="en-US"/>
                      </w:rPr>
                    </m:ctrlPr>
                  </m:sSubPr>
                  <m:e>
                    <m:r>
                      <m:rPr>
                        <m:sty m:val="p"/>
                      </m:rPr>
                      <w:rPr>
                        <w:rFonts w:ascii="Cambria Math" w:hAnsi="Cambria Math" w:cs="Times New Roman"/>
                        <w:szCs w:val="28"/>
                        <w:lang w:val="en-US"/>
                      </w:rPr>
                      <m:t>I</m:t>
                    </m:r>
                  </m:e>
                  <m:sub>
                    <m:r>
                      <m:rPr>
                        <m:sty m:val="p"/>
                      </m:rPr>
                      <w:rPr>
                        <w:rFonts w:ascii="Cambria Math" w:hAnsi="Cambria Math" w:cs="Times New Roman"/>
                        <w:szCs w:val="28"/>
                        <w:lang w:val="en-US"/>
                      </w:rPr>
                      <m:t>k</m:t>
                    </m:r>
                  </m:sub>
                </m:sSub>
                <m:r>
                  <m:rPr>
                    <m:sty m:val="p"/>
                  </m:rPr>
                  <w:rPr>
                    <w:rFonts w:ascii="Cambria Math" w:hAnsi="Cambria Math" w:cs="Times New Roman"/>
                    <w:szCs w:val="28"/>
                  </w:rPr>
                  <m:t>)</m:t>
                </m:r>
              </m:e>
              <m:sub>
                <m:r>
                  <m:rPr>
                    <m:sty m:val="p"/>
                  </m:rPr>
                  <w:rPr>
                    <w:rFonts w:ascii="Cambria Math" w:hAnsi="Cambria Math" w:cs="Times New Roman"/>
                    <w:szCs w:val="28"/>
                  </w:rPr>
                  <m:t>к</m:t>
                </m:r>
              </m:sub>
            </m:sSub>
          </m:num>
          <m:den>
            <m:sSub>
              <m:sSubPr>
                <m:ctrlPr>
                  <w:rPr>
                    <w:rFonts w:ascii="Cambria Math" w:hAnsi="Cambria Math" w:cs="Times New Roman"/>
                    <w:szCs w:val="28"/>
                  </w:rPr>
                </m:ctrlPr>
              </m:sSubPr>
              <m:e>
                <m:r>
                  <m:rPr>
                    <m:sty m:val="p"/>
                  </m:rPr>
                  <w:rPr>
                    <w:rFonts w:ascii="Cambria Math" w:hAnsi="Cambria Math" w:cs="Times New Roman"/>
                    <w:szCs w:val="28"/>
                  </w:rPr>
                  <m:t>(</m:t>
                </m:r>
                <m:sSub>
                  <m:sSubPr>
                    <m:ctrlPr>
                      <w:rPr>
                        <w:rFonts w:ascii="Cambria Math" w:hAnsi="Cambria Math" w:cs="Times New Roman"/>
                        <w:szCs w:val="28"/>
                        <w:lang w:val="en-US"/>
                      </w:rPr>
                    </m:ctrlPr>
                  </m:sSubPr>
                  <m:e>
                    <m:r>
                      <m:rPr>
                        <m:sty m:val="p"/>
                      </m:rPr>
                      <w:rPr>
                        <w:rFonts w:ascii="Cambria Math" w:hAnsi="Cambria Math" w:cs="Times New Roman"/>
                        <w:szCs w:val="28"/>
                        <w:lang w:val="en-US"/>
                      </w:rPr>
                      <m:t>I</m:t>
                    </m:r>
                  </m:e>
                  <m:sub>
                    <m:r>
                      <m:rPr>
                        <m:sty m:val="p"/>
                      </m:rPr>
                      <w:rPr>
                        <w:rFonts w:ascii="Cambria Math" w:hAnsi="Cambria Math" w:cs="Times New Roman"/>
                        <w:szCs w:val="28"/>
                        <w:lang w:val="en-US"/>
                      </w:rPr>
                      <m:t>k</m:t>
                    </m:r>
                    <m:r>
                      <m:rPr>
                        <m:sty m:val="p"/>
                      </m:rPr>
                      <w:rPr>
                        <w:rFonts w:ascii="Cambria Math" w:hAnsi="Cambria Math" w:cs="Times New Roman"/>
                        <w:szCs w:val="28"/>
                      </w:rPr>
                      <m:t>+1-</m:t>
                    </m:r>
                  </m:sub>
                </m:sSub>
                <m:sSub>
                  <m:sSubPr>
                    <m:ctrlPr>
                      <w:rPr>
                        <w:rFonts w:ascii="Cambria Math" w:hAnsi="Cambria Math" w:cs="Times New Roman"/>
                        <w:szCs w:val="28"/>
                        <w:lang w:val="en-US"/>
                      </w:rPr>
                    </m:ctrlPr>
                  </m:sSubPr>
                  <m:e>
                    <m:r>
                      <m:rPr>
                        <m:sty m:val="p"/>
                      </m:rPr>
                      <w:rPr>
                        <w:rFonts w:ascii="Cambria Math" w:hAnsi="Cambria Math" w:cs="Times New Roman"/>
                        <w:szCs w:val="28"/>
                        <w:lang w:val="en-US"/>
                      </w:rPr>
                      <m:t>I</m:t>
                    </m:r>
                  </m:e>
                  <m:sub>
                    <m:r>
                      <m:rPr>
                        <m:sty m:val="p"/>
                      </m:rPr>
                      <w:rPr>
                        <w:rFonts w:ascii="Cambria Math" w:hAnsi="Cambria Math" w:cs="Times New Roman"/>
                        <w:szCs w:val="28"/>
                        <w:lang w:val="en-US"/>
                      </w:rPr>
                      <m:t>k</m:t>
                    </m:r>
                  </m:sub>
                </m:sSub>
                <m:r>
                  <m:rPr>
                    <m:sty m:val="p"/>
                  </m:rPr>
                  <w:rPr>
                    <w:rFonts w:ascii="Cambria Math" w:hAnsi="Cambria Math" w:cs="Times New Roman"/>
                    <w:szCs w:val="28"/>
                  </w:rPr>
                  <m:t>)</m:t>
                </m:r>
              </m:e>
              <m:sub>
                <m:r>
                  <m:rPr>
                    <m:sty m:val="p"/>
                  </m:rPr>
                  <w:rPr>
                    <w:rFonts w:ascii="Cambria Math" w:hAnsi="Cambria Math" w:cs="Times New Roman"/>
                    <w:szCs w:val="28"/>
                  </w:rPr>
                  <m:t>б</m:t>
                </m:r>
              </m:sub>
            </m:sSub>
          </m:den>
        </m:f>
        <m:r>
          <m:rPr>
            <m:sty m:val="p"/>
          </m:rPr>
          <w:rPr>
            <w:rFonts w:ascii="Cambria Math" w:hAnsi="Cambria Math" w:cs="Times New Roman"/>
            <w:szCs w:val="28"/>
          </w:rPr>
          <m:t xml:space="preserve">= </m:t>
        </m:r>
        <m:f>
          <m:fPr>
            <m:ctrlPr>
              <w:rPr>
                <w:rFonts w:ascii="Cambria Math" w:hAnsi="Cambria Math" w:cs="Times New Roman"/>
                <w:szCs w:val="28"/>
              </w:rPr>
            </m:ctrlPr>
          </m:fPr>
          <m:num>
            <m:d>
              <m:dPr>
                <m:ctrlPr>
                  <w:rPr>
                    <w:rFonts w:ascii="Cambria Math" w:hAnsi="Cambria Math" w:cs="Times New Roman"/>
                    <w:szCs w:val="28"/>
                  </w:rPr>
                </m:ctrlPr>
              </m:dPr>
              <m:e>
                <m:r>
                  <m:rPr>
                    <m:sty m:val="p"/>
                  </m:rPr>
                  <w:rPr>
                    <w:rFonts w:ascii="Cambria Math" w:hAnsi="Cambria Math" w:cs="Times New Roman"/>
                    <w:szCs w:val="28"/>
                  </w:rPr>
                  <m:t>1,4-0,63</m:t>
                </m:r>
              </m:e>
            </m:d>
            <m:r>
              <m:rPr>
                <m:sty m:val="p"/>
              </m:rPr>
              <w:rPr>
                <w:rFonts w:ascii="Cambria Math" w:hAnsi="Cambria Math" w:cs="Times New Roman"/>
                <w:szCs w:val="28"/>
              </w:rPr>
              <m:t>*</m:t>
            </m:r>
            <m:sSup>
              <m:sSupPr>
                <m:ctrlPr>
                  <w:rPr>
                    <w:rFonts w:ascii="Cambria Math" w:hAnsi="Cambria Math" w:cs="Times New Roman"/>
                    <w:szCs w:val="28"/>
                  </w:rPr>
                </m:ctrlPr>
              </m:sSupPr>
              <m:e>
                <m:r>
                  <m:rPr>
                    <m:sty m:val="p"/>
                  </m:rPr>
                  <w:rPr>
                    <w:rFonts w:ascii="Cambria Math" w:hAnsi="Cambria Math" w:cs="Times New Roman"/>
                    <w:szCs w:val="28"/>
                  </w:rPr>
                  <m:t>10</m:t>
                </m:r>
              </m:e>
              <m:sup>
                <m:r>
                  <m:rPr>
                    <m:sty m:val="p"/>
                  </m:rPr>
                  <w:rPr>
                    <w:rFonts w:ascii="Cambria Math" w:hAnsi="Cambria Math" w:cs="Times New Roman"/>
                    <w:szCs w:val="28"/>
                  </w:rPr>
                  <m:t>-3</m:t>
                </m:r>
              </m:sup>
            </m:sSup>
          </m:num>
          <m:den>
            <m:d>
              <m:dPr>
                <m:ctrlPr>
                  <w:rPr>
                    <w:rFonts w:ascii="Cambria Math" w:hAnsi="Cambria Math" w:cs="Times New Roman"/>
                    <w:szCs w:val="28"/>
                  </w:rPr>
                </m:ctrlPr>
              </m:dPr>
              <m:e>
                <m:r>
                  <m:rPr>
                    <m:sty m:val="p"/>
                  </m:rPr>
                  <w:rPr>
                    <w:rFonts w:ascii="Cambria Math" w:hAnsi="Cambria Math" w:cs="Times New Roman"/>
                    <w:szCs w:val="28"/>
                  </w:rPr>
                  <m:t>6,3-3</m:t>
                </m:r>
              </m:e>
            </m:d>
            <m:sSup>
              <m:sSupPr>
                <m:ctrlPr>
                  <w:rPr>
                    <w:rFonts w:ascii="Cambria Math" w:hAnsi="Cambria Math" w:cs="Times New Roman"/>
                    <w:szCs w:val="28"/>
                  </w:rPr>
                </m:ctrlPr>
              </m:sSupPr>
              <m:e>
                <m:r>
                  <m:rPr>
                    <m:sty m:val="p"/>
                  </m:rPr>
                  <w:rPr>
                    <w:rFonts w:ascii="Cambria Math" w:hAnsi="Cambria Math" w:cs="Times New Roman"/>
                    <w:szCs w:val="28"/>
                  </w:rPr>
                  <m:t>*10</m:t>
                </m:r>
              </m:e>
              <m:sup>
                <m:r>
                  <m:rPr>
                    <m:sty m:val="p"/>
                  </m:rPr>
                  <w:rPr>
                    <w:rFonts w:ascii="Cambria Math" w:hAnsi="Cambria Math" w:cs="Times New Roman"/>
                    <w:szCs w:val="28"/>
                  </w:rPr>
                  <m:t>-6</m:t>
                </m:r>
              </m:sup>
            </m:sSup>
          </m:den>
        </m:f>
        <m:r>
          <m:rPr>
            <m:sty m:val="p"/>
          </m:rPr>
          <w:rPr>
            <w:rFonts w:ascii="Cambria Math" w:hAnsi="Cambria Math" w:cs="Times New Roman"/>
            <w:szCs w:val="28"/>
          </w:rPr>
          <m:t xml:space="preserve"> =233 </m:t>
        </m:r>
      </m:oMath>
      <w:r w:rsidR="00AF2C09" w:rsidRPr="00C7134D">
        <w:rPr>
          <w:rFonts w:eastAsiaTheme="minorEastAsia" w:cs="Times New Roman"/>
          <w:szCs w:val="28"/>
        </w:rPr>
        <w:tab/>
      </w:r>
      <w:r w:rsidR="00C425C8" w:rsidRPr="00C7134D">
        <w:rPr>
          <w:rFonts w:eastAsiaTheme="minorEastAsia" w:cs="Times New Roman"/>
          <w:szCs w:val="28"/>
        </w:rPr>
        <w:t>(</w:t>
      </w:r>
      <w:r w:rsidR="008E0A00" w:rsidRPr="00C7134D">
        <w:rPr>
          <w:rFonts w:eastAsiaTheme="minorEastAsia" w:cs="Times New Roman"/>
          <w:szCs w:val="28"/>
        </w:rPr>
        <w:t>7</w:t>
      </w:r>
      <w:r w:rsidR="00C425C8" w:rsidRPr="00C7134D">
        <w:rPr>
          <w:rFonts w:eastAsiaTheme="minorEastAsia" w:cs="Times New Roman"/>
          <w:szCs w:val="28"/>
        </w:rPr>
        <w:t>)</w:t>
      </w:r>
    </w:p>
    <w:p w:rsidR="00D658AE" w:rsidRPr="00C7134D" w:rsidRDefault="00D658AE" w:rsidP="007468CE">
      <w:pPr>
        <w:spacing w:after="0" w:line="360" w:lineRule="auto"/>
        <w:contextualSpacing/>
        <w:jc w:val="both"/>
        <w:rPr>
          <w:rFonts w:ascii="Times New Roman" w:hAnsi="Times New Roman" w:cs="Times New Roman"/>
          <w:sz w:val="28"/>
          <w:szCs w:val="28"/>
        </w:rPr>
      </w:pPr>
    </w:p>
    <w:p w:rsidR="00574C7A" w:rsidRPr="00C7134D" w:rsidRDefault="00574C7A" w:rsidP="007468CE">
      <w:pPr>
        <w:numPr>
          <w:ilvl w:val="0"/>
          <w:numId w:val="2"/>
        </w:numPr>
        <w:spacing w:after="0" w:line="360" w:lineRule="auto"/>
        <w:ind w:firstLine="0"/>
        <w:jc w:val="both"/>
        <w:rPr>
          <w:rFonts w:ascii="Times New Roman" w:hAnsi="Times New Roman" w:cs="Times New Roman"/>
          <w:sz w:val="28"/>
          <w:szCs w:val="28"/>
        </w:rPr>
      </w:pPr>
      <w:r w:rsidRPr="00C7134D">
        <w:rPr>
          <w:rFonts w:ascii="Times New Roman" w:hAnsi="Times New Roman" w:cs="Times New Roman"/>
          <w:sz w:val="28"/>
          <w:szCs w:val="28"/>
        </w:rPr>
        <w:t>Используя данные таблицы 3</w:t>
      </w:r>
      <w:r w:rsidR="00D379B3" w:rsidRPr="00C7134D">
        <w:rPr>
          <w:rFonts w:ascii="Times New Roman" w:hAnsi="Times New Roman" w:cs="Times New Roman"/>
          <w:sz w:val="28"/>
          <w:szCs w:val="28"/>
        </w:rPr>
        <w:t xml:space="preserve"> (Приложение)</w:t>
      </w:r>
      <w:r w:rsidRPr="00C7134D">
        <w:rPr>
          <w:rFonts w:ascii="Times New Roman" w:hAnsi="Times New Roman" w:cs="Times New Roman"/>
          <w:sz w:val="28"/>
          <w:szCs w:val="28"/>
        </w:rPr>
        <w:t>, построена характеристика прямой передачи по току, результат отображен на рисунке 6.</w:t>
      </w:r>
    </w:p>
    <w:p w:rsidR="00F60E67" w:rsidRPr="00C7134D" w:rsidRDefault="00F60E67" w:rsidP="007468CE">
      <w:pPr>
        <w:spacing w:after="0" w:line="360" w:lineRule="auto"/>
        <w:contextualSpacing/>
        <w:jc w:val="both"/>
        <w:rPr>
          <w:rFonts w:ascii="Times New Roman" w:hAnsi="Times New Roman" w:cs="Times New Roman"/>
          <w:sz w:val="28"/>
          <w:szCs w:val="28"/>
        </w:rPr>
      </w:pPr>
    </w:p>
    <w:p w:rsidR="00BA366E" w:rsidRPr="00C7134D" w:rsidRDefault="00C7356E" w:rsidP="007468CE">
      <w:pPr>
        <w:numPr>
          <w:ilvl w:val="0"/>
          <w:numId w:val="2"/>
        </w:numPr>
        <w:spacing w:after="0" w:line="360" w:lineRule="auto"/>
        <w:ind w:firstLine="0"/>
        <w:contextualSpacing/>
        <w:jc w:val="both"/>
        <w:rPr>
          <w:rFonts w:ascii="Times New Roman" w:hAnsi="Times New Roman" w:cs="Times New Roman"/>
          <w:sz w:val="28"/>
          <w:szCs w:val="28"/>
        </w:rPr>
      </w:pPr>
      <w:r w:rsidRPr="00C7134D">
        <w:rPr>
          <w:rFonts w:ascii="Times New Roman" w:hAnsi="Times New Roman" w:cs="Times New Roman"/>
          <w:sz w:val="28"/>
          <w:szCs w:val="28"/>
        </w:rPr>
        <w:t>По формуле (</w:t>
      </w:r>
      <w:r w:rsidR="00752C83" w:rsidRPr="00C7134D">
        <w:rPr>
          <w:rFonts w:ascii="Times New Roman" w:hAnsi="Times New Roman" w:cs="Times New Roman"/>
          <w:sz w:val="28"/>
          <w:szCs w:val="28"/>
        </w:rPr>
        <w:t>7</w:t>
      </w:r>
      <w:r w:rsidRPr="00C7134D">
        <w:rPr>
          <w:rFonts w:ascii="Times New Roman" w:hAnsi="Times New Roman" w:cs="Times New Roman"/>
          <w:sz w:val="28"/>
          <w:szCs w:val="28"/>
        </w:rPr>
        <w:t>) рассчитан коэффициент передачи транзистора по току</w:t>
      </w:r>
      <w:r w:rsidRPr="00C7134D">
        <w:rPr>
          <w:rFonts w:ascii="Times New Roman" w:hAnsi="Times New Roman" w:cs="Times New Roman"/>
          <w:position w:val="-10"/>
          <w:sz w:val="28"/>
          <w:szCs w:val="28"/>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22pt" o:ole="">
            <v:imagedata r:id="rId17" o:title=""/>
          </v:shape>
          <o:OLEObject Type="Embed" ProgID="Equation.3" ShapeID="_x0000_i1025" DrawAspect="Content" ObjectID="_1583430806" r:id="rId18"/>
        </w:object>
      </w:r>
      <w:r w:rsidRPr="00C7134D">
        <w:rPr>
          <w:rFonts w:ascii="Times New Roman" w:hAnsi="Times New Roman" w:cs="Times New Roman"/>
          <w:sz w:val="28"/>
          <w:szCs w:val="28"/>
        </w:rPr>
        <w:t xml:space="preserve">для  </w:t>
      </w:r>
      <w:r w:rsidRPr="00C7134D">
        <w:rPr>
          <w:rFonts w:ascii="Times New Roman" w:hAnsi="Times New Roman" w:cs="Times New Roman"/>
          <w:sz w:val="28"/>
          <w:szCs w:val="28"/>
          <w:lang w:val="en-US"/>
        </w:rPr>
        <w:t>I</w:t>
      </w:r>
      <w:r w:rsidRPr="00C7134D">
        <w:rPr>
          <w:rFonts w:ascii="Times New Roman" w:hAnsi="Times New Roman" w:cs="Times New Roman"/>
          <w:sz w:val="28"/>
          <w:szCs w:val="28"/>
          <w:vertAlign w:val="subscript"/>
        </w:rPr>
        <w:t>б</w:t>
      </w:r>
      <w:r w:rsidRPr="00C7134D">
        <w:rPr>
          <w:rFonts w:ascii="Times New Roman" w:hAnsi="Times New Roman" w:cs="Times New Roman"/>
          <w:sz w:val="28"/>
          <w:szCs w:val="28"/>
        </w:rPr>
        <w:t xml:space="preserve"> = 25 мкА = 25 * 10</w:t>
      </w:r>
      <w:r w:rsidRPr="00C7134D">
        <w:rPr>
          <w:rFonts w:ascii="Times New Roman" w:hAnsi="Times New Roman" w:cs="Times New Roman"/>
          <w:sz w:val="28"/>
          <w:szCs w:val="28"/>
          <w:vertAlign w:val="superscript"/>
        </w:rPr>
        <w:t xml:space="preserve">-6 </w:t>
      </w:r>
      <w:r w:rsidRPr="00C7134D">
        <w:rPr>
          <w:rFonts w:ascii="Times New Roman" w:hAnsi="Times New Roman" w:cs="Times New Roman"/>
          <w:sz w:val="28"/>
          <w:szCs w:val="28"/>
        </w:rPr>
        <w:t xml:space="preserve">А: </w:t>
      </w:r>
    </w:p>
    <w:p w:rsidR="00C60B31" w:rsidRPr="00C7134D" w:rsidRDefault="00C60B31" w:rsidP="007468CE">
      <w:pPr>
        <w:pStyle w:val="a3"/>
        <w:ind w:left="0" w:firstLine="0"/>
        <w:rPr>
          <w:rFonts w:cs="Times New Roman"/>
          <w:szCs w:val="28"/>
        </w:rPr>
      </w:pPr>
    </w:p>
    <w:p w:rsidR="00C60B31" w:rsidRPr="00C7134D" w:rsidRDefault="0096298A" w:rsidP="007468CE">
      <w:pPr>
        <w:spacing w:after="0" w:line="360" w:lineRule="auto"/>
        <w:contextualSpacing/>
        <w:jc w:val="center"/>
        <w:rPr>
          <w:rFonts w:ascii="Times New Roman" w:hAnsi="Times New Roman" w:cs="Times New Roman"/>
          <w:sz w:val="28"/>
          <w:szCs w:val="28"/>
        </w:rPr>
      </w:pPr>
      <m:oMath>
        <m:r>
          <m:rPr>
            <m:sty m:val="p"/>
          </m:rPr>
          <w:rPr>
            <w:rFonts w:ascii="Cambria Math" w:hAnsi="Cambria Math" w:cs="Times New Roman"/>
            <w:sz w:val="28"/>
            <w:szCs w:val="28"/>
            <w:lang w:val="en-US"/>
          </w:rPr>
          <m:t>β</m:t>
        </m:r>
        <m:r>
          <m:rPr>
            <m:sty m:val="p"/>
          </m:rPr>
          <w:rPr>
            <w:rFonts w:ascii="Cambria Math" w:hAnsi="Cambria Math" w:cs="Times New Roman"/>
            <w:sz w:val="28"/>
            <w:szCs w:val="28"/>
          </w:rPr>
          <m:t xml:space="preserve">= </m:t>
        </m:r>
        <m:f>
          <m:fPr>
            <m:ctrlPr>
              <w:rPr>
                <w:rFonts w:ascii="Cambria Math" w:hAnsi="Cambria Math" w:cs="Times New Roman"/>
                <w:sz w:val="28"/>
                <w:szCs w:val="28"/>
                <w:lang w:val="en-US"/>
              </w:rPr>
            </m:ctrlPr>
          </m:fPr>
          <m:num>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к</m:t>
                </m:r>
              </m:sub>
            </m:sSub>
          </m:num>
          <m:den>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б</m:t>
                </m:r>
              </m:sub>
            </m:sSub>
          </m:den>
        </m:f>
        <m:r>
          <m:rPr>
            <m:sty m:val="p"/>
          </m:rPr>
          <w:rPr>
            <w:rFonts w:ascii="Cambria Math" w:hAnsi="Cambria Math" w:cs="Times New Roman"/>
            <w:sz w:val="28"/>
            <w:szCs w:val="28"/>
          </w:rPr>
          <m:t xml:space="preserve">= </m:t>
        </m:r>
        <m:f>
          <m:fPr>
            <m:ctrlPr>
              <w:rPr>
                <w:rFonts w:ascii="Cambria Math" w:hAnsi="Cambria Math" w:cs="Times New Roman"/>
                <w:sz w:val="28"/>
                <w:szCs w:val="28"/>
                <w:lang w:val="en-US"/>
              </w:rPr>
            </m:ctrlPr>
          </m:fPr>
          <m:num>
            <m:sSub>
              <m:sSubPr>
                <m:ctrlPr>
                  <w:rPr>
                    <w:rFonts w:ascii="Cambria Math" w:hAnsi="Cambria Math" w:cs="Times New Roman"/>
                    <w:sz w:val="28"/>
                    <w:szCs w:val="28"/>
                  </w:rPr>
                </m:ctrlPr>
              </m:sSubPr>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k</m:t>
                    </m:r>
                    <m:r>
                      <m:rPr>
                        <m:sty m:val="p"/>
                      </m:rPr>
                      <w:rPr>
                        <w:rFonts w:ascii="Cambria Math" w:hAnsi="Cambria Math" w:cs="Times New Roman"/>
                        <w:sz w:val="28"/>
                        <w:szCs w:val="28"/>
                      </w:rPr>
                      <m:t>+1-</m:t>
                    </m:r>
                  </m:sub>
                </m:sSub>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k</m:t>
                    </m:r>
                  </m:sub>
                </m:sSub>
                <m:r>
                  <m:rPr>
                    <m:sty m:val="p"/>
                  </m:rPr>
                  <w:rPr>
                    <w:rFonts w:ascii="Cambria Math" w:hAnsi="Cambria Math" w:cs="Times New Roman"/>
                    <w:sz w:val="28"/>
                    <w:szCs w:val="28"/>
                  </w:rPr>
                  <m:t>)</m:t>
                </m:r>
              </m:e>
              <m:sub>
                <m:r>
                  <m:rPr>
                    <m:sty m:val="p"/>
                  </m:rPr>
                  <w:rPr>
                    <w:rFonts w:ascii="Cambria Math" w:hAnsi="Cambria Math" w:cs="Times New Roman"/>
                    <w:sz w:val="28"/>
                    <w:szCs w:val="28"/>
                  </w:rPr>
                  <m:t>к</m:t>
                </m:r>
              </m:sub>
            </m:sSub>
          </m:num>
          <m:den>
            <m:sSub>
              <m:sSubPr>
                <m:ctrlPr>
                  <w:rPr>
                    <w:rFonts w:ascii="Cambria Math" w:hAnsi="Cambria Math" w:cs="Times New Roman"/>
                    <w:sz w:val="28"/>
                    <w:szCs w:val="28"/>
                  </w:rPr>
                </m:ctrlPr>
              </m:sSubPr>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k</m:t>
                    </m:r>
                    <m:r>
                      <m:rPr>
                        <m:sty m:val="p"/>
                      </m:rPr>
                      <w:rPr>
                        <w:rFonts w:ascii="Cambria Math" w:hAnsi="Cambria Math" w:cs="Times New Roman"/>
                        <w:sz w:val="28"/>
                        <w:szCs w:val="28"/>
                      </w:rPr>
                      <m:t>+1-</m:t>
                    </m:r>
                  </m:sub>
                </m:sSub>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k</m:t>
                    </m:r>
                  </m:sub>
                </m:sSub>
                <m:r>
                  <m:rPr>
                    <m:sty m:val="p"/>
                  </m:rPr>
                  <w:rPr>
                    <w:rFonts w:ascii="Cambria Math" w:hAnsi="Cambria Math" w:cs="Times New Roman"/>
                    <w:sz w:val="28"/>
                    <w:szCs w:val="28"/>
                  </w:rPr>
                  <m:t>)</m:t>
                </m:r>
              </m:e>
              <m:sub>
                <m:r>
                  <m:rPr>
                    <m:sty m:val="p"/>
                  </m:rPr>
                  <w:rPr>
                    <w:rFonts w:ascii="Cambria Math" w:hAnsi="Cambria Math" w:cs="Times New Roman"/>
                    <w:sz w:val="28"/>
                    <w:szCs w:val="28"/>
                  </w:rPr>
                  <m:t>б</m:t>
                </m:r>
              </m:sub>
            </m:sSub>
          </m:den>
        </m:f>
        <m:r>
          <m:rPr>
            <m:sty m:val="p"/>
          </m:rPr>
          <w:rPr>
            <w:rFonts w:ascii="Cambria Math" w:hAnsi="Cambria Math" w:cs="Times New Roman"/>
            <w:sz w:val="28"/>
            <w:szCs w:val="28"/>
          </w:rPr>
          <m:t xml:space="preserve">= </m:t>
        </m:r>
        <m:f>
          <m:fPr>
            <m:ctrlPr>
              <w:rPr>
                <w:rFonts w:ascii="Cambria Math" w:hAnsi="Cambria Math" w:cs="Times New Roman"/>
                <w:sz w:val="28"/>
                <w:szCs w:val="28"/>
                <w:lang w:val="en-US"/>
              </w:rPr>
            </m:ctrlPr>
          </m:fPr>
          <m:num>
            <m:d>
              <m:dPr>
                <m:ctrlPr>
                  <w:rPr>
                    <w:rFonts w:ascii="Cambria Math" w:hAnsi="Cambria Math" w:cs="Times New Roman"/>
                    <w:sz w:val="28"/>
                    <w:szCs w:val="28"/>
                    <w:lang w:val="en-US"/>
                  </w:rPr>
                </m:ctrlPr>
              </m:dPr>
              <m:e>
                <m:r>
                  <m:rPr>
                    <m:sty m:val="p"/>
                  </m:rPr>
                  <w:rPr>
                    <w:rFonts w:ascii="Cambria Math" w:hAnsi="Cambria Math" w:cs="Times New Roman"/>
                    <w:sz w:val="28"/>
                    <w:szCs w:val="28"/>
                  </w:rPr>
                  <m:t>5.6-4,5</m:t>
                </m:r>
              </m:e>
            </m:d>
            <m:r>
              <m:rPr>
                <m:sty m:val="p"/>
              </m:rPr>
              <w:rPr>
                <w:rFonts w:ascii="Cambria Math" w:hAnsi="Cambria Math" w:cs="Times New Roman"/>
                <w:sz w:val="28"/>
                <w:szCs w:val="28"/>
              </w:rPr>
              <m:t>*</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10</m:t>
                </m:r>
              </m:e>
              <m:sup>
                <m:r>
                  <m:rPr>
                    <m:sty m:val="p"/>
                  </m:rPr>
                  <w:rPr>
                    <w:rFonts w:ascii="Cambria Math" w:eastAsiaTheme="minorEastAsia" w:hAnsi="Cambria Math" w:cs="Times New Roman"/>
                    <w:sz w:val="28"/>
                    <w:szCs w:val="28"/>
                  </w:rPr>
                  <m:t>-3</m:t>
                </m:r>
              </m:sup>
            </m:sSup>
          </m:num>
          <m:den>
            <m:d>
              <m:dPr>
                <m:ctrlPr>
                  <w:rPr>
                    <w:rFonts w:ascii="Cambria Math" w:hAnsi="Cambria Math" w:cs="Times New Roman"/>
                    <w:sz w:val="28"/>
                    <w:szCs w:val="28"/>
                  </w:rPr>
                </m:ctrlPr>
              </m:dPr>
              <m:e>
                <m:r>
                  <m:rPr>
                    <m:sty m:val="p"/>
                  </m:rPr>
                  <w:rPr>
                    <w:rFonts w:ascii="Cambria Math" w:hAnsi="Cambria Math" w:cs="Times New Roman"/>
                    <w:sz w:val="28"/>
                    <w:szCs w:val="28"/>
                  </w:rPr>
                  <m:t>25-20</m:t>
                </m:r>
              </m:e>
            </m:d>
            <m:r>
              <m:rPr>
                <m:sty m:val="p"/>
              </m:rPr>
              <w:rPr>
                <w:rFonts w:ascii="Cambria Math" w:hAnsi="Cambria Math" w:cs="Times New Roman"/>
                <w:sz w:val="28"/>
                <w:szCs w:val="28"/>
              </w:rPr>
              <m:t>*</m:t>
            </m:r>
            <m:sSup>
              <m:sSupPr>
                <m:ctrlPr>
                  <w:rPr>
                    <w:rFonts w:ascii="Cambria Math" w:hAnsi="Cambria Math" w:cs="Times New Roman"/>
                    <w:sz w:val="28"/>
                    <w:szCs w:val="28"/>
                  </w:rPr>
                </m:ctrlPr>
              </m:sSupPr>
              <m:e>
                <m:r>
                  <m:rPr>
                    <m:sty m:val="p"/>
                  </m:rPr>
                  <w:rPr>
                    <w:rFonts w:ascii="Cambria Math" w:hAnsi="Cambria Math" w:cs="Times New Roman"/>
                    <w:sz w:val="28"/>
                    <w:szCs w:val="28"/>
                  </w:rPr>
                  <m:t>10</m:t>
                </m:r>
              </m:e>
              <m:sup>
                <m:r>
                  <m:rPr>
                    <m:sty m:val="p"/>
                  </m:rPr>
                  <w:rPr>
                    <w:rFonts w:ascii="Cambria Math" w:hAnsi="Cambria Math" w:cs="Times New Roman"/>
                    <w:sz w:val="28"/>
                    <w:szCs w:val="28"/>
                  </w:rPr>
                  <m:t>-6</m:t>
                </m:r>
              </m:sup>
            </m:sSup>
          </m:den>
        </m:f>
        <m:r>
          <m:rPr>
            <m:sty m:val="p"/>
          </m:rPr>
          <w:rPr>
            <w:rFonts w:ascii="Cambria Math" w:eastAsiaTheme="minorEastAsia" w:hAnsi="Cambria Math" w:cs="Times New Roman"/>
            <w:sz w:val="28"/>
            <w:szCs w:val="28"/>
          </w:rPr>
          <m:t xml:space="preserve">= </m:t>
        </m:r>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rPr>
              <m:t>1.1*</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10</m:t>
                </m:r>
              </m:e>
              <m:sup>
                <m:r>
                  <m:rPr>
                    <m:sty m:val="p"/>
                  </m:rPr>
                  <w:rPr>
                    <w:rFonts w:ascii="Cambria Math" w:eastAsiaTheme="minorEastAsia" w:hAnsi="Cambria Math" w:cs="Times New Roman"/>
                    <w:sz w:val="28"/>
                    <w:szCs w:val="28"/>
                  </w:rPr>
                  <m:t>-3</m:t>
                </m:r>
              </m:sup>
            </m:sSup>
          </m:num>
          <m:den>
            <m:r>
              <m:rPr>
                <m:sty m:val="p"/>
              </m:rPr>
              <w:rPr>
                <w:rFonts w:ascii="Cambria Math" w:eastAsiaTheme="minorEastAsia" w:hAnsi="Cambria Math" w:cs="Times New Roman"/>
                <w:sz w:val="28"/>
                <w:szCs w:val="28"/>
              </w:rPr>
              <m:t>5</m:t>
            </m:r>
            <m:r>
              <m:rPr>
                <m:sty m:val="p"/>
              </m:rPr>
              <w:rPr>
                <w:rFonts w:ascii="Cambria Math" w:hAnsi="Cambria Math" w:cs="Times New Roman"/>
                <w:sz w:val="28"/>
                <w:szCs w:val="28"/>
              </w:rPr>
              <m:t>*</m:t>
            </m:r>
            <m:sSup>
              <m:sSupPr>
                <m:ctrlPr>
                  <w:rPr>
                    <w:rFonts w:ascii="Cambria Math" w:hAnsi="Cambria Math" w:cs="Times New Roman"/>
                    <w:sz w:val="28"/>
                    <w:szCs w:val="28"/>
                  </w:rPr>
                </m:ctrlPr>
              </m:sSupPr>
              <m:e>
                <m:r>
                  <m:rPr>
                    <m:sty m:val="p"/>
                  </m:rPr>
                  <w:rPr>
                    <w:rFonts w:ascii="Cambria Math" w:hAnsi="Cambria Math" w:cs="Times New Roman"/>
                    <w:sz w:val="28"/>
                    <w:szCs w:val="28"/>
                  </w:rPr>
                  <m:t>10</m:t>
                </m:r>
              </m:e>
              <m:sup>
                <m:r>
                  <m:rPr>
                    <m:sty m:val="p"/>
                  </m:rPr>
                  <w:rPr>
                    <w:rFonts w:ascii="Cambria Math" w:hAnsi="Cambria Math" w:cs="Times New Roman"/>
                    <w:sz w:val="28"/>
                    <w:szCs w:val="28"/>
                  </w:rPr>
                  <m:t>-6</m:t>
                </m:r>
              </m:sup>
            </m:sSup>
          </m:den>
        </m:f>
        <m:r>
          <m:rPr>
            <m:sty m:val="p"/>
          </m:rPr>
          <w:rPr>
            <w:rFonts w:ascii="Cambria Math" w:eastAsiaTheme="minorEastAsia" w:hAnsi="Cambria Math" w:cs="Times New Roman"/>
            <w:sz w:val="28"/>
            <w:szCs w:val="28"/>
          </w:rPr>
          <m:t>=220</m:t>
        </m:r>
      </m:oMath>
      <w:r w:rsidR="00C60B31" w:rsidRPr="00C7134D">
        <w:rPr>
          <w:rFonts w:ascii="Times New Roman" w:eastAsiaTheme="minorEastAsia" w:hAnsi="Times New Roman" w:cs="Times New Roman"/>
          <w:sz w:val="28"/>
          <w:szCs w:val="28"/>
        </w:rPr>
        <w:t xml:space="preserve"> </w:t>
      </w:r>
      <w:r w:rsidR="00CB1C23" w:rsidRPr="00C7134D">
        <w:rPr>
          <w:rFonts w:ascii="Times New Roman" w:eastAsiaTheme="minorEastAsia" w:hAnsi="Times New Roman" w:cs="Times New Roman"/>
          <w:sz w:val="28"/>
          <w:szCs w:val="28"/>
        </w:rPr>
        <w:t xml:space="preserve"> </w:t>
      </w:r>
      <w:r w:rsidR="00CB1C23" w:rsidRPr="00C7134D">
        <w:rPr>
          <w:rFonts w:ascii="Times New Roman" w:eastAsiaTheme="minorEastAsia" w:hAnsi="Times New Roman" w:cs="Times New Roman"/>
          <w:sz w:val="28"/>
          <w:szCs w:val="28"/>
        </w:rPr>
        <w:tab/>
      </w:r>
      <w:r w:rsidR="00CB1C23" w:rsidRPr="00C7134D">
        <w:rPr>
          <w:rFonts w:ascii="Times New Roman" w:eastAsiaTheme="minorEastAsia" w:hAnsi="Times New Roman" w:cs="Times New Roman"/>
          <w:sz w:val="28"/>
          <w:szCs w:val="28"/>
        </w:rPr>
        <w:tab/>
        <w:t>(</w:t>
      </w:r>
      <w:r w:rsidR="00132909" w:rsidRPr="00C7134D">
        <w:rPr>
          <w:rFonts w:ascii="Times New Roman" w:eastAsiaTheme="minorEastAsia" w:hAnsi="Times New Roman" w:cs="Times New Roman"/>
          <w:sz w:val="28"/>
          <w:szCs w:val="28"/>
        </w:rPr>
        <w:t>7</w:t>
      </w:r>
      <w:r w:rsidR="00CB1C23" w:rsidRPr="00C7134D">
        <w:rPr>
          <w:rFonts w:ascii="Times New Roman" w:eastAsiaTheme="minorEastAsia" w:hAnsi="Times New Roman" w:cs="Times New Roman"/>
          <w:sz w:val="28"/>
          <w:szCs w:val="28"/>
        </w:rPr>
        <w:t>)</w:t>
      </w:r>
    </w:p>
    <w:p w:rsidR="00CB31AE" w:rsidRPr="00C7134D" w:rsidRDefault="00CB31AE" w:rsidP="007468CE">
      <w:pPr>
        <w:spacing w:after="0" w:line="360" w:lineRule="auto"/>
        <w:contextualSpacing/>
        <w:jc w:val="both"/>
        <w:rPr>
          <w:rFonts w:ascii="Times New Roman" w:hAnsi="Times New Roman" w:cs="Times New Roman"/>
          <w:sz w:val="28"/>
          <w:szCs w:val="28"/>
        </w:rPr>
      </w:pPr>
    </w:p>
    <w:p w:rsidR="00FD1F29" w:rsidRPr="00C7134D" w:rsidRDefault="00FD1F29" w:rsidP="007468CE">
      <w:pPr>
        <w:numPr>
          <w:ilvl w:val="0"/>
          <w:numId w:val="2"/>
        </w:numPr>
        <w:spacing w:after="0" w:line="360" w:lineRule="auto"/>
        <w:ind w:firstLine="0"/>
        <w:contextualSpacing/>
        <w:jc w:val="both"/>
        <w:rPr>
          <w:rFonts w:ascii="Times New Roman" w:hAnsi="Times New Roman" w:cs="Times New Roman"/>
          <w:sz w:val="28"/>
          <w:szCs w:val="28"/>
        </w:rPr>
      </w:pPr>
      <w:r w:rsidRPr="00C7134D">
        <w:rPr>
          <w:rFonts w:ascii="Times New Roman" w:hAnsi="Times New Roman" w:cs="Times New Roman"/>
          <w:sz w:val="28"/>
          <w:szCs w:val="28"/>
        </w:rPr>
        <w:lastRenderedPageBreak/>
        <w:t xml:space="preserve"> </w:t>
      </w:r>
      <w:r w:rsidR="0049720D" w:rsidRPr="00C7134D">
        <w:rPr>
          <w:rFonts w:ascii="Times New Roman" w:hAnsi="Times New Roman" w:cs="Times New Roman"/>
          <w:sz w:val="28"/>
          <w:szCs w:val="28"/>
        </w:rPr>
        <w:t xml:space="preserve">Из полученных данных можно сделать вывод, что ток коллектора </w:t>
      </w:r>
      <w:r w:rsidR="001C0851" w:rsidRPr="00C7134D">
        <w:rPr>
          <w:rFonts w:ascii="Times New Roman" w:hAnsi="Times New Roman" w:cs="Times New Roman"/>
          <w:sz w:val="28"/>
          <w:szCs w:val="28"/>
        </w:rPr>
        <w:t>практически не зависит от напряжения на коллекторе</w:t>
      </w:r>
      <w:r w:rsidR="000C0A00" w:rsidRPr="00C7134D">
        <w:rPr>
          <w:rFonts w:ascii="Times New Roman" w:hAnsi="Times New Roman" w:cs="Times New Roman"/>
          <w:sz w:val="28"/>
          <w:szCs w:val="28"/>
        </w:rPr>
        <w:t xml:space="preserve"> и в основном</w:t>
      </w:r>
      <w:r w:rsidR="001C0851" w:rsidRPr="00C7134D">
        <w:rPr>
          <w:rFonts w:ascii="Times New Roman" w:hAnsi="Times New Roman" w:cs="Times New Roman"/>
          <w:sz w:val="28"/>
          <w:szCs w:val="28"/>
        </w:rPr>
        <w:t xml:space="preserve"> </w:t>
      </w:r>
      <w:r w:rsidR="0049720D" w:rsidRPr="00C7134D">
        <w:rPr>
          <w:rFonts w:ascii="Times New Roman" w:hAnsi="Times New Roman" w:cs="Times New Roman"/>
          <w:sz w:val="28"/>
          <w:szCs w:val="28"/>
        </w:rPr>
        <w:t xml:space="preserve">зависит от </w:t>
      </w:r>
      <w:r w:rsidR="00457BAA" w:rsidRPr="00C7134D">
        <w:rPr>
          <w:rFonts w:ascii="Times New Roman" w:hAnsi="Times New Roman" w:cs="Times New Roman"/>
          <w:color w:val="FF0000"/>
          <w:sz w:val="28"/>
          <w:szCs w:val="28"/>
        </w:rPr>
        <w:t xml:space="preserve"> </w:t>
      </w:r>
      <w:r w:rsidR="000C0A00" w:rsidRPr="00C7134D">
        <w:rPr>
          <w:rFonts w:ascii="Times New Roman" w:hAnsi="Times New Roman" w:cs="Times New Roman"/>
          <w:sz w:val="28"/>
          <w:szCs w:val="28"/>
        </w:rPr>
        <w:t>тока базы</w:t>
      </w:r>
      <w:r w:rsidR="008163DA" w:rsidRPr="00C7134D">
        <w:rPr>
          <w:rFonts w:ascii="Times New Roman" w:hAnsi="Times New Roman" w:cs="Times New Roman"/>
          <w:sz w:val="28"/>
          <w:szCs w:val="28"/>
        </w:rPr>
        <w:t>.</w:t>
      </w:r>
      <w:r w:rsidR="000C0A00" w:rsidRPr="00C7134D">
        <w:rPr>
          <w:rFonts w:ascii="Times New Roman" w:hAnsi="Times New Roman" w:cs="Times New Roman"/>
          <w:sz w:val="28"/>
          <w:szCs w:val="28"/>
        </w:rPr>
        <w:t xml:space="preserve"> </w:t>
      </w:r>
      <w:r w:rsidR="008163DA" w:rsidRPr="00C7134D">
        <w:rPr>
          <w:rFonts w:ascii="Times New Roman" w:hAnsi="Times New Roman" w:cs="Times New Roman"/>
          <w:sz w:val="28"/>
          <w:szCs w:val="28"/>
        </w:rPr>
        <w:t xml:space="preserve"> </w:t>
      </w:r>
      <w:r w:rsidR="000C0A00" w:rsidRPr="00C7134D">
        <w:rPr>
          <w:rFonts w:ascii="Times New Roman" w:hAnsi="Times New Roman" w:cs="Times New Roman"/>
          <w:sz w:val="28"/>
          <w:szCs w:val="28"/>
        </w:rPr>
        <w:t xml:space="preserve">Так же проведя анализ полученных </w:t>
      </w:r>
      <w:r w:rsidR="00EB5FB6" w:rsidRPr="00C7134D">
        <w:rPr>
          <w:rFonts w:ascii="Times New Roman" w:hAnsi="Times New Roman" w:cs="Times New Roman"/>
          <w:sz w:val="28"/>
          <w:szCs w:val="28"/>
        </w:rPr>
        <w:t>результатов,</w:t>
      </w:r>
      <w:r w:rsidR="000C0A00" w:rsidRPr="00C7134D">
        <w:rPr>
          <w:rFonts w:ascii="Times New Roman" w:hAnsi="Times New Roman" w:cs="Times New Roman"/>
          <w:sz w:val="28"/>
          <w:szCs w:val="28"/>
        </w:rPr>
        <w:t xml:space="preserve"> выяснилось, что ток коллектора превышает ток базы в 233</w:t>
      </w:r>
      <w:r w:rsidR="00C7134D" w:rsidRPr="00C7134D">
        <w:rPr>
          <w:rFonts w:ascii="Times New Roman" w:hAnsi="Times New Roman" w:cs="Times New Roman"/>
          <w:sz w:val="28"/>
          <w:szCs w:val="28"/>
        </w:rPr>
        <w:t xml:space="preserve"> раза, т</w:t>
      </w:r>
      <w:r w:rsidR="00C7134D" w:rsidRPr="00C7134D">
        <w:rPr>
          <w:rFonts w:ascii="Times New Roman" w:hAnsi="Times New Roman" w:cs="Times New Roman"/>
          <w:color w:val="222222"/>
          <w:sz w:val="28"/>
          <w:szCs w:val="28"/>
          <w:shd w:val="clear" w:color="auto" w:fill="FFFFFF"/>
        </w:rPr>
        <w:t>аким образом, малый то</w:t>
      </w:r>
      <w:r w:rsidR="00C7134D">
        <w:rPr>
          <w:rFonts w:ascii="Times New Roman" w:hAnsi="Times New Roman" w:cs="Times New Roman"/>
          <w:color w:val="222222"/>
          <w:sz w:val="28"/>
          <w:szCs w:val="28"/>
          <w:shd w:val="clear" w:color="auto" w:fill="FFFFFF"/>
        </w:rPr>
        <w:t xml:space="preserve">к базы управляет </w:t>
      </w:r>
      <w:r w:rsidR="008443DC">
        <w:rPr>
          <w:rFonts w:ascii="Times New Roman" w:hAnsi="Times New Roman" w:cs="Times New Roman"/>
          <w:color w:val="222222"/>
          <w:sz w:val="28"/>
          <w:szCs w:val="28"/>
          <w:shd w:val="clear" w:color="auto" w:fill="FFFFFF"/>
        </w:rPr>
        <w:t xml:space="preserve">значительно </w:t>
      </w:r>
      <w:r w:rsidR="00C7134D">
        <w:rPr>
          <w:rFonts w:ascii="Times New Roman" w:hAnsi="Times New Roman" w:cs="Times New Roman"/>
          <w:color w:val="222222"/>
          <w:sz w:val="28"/>
          <w:szCs w:val="28"/>
          <w:shd w:val="clear" w:color="auto" w:fill="FFFFFF"/>
        </w:rPr>
        <w:t>бо</w:t>
      </w:r>
      <w:r w:rsidR="00C7134D" w:rsidRPr="00C7134D">
        <w:rPr>
          <w:rFonts w:ascii="Times New Roman" w:hAnsi="Times New Roman" w:cs="Times New Roman"/>
          <w:color w:val="222222"/>
          <w:sz w:val="28"/>
          <w:szCs w:val="28"/>
          <w:shd w:val="clear" w:color="auto" w:fill="FFFFFF"/>
        </w:rPr>
        <w:t>льшим током коллектора.</w:t>
      </w:r>
      <w:r w:rsidR="00152895">
        <w:rPr>
          <w:rFonts w:ascii="Times New Roman" w:hAnsi="Times New Roman" w:cs="Times New Roman"/>
          <w:color w:val="222222"/>
          <w:sz w:val="28"/>
          <w:szCs w:val="28"/>
          <w:shd w:val="clear" w:color="auto" w:fill="FFFFFF"/>
        </w:rPr>
        <w:t xml:space="preserve"> Коэффициент усиления по напряжению равный</w:t>
      </w:r>
      <w:r w:rsidR="00CE3F0B">
        <w:rPr>
          <w:rFonts w:ascii="Times New Roman" w:hAnsi="Times New Roman" w:cs="Times New Roman"/>
          <w:color w:val="222222"/>
          <w:sz w:val="28"/>
          <w:szCs w:val="28"/>
          <w:shd w:val="clear" w:color="auto" w:fill="FFFFFF"/>
        </w:rPr>
        <w:t xml:space="preserve"> -</w:t>
      </w:r>
      <w:r w:rsidR="00CE3F0B">
        <w:rPr>
          <w:rFonts w:ascii="Times New Roman" w:hAnsi="Times New Roman" w:cs="Times New Roman"/>
          <w:color w:val="222222"/>
          <w:sz w:val="28"/>
          <w:szCs w:val="28"/>
          <w:shd w:val="clear" w:color="auto" w:fill="FFFFFF"/>
          <w:lang w:val="en-US"/>
        </w:rPr>
        <w:t>33</w:t>
      </w:r>
      <w:bookmarkStart w:id="0" w:name="_GoBack"/>
      <w:bookmarkEnd w:id="0"/>
      <w:r w:rsidR="00722B9E">
        <w:rPr>
          <w:rFonts w:ascii="Times New Roman" w:hAnsi="Times New Roman" w:cs="Times New Roman"/>
          <w:color w:val="222222"/>
          <w:sz w:val="28"/>
          <w:szCs w:val="28"/>
          <w:shd w:val="clear" w:color="auto" w:fill="FFFFFF"/>
        </w:rPr>
        <w:t xml:space="preserve"> </w:t>
      </w:r>
      <w:r w:rsidR="00152895">
        <w:rPr>
          <w:rFonts w:ascii="Times New Roman" w:hAnsi="Times New Roman" w:cs="Times New Roman"/>
          <w:color w:val="222222"/>
          <w:sz w:val="28"/>
          <w:szCs w:val="28"/>
          <w:shd w:val="clear" w:color="auto" w:fill="FFFFFF"/>
        </w:rPr>
        <w:t xml:space="preserve">показывает, что включен инверсный режим работы транзистора. </w:t>
      </w:r>
    </w:p>
    <w:p w:rsidR="0012265F" w:rsidRPr="00C7134D" w:rsidRDefault="0012265F" w:rsidP="007468CE">
      <w:pPr>
        <w:spacing w:after="0" w:line="360" w:lineRule="auto"/>
        <w:contextualSpacing/>
        <w:jc w:val="both"/>
        <w:rPr>
          <w:rFonts w:ascii="Times New Roman" w:hAnsi="Times New Roman" w:cs="Times New Roman"/>
          <w:sz w:val="28"/>
          <w:szCs w:val="28"/>
        </w:rPr>
      </w:pPr>
    </w:p>
    <w:p w:rsidR="00FB2101" w:rsidRPr="00C7134D" w:rsidRDefault="00457BAA" w:rsidP="007468CE">
      <w:pPr>
        <w:numPr>
          <w:ilvl w:val="0"/>
          <w:numId w:val="2"/>
        </w:numPr>
        <w:spacing w:after="0" w:line="360" w:lineRule="auto"/>
        <w:ind w:firstLine="0"/>
        <w:contextualSpacing/>
        <w:jc w:val="both"/>
        <w:rPr>
          <w:rFonts w:ascii="Times New Roman" w:hAnsi="Times New Roman" w:cs="Times New Roman"/>
          <w:sz w:val="28"/>
          <w:szCs w:val="28"/>
        </w:rPr>
      </w:pPr>
      <w:r w:rsidRPr="00C7134D">
        <w:rPr>
          <w:rFonts w:ascii="Times New Roman" w:hAnsi="Times New Roman" w:cs="Times New Roman"/>
          <w:sz w:val="28"/>
          <w:szCs w:val="28"/>
        </w:rPr>
        <w:t>Используя данные таблицы 4 (Приложение) построены выходные характеристики полевого транзистора при различн</w:t>
      </w:r>
      <w:r w:rsidR="00E1138C" w:rsidRPr="00C7134D">
        <w:rPr>
          <w:rFonts w:ascii="Times New Roman" w:hAnsi="Times New Roman" w:cs="Times New Roman"/>
          <w:sz w:val="28"/>
          <w:szCs w:val="28"/>
        </w:rPr>
        <w:t xml:space="preserve">ом напряжении на затворе. Результат отображен на рисунке 7. </w:t>
      </w:r>
    </w:p>
    <w:p w:rsidR="00FB2101" w:rsidRPr="00C7134D" w:rsidRDefault="00FB2101" w:rsidP="007468CE">
      <w:pPr>
        <w:spacing w:after="0" w:line="360" w:lineRule="auto"/>
        <w:contextualSpacing/>
        <w:jc w:val="both"/>
        <w:rPr>
          <w:rFonts w:ascii="Times New Roman" w:hAnsi="Times New Roman" w:cs="Times New Roman"/>
          <w:sz w:val="28"/>
          <w:szCs w:val="28"/>
        </w:rPr>
      </w:pPr>
    </w:p>
    <w:p w:rsidR="00CF4604" w:rsidRPr="00C7134D" w:rsidRDefault="00E1138C" w:rsidP="007468CE">
      <w:pPr>
        <w:numPr>
          <w:ilvl w:val="0"/>
          <w:numId w:val="2"/>
        </w:numPr>
        <w:spacing w:after="0" w:line="360" w:lineRule="auto"/>
        <w:ind w:firstLine="66"/>
        <w:contextualSpacing/>
        <w:jc w:val="both"/>
        <w:rPr>
          <w:rFonts w:ascii="Times New Roman" w:hAnsi="Times New Roman" w:cs="Times New Roman"/>
          <w:sz w:val="28"/>
          <w:szCs w:val="28"/>
        </w:rPr>
      </w:pPr>
      <w:r w:rsidRPr="00C7134D">
        <w:rPr>
          <w:rFonts w:ascii="Times New Roman" w:hAnsi="Times New Roman" w:cs="Times New Roman"/>
          <w:sz w:val="28"/>
          <w:szCs w:val="28"/>
        </w:rPr>
        <w:t xml:space="preserve">На графике выходных характеристик построена нагрузочная прямая при </w:t>
      </w:r>
      <w:r w:rsidRPr="00C7134D">
        <w:rPr>
          <w:rFonts w:ascii="Times New Roman" w:hAnsi="Times New Roman" w:cs="Times New Roman"/>
          <w:sz w:val="28"/>
          <w:szCs w:val="28"/>
          <w:lang w:val="en-US"/>
        </w:rPr>
        <w:t>E</w:t>
      </w:r>
      <w:r w:rsidR="00C0139B" w:rsidRPr="00C7134D">
        <w:rPr>
          <w:rFonts w:ascii="Times New Roman" w:hAnsi="Times New Roman" w:cs="Times New Roman"/>
          <w:sz w:val="28"/>
          <w:szCs w:val="28"/>
          <w:vertAlign w:val="subscript"/>
        </w:rPr>
        <w:t>с</w:t>
      </w:r>
      <w:r w:rsidRPr="00C7134D">
        <w:rPr>
          <w:rFonts w:ascii="Times New Roman" w:hAnsi="Times New Roman" w:cs="Times New Roman"/>
          <w:sz w:val="28"/>
          <w:szCs w:val="28"/>
        </w:rPr>
        <w:t xml:space="preserve"> = 7 В</w:t>
      </w:r>
      <w:r w:rsidRPr="00C7134D">
        <w:rPr>
          <w:rFonts w:ascii="Times New Roman" w:hAnsi="Times New Roman" w:cs="Times New Roman"/>
          <w:sz w:val="28"/>
          <w:szCs w:val="28"/>
          <w:vertAlign w:val="subscript"/>
        </w:rPr>
        <w:t xml:space="preserve">  </w:t>
      </w:r>
      <w:r w:rsidRPr="00C7134D">
        <w:rPr>
          <w:rFonts w:ascii="Times New Roman" w:hAnsi="Times New Roman" w:cs="Times New Roman"/>
          <w:sz w:val="28"/>
          <w:szCs w:val="28"/>
        </w:rPr>
        <w:t xml:space="preserve">и </w:t>
      </w:r>
      <w:r w:rsidRPr="00C7134D">
        <w:rPr>
          <w:rFonts w:ascii="Times New Roman" w:hAnsi="Times New Roman" w:cs="Times New Roman"/>
          <w:sz w:val="28"/>
          <w:szCs w:val="28"/>
          <w:lang w:val="en-US"/>
        </w:rPr>
        <w:t>R</w:t>
      </w:r>
      <w:r w:rsidR="00C0139B" w:rsidRPr="00C7134D">
        <w:rPr>
          <w:rFonts w:ascii="Times New Roman" w:hAnsi="Times New Roman" w:cs="Times New Roman"/>
          <w:sz w:val="28"/>
          <w:szCs w:val="28"/>
          <w:vertAlign w:val="subscript"/>
        </w:rPr>
        <w:t>с</w:t>
      </w:r>
      <w:r w:rsidRPr="00C7134D">
        <w:rPr>
          <w:rFonts w:ascii="Times New Roman" w:hAnsi="Times New Roman" w:cs="Times New Roman"/>
          <w:sz w:val="28"/>
          <w:szCs w:val="28"/>
        </w:rPr>
        <w:t xml:space="preserve"> = 2,5 кОм = 2,5 * 10</w:t>
      </w:r>
      <w:r w:rsidRPr="00C7134D">
        <w:rPr>
          <w:rFonts w:ascii="Times New Roman" w:hAnsi="Times New Roman" w:cs="Times New Roman"/>
          <w:sz w:val="28"/>
          <w:szCs w:val="28"/>
          <w:vertAlign w:val="superscript"/>
        </w:rPr>
        <w:t>3</w:t>
      </w:r>
      <w:r w:rsidR="000957BA" w:rsidRPr="00C7134D">
        <w:rPr>
          <w:rFonts w:ascii="Times New Roman" w:hAnsi="Times New Roman" w:cs="Times New Roman"/>
          <w:sz w:val="28"/>
          <w:szCs w:val="28"/>
        </w:rPr>
        <w:t xml:space="preserve"> Ом</w:t>
      </w:r>
      <w:r w:rsidR="0002771C">
        <w:rPr>
          <w:rFonts w:ascii="Times New Roman" w:hAnsi="Times New Roman" w:cs="Times New Roman"/>
          <w:sz w:val="28"/>
          <w:szCs w:val="28"/>
        </w:rPr>
        <w:t xml:space="preserve">. Для построения нагрузочной прямой </w:t>
      </w:r>
      <w:r w:rsidR="00763DBE">
        <w:rPr>
          <w:rFonts w:ascii="Times New Roman" w:hAnsi="Times New Roman" w:cs="Times New Roman"/>
          <w:sz w:val="28"/>
          <w:szCs w:val="28"/>
        </w:rPr>
        <w:t xml:space="preserve">был </w:t>
      </w:r>
      <w:r w:rsidR="0002771C">
        <w:rPr>
          <w:rFonts w:ascii="Times New Roman" w:hAnsi="Times New Roman" w:cs="Times New Roman"/>
          <w:sz w:val="28"/>
          <w:szCs w:val="28"/>
        </w:rPr>
        <w:t xml:space="preserve">рассчитан ток стока </w:t>
      </w:r>
      <w:r w:rsidR="0002771C">
        <w:rPr>
          <w:rFonts w:ascii="Times New Roman" w:hAnsi="Times New Roman" w:cs="Times New Roman"/>
          <w:sz w:val="28"/>
          <w:szCs w:val="28"/>
          <w:lang w:val="en-US"/>
        </w:rPr>
        <w:t>I</w:t>
      </w:r>
      <w:r w:rsidR="0002771C">
        <w:rPr>
          <w:rFonts w:ascii="Times New Roman" w:hAnsi="Times New Roman" w:cs="Times New Roman"/>
          <w:sz w:val="28"/>
          <w:szCs w:val="28"/>
          <w:vertAlign w:val="subscript"/>
          <w:lang w:val="en-US"/>
        </w:rPr>
        <w:t>c</w:t>
      </w:r>
      <w:r w:rsidR="00763DBE">
        <w:rPr>
          <w:rFonts w:ascii="Times New Roman" w:hAnsi="Times New Roman" w:cs="Times New Roman"/>
          <w:sz w:val="28"/>
          <w:szCs w:val="28"/>
        </w:rPr>
        <w:t>, по закону Ома</w:t>
      </w:r>
      <w:r w:rsidR="000957BA" w:rsidRPr="00C7134D">
        <w:rPr>
          <w:rFonts w:ascii="Times New Roman" w:hAnsi="Times New Roman" w:cs="Times New Roman"/>
          <w:sz w:val="28"/>
          <w:szCs w:val="28"/>
        </w:rPr>
        <w:t>:</w:t>
      </w:r>
    </w:p>
    <w:p w:rsidR="000957BA" w:rsidRPr="00C7134D" w:rsidRDefault="000957BA" w:rsidP="007468CE">
      <w:pPr>
        <w:spacing w:after="0" w:line="360" w:lineRule="auto"/>
        <w:contextualSpacing/>
        <w:jc w:val="both"/>
        <w:rPr>
          <w:rFonts w:ascii="Times New Roman" w:hAnsi="Times New Roman" w:cs="Times New Roman"/>
          <w:sz w:val="28"/>
          <w:szCs w:val="28"/>
        </w:rPr>
      </w:pPr>
    </w:p>
    <w:p w:rsidR="00CF4604" w:rsidRPr="00C7134D" w:rsidRDefault="002A21BB" w:rsidP="007468CE">
      <w:pPr>
        <w:spacing w:after="0" w:line="360" w:lineRule="auto"/>
        <w:contextualSpacing/>
        <w:jc w:val="center"/>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c</m:t>
            </m:r>
          </m:sub>
        </m:sSub>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m:rPr>
                    <m:sty m:val="p"/>
                  </m:rPr>
                  <w:rPr>
                    <w:rFonts w:ascii="Cambria Math" w:hAnsi="Cambria Math" w:cs="Times New Roman"/>
                    <w:sz w:val="28"/>
                    <w:szCs w:val="28"/>
                  </w:rPr>
                  <m:t>Е</m:t>
                </m:r>
              </m:e>
              <m:sub>
                <m:r>
                  <m:rPr>
                    <m:sty m:val="p"/>
                  </m:rPr>
                  <w:rPr>
                    <w:rFonts w:ascii="Cambria Math" w:hAnsi="Cambria Math" w:cs="Times New Roman"/>
                    <w:sz w:val="28"/>
                    <w:szCs w:val="28"/>
                  </w:rPr>
                  <m:t>с</m:t>
                </m:r>
              </m:sub>
            </m:sSub>
          </m:num>
          <m:den>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R</m:t>
                </m:r>
              </m:e>
              <m:sub>
                <m:r>
                  <m:rPr>
                    <m:sty m:val="p"/>
                  </m:rPr>
                  <w:rPr>
                    <w:rFonts w:ascii="Cambria Math" w:hAnsi="Cambria Math" w:cs="Times New Roman"/>
                    <w:sz w:val="28"/>
                    <w:szCs w:val="28"/>
                  </w:rPr>
                  <m:t>с</m:t>
                </m:r>
              </m:sub>
            </m:sSub>
          </m:den>
        </m:f>
        <m:r>
          <m:rPr>
            <m:sty m:val="p"/>
          </m:rPr>
          <w:rPr>
            <w:rFonts w:ascii="Cambria Math" w:eastAsiaTheme="minorEastAsia" w:hAnsi="Cambria Math" w:cs="Times New Roman"/>
            <w:sz w:val="28"/>
            <w:szCs w:val="28"/>
          </w:rPr>
          <m:t xml:space="preserve">= </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7</m:t>
            </m:r>
          </m:num>
          <m:den>
            <m:r>
              <m:rPr>
                <m:sty m:val="p"/>
              </m:rPr>
              <w:rPr>
                <w:rFonts w:ascii="Cambria Math" w:eastAsiaTheme="minorEastAsia" w:hAnsi="Cambria Math" w:cs="Times New Roman"/>
                <w:sz w:val="28"/>
                <w:szCs w:val="28"/>
              </w:rPr>
              <m:t>2,5*</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10</m:t>
                </m:r>
              </m:e>
              <m:sup>
                <m:r>
                  <m:rPr>
                    <m:sty m:val="p"/>
                  </m:rPr>
                  <w:rPr>
                    <w:rFonts w:ascii="Cambria Math" w:eastAsiaTheme="minorEastAsia" w:hAnsi="Cambria Math" w:cs="Times New Roman"/>
                    <w:sz w:val="28"/>
                    <w:szCs w:val="28"/>
                  </w:rPr>
                  <m:t>3</m:t>
                </m:r>
              </m:sup>
            </m:sSup>
          </m:den>
        </m:f>
        <m:r>
          <m:rPr>
            <m:sty m:val="p"/>
          </m:rPr>
          <w:rPr>
            <w:rFonts w:ascii="Cambria Math" w:eastAsiaTheme="minorEastAsia" w:hAnsi="Cambria Math" w:cs="Times New Roman"/>
            <w:sz w:val="28"/>
            <w:szCs w:val="28"/>
          </w:rPr>
          <m:t>= 2,8</m:t>
        </m:r>
      </m:oMath>
      <w:r w:rsidR="00C453F4" w:rsidRPr="00C7134D">
        <w:rPr>
          <w:rFonts w:ascii="Times New Roman" w:eastAsiaTheme="minorEastAsia" w:hAnsi="Times New Roman" w:cs="Times New Roman"/>
          <w:sz w:val="28"/>
          <w:szCs w:val="28"/>
        </w:rPr>
        <w:t xml:space="preserve"> (мА)</w:t>
      </w:r>
      <w:r w:rsidR="00C453F4" w:rsidRPr="00C7134D">
        <w:rPr>
          <w:rFonts w:ascii="Times New Roman" w:eastAsiaTheme="minorEastAsia" w:hAnsi="Times New Roman" w:cs="Times New Roman"/>
          <w:sz w:val="28"/>
          <w:szCs w:val="28"/>
        </w:rPr>
        <w:tab/>
      </w:r>
      <w:r w:rsidR="00C453F4" w:rsidRPr="00C7134D">
        <w:rPr>
          <w:rFonts w:ascii="Times New Roman" w:eastAsiaTheme="minorEastAsia" w:hAnsi="Times New Roman" w:cs="Times New Roman"/>
          <w:sz w:val="28"/>
          <w:szCs w:val="28"/>
        </w:rPr>
        <w:tab/>
        <w:t>(</w:t>
      </w:r>
      <w:r w:rsidR="00132909" w:rsidRPr="00C7134D">
        <w:rPr>
          <w:rFonts w:ascii="Times New Roman" w:eastAsiaTheme="minorEastAsia" w:hAnsi="Times New Roman" w:cs="Times New Roman"/>
          <w:sz w:val="28"/>
          <w:szCs w:val="28"/>
        </w:rPr>
        <w:t>8</w:t>
      </w:r>
      <w:r w:rsidR="00C453F4" w:rsidRPr="00C7134D">
        <w:rPr>
          <w:rFonts w:ascii="Times New Roman" w:eastAsiaTheme="minorEastAsia" w:hAnsi="Times New Roman" w:cs="Times New Roman"/>
          <w:sz w:val="28"/>
          <w:szCs w:val="28"/>
        </w:rPr>
        <w:t>)</w:t>
      </w:r>
    </w:p>
    <w:p w:rsidR="00D560F4" w:rsidRPr="00C7134D" w:rsidRDefault="00D560F4" w:rsidP="007468CE">
      <w:pPr>
        <w:spacing w:after="0" w:line="360" w:lineRule="auto"/>
        <w:contextualSpacing/>
        <w:jc w:val="center"/>
        <w:rPr>
          <w:rFonts w:ascii="Times New Roman" w:eastAsiaTheme="minorEastAsia" w:hAnsi="Times New Roman" w:cs="Times New Roman"/>
          <w:sz w:val="28"/>
          <w:szCs w:val="28"/>
        </w:rPr>
      </w:pPr>
    </w:p>
    <w:p w:rsidR="000957BA" w:rsidRPr="00C7134D" w:rsidRDefault="00947D5C" w:rsidP="007468CE">
      <w:pPr>
        <w:spacing w:after="0" w:line="360" w:lineRule="auto"/>
        <w:contextualSpacing/>
        <w:jc w:val="both"/>
        <w:rPr>
          <w:rFonts w:ascii="Times New Roman" w:hAnsi="Times New Roman" w:cs="Times New Roman"/>
          <w:sz w:val="28"/>
          <w:szCs w:val="28"/>
        </w:rPr>
      </w:pPr>
      <w:r w:rsidRPr="00C7134D">
        <w:rPr>
          <w:rFonts w:ascii="Times New Roman" w:hAnsi="Times New Roman" w:cs="Times New Roman"/>
          <w:sz w:val="28"/>
          <w:szCs w:val="28"/>
        </w:rPr>
        <w:t>Результат отображен на рисунке 7.</w:t>
      </w:r>
    </w:p>
    <w:p w:rsidR="00E24757" w:rsidRPr="00C7134D" w:rsidRDefault="00FD1F29" w:rsidP="007468CE">
      <w:pPr>
        <w:numPr>
          <w:ilvl w:val="0"/>
          <w:numId w:val="2"/>
        </w:numPr>
        <w:spacing w:after="0" w:line="360" w:lineRule="auto"/>
        <w:ind w:firstLine="0"/>
        <w:jc w:val="both"/>
        <w:rPr>
          <w:rFonts w:ascii="Times New Roman" w:hAnsi="Times New Roman" w:cs="Times New Roman"/>
          <w:sz w:val="28"/>
          <w:szCs w:val="28"/>
        </w:rPr>
      </w:pPr>
      <w:r w:rsidRPr="00C7134D">
        <w:rPr>
          <w:rFonts w:ascii="Times New Roman" w:hAnsi="Times New Roman" w:cs="Times New Roman"/>
          <w:sz w:val="28"/>
          <w:szCs w:val="28"/>
        </w:rPr>
        <w:t xml:space="preserve"> </w:t>
      </w:r>
      <w:r w:rsidR="005A3BEC" w:rsidRPr="00C7134D">
        <w:rPr>
          <w:rFonts w:ascii="Times New Roman" w:hAnsi="Times New Roman" w:cs="Times New Roman"/>
          <w:sz w:val="28"/>
          <w:szCs w:val="28"/>
        </w:rPr>
        <w:t xml:space="preserve">Выбрана рабочая точка посередине нагрузочной прямой и определено начальное напряжения затвора </w:t>
      </w:r>
      <w:r w:rsidR="005A3BEC" w:rsidRPr="00C7134D">
        <w:rPr>
          <w:rFonts w:ascii="Times New Roman" w:hAnsi="Times New Roman" w:cs="Times New Roman"/>
          <w:sz w:val="28"/>
          <w:szCs w:val="28"/>
          <w:lang w:val="en-US"/>
        </w:rPr>
        <w:t>U</w:t>
      </w:r>
      <w:r w:rsidR="007F1A6E" w:rsidRPr="00C7134D">
        <w:rPr>
          <w:rFonts w:ascii="Times New Roman" w:hAnsi="Times New Roman" w:cs="Times New Roman"/>
          <w:sz w:val="28"/>
          <w:szCs w:val="28"/>
        </w:rPr>
        <w:t>з</w:t>
      </w:r>
      <w:r w:rsidR="00E24757" w:rsidRPr="00C7134D">
        <w:rPr>
          <w:rFonts w:ascii="Times New Roman" w:hAnsi="Times New Roman" w:cs="Times New Roman"/>
          <w:sz w:val="28"/>
          <w:szCs w:val="28"/>
          <w:vertAlign w:val="subscript"/>
        </w:rPr>
        <w:t xml:space="preserve"> </w:t>
      </w:r>
      <w:r w:rsidR="00E24757" w:rsidRPr="00C7134D">
        <w:rPr>
          <w:rFonts w:ascii="Times New Roman" w:hAnsi="Times New Roman" w:cs="Times New Roman"/>
          <w:sz w:val="28"/>
          <w:szCs w:val="28"/>
        </w:rPr>
        <w:t>= 2,28 В</w:t>
      </w:r>
      <w:r w:rsidR="007F1A6E" w:rsidRPr="00C7134D">
        <w:rPr>
          <w:rFonts w:ascii="Times New Roman" w:hAnsi="Times New Roman" w:cs="Times New Roman"/>
          <w:sz w:val="28"/>
          <w:szCs w:val="28"/>
        </w:rPr>
        <w:t>.</w:t>
      </w:r>
    </w:p>
    <w:p w:rsidR="005A3BEC" w:rsidRPr="00C7134D" w:rsidRDefault="005A3BEC" w:rsidP="007468CE">
      <w:pPr>
        <w:spacing w:after="0" w:line="360" w:lineRule="auto"/>
        <w:jc w:val="both"/>
        <w:rPr>
          <w:rFonts w:ascii="Times New Roman" w:hAnsi="Times New Roman" w:cs="Times New Roman"/>
          <w:sz w:val="28"/>
          <w:szCs w:val="28"/>
        </w:rPr>
      </w:pPr>
    </w:p>
    <w:p w:rsidR="00FD1F29" w:rsidRDefault="00562A6C" w:rsidP="007468CE">
      <w:pPr>
        <w:numPr>
          <w:ilvl w:val="0"/>
          <w:numId w:val="2"/>
        </w:numPr>
        <w:spacing w:after="0" w:line="360" w:lineRule="auto"/>
        <w:ind w:firstLine="0"/>
        <w:jc w:val="both"/>
        <w:rPr>
          <w:rFonts w:ascii="Times New Roman" w:hAnsi="Times New Roman" w:cs="Times New Roman"/>
          <w:sz w:val="28"/>
          <w:szCs w:val="28"/>
        </w:rPr>
      </w:pPr>
      <w:r w:rsidRPr="00C7134D">
        <w:rPr>
          <w:rFonts w:ascii="Times New Roman" w:hAnsi="Times New Roman" w:cs="Times New Roman"/>
          <w:sz w:val="28"/>
          <w:szCs w:val="28"/>
        </w:rPr>
        <w:t xml:space="preserve">Используя формулу (3) рассчитана рассеиваемая мощность на канале транзистора и на сопротивлении стока </w:t>
      </w:r>
      <w:r w:rsidRPr="00C7134D">
        <w:rPr>
          <w:rFonts w:ascii="Times New Roman" w:hAnsi="Times New Roman" w:cs="Times New Roman"/>
          <w:sz w:val="28"/>
          <w:szCs w:val="28"/>
          <w:lang w:val="en-US"/>
        </w:rPr>
        <w:t>R</w:t>
      </w:r>
      <w:r w:rsidRPr="00C7134D">
        <w:rPr>
          <w:rFonts w:ascii="Times New Roman" w:hAnsi="Times New Roman" w:cs="Times New Roman"/>
          <w:sz w:val="28"/>
          <w:szCs w:val="28"/>
          <w:vertAlign w:val="subscript"/>
          <w:lang w:val="en-US"/>
        </w:rPr>
        <w:t>C</w:t>
      </w:r>
      <w:r w:rsidRPr="00C7134D">
        <w:rPr>
          <w:rFonts w:ascii="Times New Roman" w:hAnsi="Times New Roman" w:cs="Times New Roman"/>
          <w:sz w:val="28"/>
          <w:szCs w:val="28"/>
          <w:vertAlign w:val="subscript"/>
        </w:rPr>
        <w:t xml:space="preserve"> </w:t>
      </w:r>
      <w:r w:rsidRPr="00C7134D">
        <w:rPr>
          <w:rFonts w:ascii="Times New Roman" w:hAnsi="Times New Roman" w:cs="Times New Roman"/>
          <w:sz w:val="28"/>
          <w:szCs w:val="28"/>
        </w:rPr>
        <w:t>в рабочей точке</w:t>
      </w:r>
      <w:r w:rsidR="00707701" w:rsidRPr="00C7134D">
        <w:rPr>
          <w:rFonts w:ascii="Times New Roman" w:hAnsi="Times New Roman" w:cs="Times New Roman"/>
          <w:sz w:val="28"/>
          <w:szCs w:val="28"/>
        </w:rPr>
        <w:t>:</w:t>
      </w:r>
    </w:p>
    <w:p w:rsidR="00042203" w:rsidRPr="00C7134D" w:rsidRDefault="00042203" w:rsidP="00042203">
      <w:pPr>
        <w:spacing w:after="0" w:line="360" w:lineRule="auto"/>
        <w:jc w:val="both"/>
        <w:rPr>
          <w:rFonts w:ascii="Times New Roman" w:hAnsi="Times New Roman" w:cs="Times New Roman"/>
          <w:sz w:val="28"/>
          <w:szCs w:val="28"/>
        </w:rPr>
      </w:pPr>
    </w:p>
    <w:p w:rsidR="00B76E79" w:rsidRDefault="00B76E79" w:rsidP="007468CE">
      <w:pPr>
        <w:pStyle w:val="a3"/>
        <w:spacing w:after="0"/>
        <w:ind w:left="0" w:firstLine="0"/>
        <w:jc w:val="center"/>
        <w:rPr>
          <w:rFonts w:cs="Times New Roman"/>
          <w:szCs w:val="28"/>
        </w:rPr>
      </w:pPr>
      <w:r w:rsidRPr="00C7134D">
        <w:rPr>
          <w:rFonts w:cs="Times New Roman"/>
          <w:szCs w:val="28"/>
          <w:lang w:val="en-US"/>
        </w:rPr>
        <w:t>P</w:t>
      </w:r>
      <w:r w:rsidRPr="00C7134D">
        <w:rPr>
          <w:rFonts w:cs="Times New Roman"/>
          <w:szCs w:val="28"/>
          <w:vertAlign w:val="subscript"/>
          <w:lang w:val="en-US"/>
        </w:rPr>
        <w:t>C</w:t>
      </w:r>
      <w:r w:rsidRPr="00C7134D">
        <w:rPr>
          <w:rFonts w:cs="Times New Roman"/>
          <w:szCs w:val="28"/>
          <w:vertAlign w:val="subscript"/>
        </w:rPr>
        <w:t xml:space="preserve"> </w:t>
      </w:r>
      <w:r w:rsidRPr="00C7134D">
        <w:rPr>
          <w:rFonts w:cs="Times New Roman"/>
          <w:szCs w:val="28"/>
        </w:rPr>
        <w:t>= 3,8 * 1,35 = 5,1 (Вт)</w:t>
      </w:r>
    </w:p>
    <w:p w:rsidR="00073D42" w:rsidRPr="00073D42" w:rsidRDefault="00073D42" w:rsidP="007468CE">
      <w:pPr>
        <w:pStyle w:val="a3"/>
        <w:spacing w:after="0"/>
        <w:ind w:left="0" w:firstLine="0"/>
        <w:jc w:val="center"/>
        <w:rPr>
          <w:rFonts w:cs="Times New Roman"/>
          <w:szCs w:val="28"/>
        </w:rPr>
      </w:pPr>
    </w:p>
    <w:p w:rsidR="00B76E79" w:rsidRDefault="002A21BB" w:rsidP="007468CE">
      <w:pPr>
        <w:pStyle w:val="a3"/>
        <w:spacing w:after="0"/>
        <w:ind w:left="0" w:firstLine="0"/>
        <w:jc w:val="center"/>
        <w:rPr>
          <w:rFonts w:eastAsiaTheme="minorEastAsia" w:cs="Times New Roman"/>
          <w:szCs w:val="28"/>
        </w:rPr>
      </w:pPr>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P</m:t>
            </m:r>
          </m:e>
          <m:sub>
            <m:r>
              <m:rPr>
                <m:sty m:val="p"/>
              </m:rPr>
              <w:rPr>
                <w:rFonts w:ascii="Cambria Math" w:hAnsi="Cambria Math" w:cs="Times New Roman"/>
                <w:szCs w:val="28"/>
                <w:lang w:val="en-US"/>
              </w:rPr>
              <m:t>R</m:t>
            </m:r>
            <m:r>
              <m:rPr>
                <m:sty m:val="p"/>
              </m:rPr>
              <w:rPr>
                <w:rFonts w:ascii="Cambria Math" w:hAnsi="Cambria Math" w:cs="Times New Roman"/>
                <w:szCs w:val="28"/>
              </w:rPr>
              <m:t>c</m:t>
            </m:r>
          </m:sub>
        </m:sSub>
        <m:r>
          <m:rPr>
            <m:sty m:val="p"/>
          </m:rPr>
          <w:rPr>
            <w:rFonts w:ascii="Cambria Math" w:hAnsi="Cambria Math" w:cs="Times New Roman"/>
            <w:szCs w:val="28"/>
          </w:rPr>
          <m:t>=</m:t>
        </m:r>
        <m:sSup>
          <m:sSupPr>
            <m:ctrlPr>
              <w:rPr>
                <w:rFonts w:ascii="Cambria Math" w:hAnsi="Cambria Math" w:cs="Times New Roman"/>
                <w:szCs w:val="28"/>
              </w:rPr>
            </m:ctrlPr>
          </m:sSupPr>
          <m:e>
            <m:d>
              <m:dPr>
                <m:ctrlPr>
                  <w:rPr>
                    <w:rFonts w:ascii="Cambria Math" w:hAnsi="Cambria Math" w:cs="Times New Roman"/>
                    <w:szCs w:val="28"/>
                  </w:rPr>
                </m:ctrlPr>
              </m:dPr>
              <m:e>
                <m:r>
                  <m:rPr>
                    <m:sty m:val="p"/>
                  </m:rPr>
                  <w:rPr>
                    <w:rFonts w:ascii="Cambria Math" w:hAnsi="Cambria Math" w:cs="Times New Roman"/>
                    <w:szCs w:val="28"/>
                  </w:rPr>
                  <m:t>1,35*</m:t>
                </m:r>
                <m:sSup>
                  <m:sSupPr>
                    <m:ctrlPr>
                      <w:rPr>
                        <w:rFonts w:ascii="Cambria Math" w:hAnsi="Cambria Math" w:cs="Times New Roman"/>
                        <w:szCs w:val="28"/>
                      </w:rPr>
                    </m:ctrlPr>
                  </m:sSupPr>
                  <m:e>
                    <m:r>
                      <m:rPr>
                        <m:sty m:val="p"/>
                      </m:rPr>
                      <w:rPr>
                        <w:rFonts w:ascii="Cambria Math" w:hAnsi="Cambria Math" w:cs="Times New Roman"/>
                        <w:szCs w:val="28"/>
                      </w:rPr>
                      <m:t>10</m:t>
                    </m:r>
                  </m:e>
                  <m:sup>
                    <m:r>
                      <m:rPr>
                        <m:sty m:val="p"/>
                      </m:rPr>
                      <w:rPr>
                        <w:rFonts w:ascii="Cambria Math" w:hAnsi="Cambria Math" w:cs="Times New Roman"/>
                        <w:szCs w:val="28"/>
                      </w:rPr>
                      <m:t>-3</m:t>
                    </m:r>
                  </m:sup>
                </m:sSup>
              </m:e>
            </m:d>
          </m:e>
          <m:sup>
            <m:r>
              <m:rPr>
                <m:sty m:val="p"/>
              </m:rPr>
              <w:rPr>
                <w:rFonts w:ascii="Cambria Math" w:hAnsi="Cambria Math" w:cs="Times New Roman"/>
                <w:szCs w:val="28"/>
              </w:rPr>
              <m:t>2</m:t>
            </m:r>
          </m:sup>
        </m:sSup>
        <m:r>
          <m:rPr>
            <m:sty m:val="p"/>
          </m:rPr>
          <w:rPr>
            <w:rFonts w:ascii="Cambria Math" w:hAnsi="Cambria Math" w:cs="Times New Roman"/>
            <w:szCs w:val="28"/>
          </w:rPr>
          <m:t>*</m:t>
        </m:r>
      </m:oMath>
      <w:r w:rsidR="00B76E79" w:rsidRPr="00C7134D">
        <w:rPr>
          <w:rFonts w:eastAsiaTheme="minorEastAsia" w:cs="Times New Roman"/>
          <w:szCs w:val="28"/>
        </w:rPr>
        <w:t xml:space="preserve"> </w:t>
      </w:r>
      <m:oMath>
        <m:r>
          <m:rPr>
            <m:sty m:val="p"/>
          </m:rPr>
          <w:rPr>
            <w:rFonts w:ascii="Cambria Math" w:hAnsi="Cambria Math" w:cs="Times New Roman"/>
            <w:szCs w:val="28"/>
          </w:rPr>
          <m:t>2,5*</m:t>
        </m:r>
        <m:sSup>
          <m:sSupPr>
            <m:ctrlPr>
              <w:rPr>
                <w:rFonts w:ascii="Cambria Math" w:hAnsi="Cambria Math" w:cs="Times New Roman"/>
                <w:szCs w:val="28"/>
              </w:rPr>
            </m:ctrlPr>
          </m:sSupPr>
          <m:e>
            <m:r>
              <m:rPr>
                <m:sty m:val="p"/>
              </m:rPr>
              <w:rPr>
                <w:rFonts w:ascii="Cambria Math" w:hAnsi="Cambria Math" w:cs="Times New Roman"/>
                <w:szCs w:val="28"/>
              </w:rPr>
              <m:t>10</m:t>
            </m:r>
          </m:e>
          <m:sup>
            <m:r>
              <m:rPr>
                <m:sty m:val="p"/>
              </m:rPr>
              <w:rPr>
                <w:rFonts w:ascii="Cambria Math" w:hAnsi="Cambria Math" w:cs="Times New Roman"/>
                <w:szCs w:val="28"/>
              </w:rPr>
              <m:t>3</m:t>
            </m:r>
          </m:sup>
        </m:sSup>
        <m:r>
          <m:rPr>
            <m:sty m:val="p"/>
          </m:rPr>
          <w:rPr>
            <w:rFonts w:ascii="Cambria Math" w:hAnsi="Cambria Math" w:cs="Times New Roman"/>
            <w:szCs w:val="28"/>
          </w:rPr>
          <m:t>= 4.55</m:t>
        </m:r>
      </m:oMath>
      <w:r w:rsidR="00B76E79" w:rsidRPr="00C7134D">
        <w:rPr>
          <w:rFonts w:eastAsiaTheme="minorEastAsia" w:cs="Times New Roman"/>
          <w:szCs w:val="28"/>
        </w:rPr>
        <w:t xml:space="preserve"> (мВт)</w:t>
      </w:r>
    </w:p>
    <w:p w:rsidR="00042203" w:rsidRPr="00C7134D" w:rsidRDefault="00042203" w:rsidP="00042203">
      <w:pPr>
        <w:pStyle w:val="a3"/>
        <w:spacing w:after="0"/>
        <w:ind w:left="0" w:firstLine="0"/>
        <w:rPr>
          <w:rFonts w:eastAsiaTheme="minorEastAsia" w:cs="Times New Roman"/>
          <w:szCs w:val="28"/>
        </w:rPr>
      </w:pPr>
    </w:p>
    <w:p w:rsidR="008C1567" w:rsidRPr="008C1567" w:rsidRDefault="001824C6" w:rsidP="008C1567">
      <w:pPr>
        <w:numPr>
          <w:ilvl w:val="0"/>
          <w:numId w:val="2"/>
        </w:numPr>
        <w:spacing w:after="0" w:line="360" w:lineRule="auto"/>
        <w:ind w:firstLine="0"/>
        <w:jc w:val="both"/>
        <w:rPr>
          <w:rFonts w:ascii="Times New Roman" w:hAnsi="Times New Roman" w:cs="Times New Roman"/>
          <w:sz w:val="28"/>
          <w:szCs w:val="28"/>
        </w:rPr>
      </w:pPr>
      <w:r w:rsidRPr="008C1567">
        <w:rPr>
          <w:rFonts w:ascii="Times New Roman" w:hAnsi="Times New Roman" w:cs="Times New Roman"/>
          <w:sz w:val="28"/>
          <w:szCs w:val="28"/>
        </w:rPr>
        <w:lastRenderedPageBreak/>
        <w:t>Рассчитан</w:t>
      </w:r>
      <w:r w:rsidR="00B76E79" w:rsidRPr="008C1567">
        <w:rPr>
          <w:rFonts w:ascii="Times New Roman" w:hAnsi="Times New Roman" w:cs="Times New Roman"/>
          <w:sz w:val="28"/>
          <w:szCs w:val="28"/>
        </w:rPr>
        <w:t xml:space="preserve"> коэффициент усиления по на</w:t>
      </w:r>
      <w:r w:rsidRPr="008C1567">
        <w:rPr>
          <w:rFonts w:ascii="Times New Roman" w:hAnsi="Times New Roman" w:cs="Times New Roman"/>
          <w:sz w:val="28"/>
          <w:szCs w:val="28"/>
        </w:rPr>
        <w:t>пряжению при</w:t>
      </w:r>
      <w:r w:rsidR="00B76E79" w:rsidRPr="008C1567">
        <w:rPr>
          <w:rFonts w:ascii="Times New Roman" w:hAnsi="Times New Roman" w:cs="Times New Roman"/>
          <w:sz w:val="28"/>
          <w:szCs w:val="28"/>
        </w:rPr>
        <w:t xml:space="preserve"> </w:t>
      </w:r>
      <w:r w:rsidR="00B76E79" w:rsidRPr="008C1567">
        <w:rPr>
          <w:rFonts w:ascii="Times New Roman" w:hAnsi="Times New Roman" w:cs="Times New Roman"/>
          <w:sz w:val="28"/>
          <w:szCs w:val="28"/>
          <w:lang w:val="en-US"/>
        </w:rPr>
        <w:t>E</w:t>
      </w:r>
      <w:r w:rsidR="00B76E79" w:rsidRPr="008C1567">
        <w:rPr>
          <w:rFonts w:ascii="Times New Roman" w:hAnsi="Times New Roman" w:cs="Times New Roman"/>
          <w:sz w:val="28"/>
          <w:szCs w:val="28"/>
          <w:vertAlign w:val="subscript"/>
          <w:lang w:val="en-US"/>
        </w:rPr>
        <w:t>C</w:t>
      </w:r>
      <w:r w:rsidR="00B76E79" w:rsidRPr="008C1567">
        <w:rPr>
          <w:rFonts w:ascii="Times New Roman" w:hAnsi="Times New Roman" w:cs="Times New Roman"/>
          <w:sz w:val="28"/>
          <w:szCs w:val="28"/>
          <w:vertAlign w:val="subscript"/>
        </w:rPr>
        <w:t xml:space="preserve"> </w:t>
      </w:r>
      <w:r w:rsidRPr="008C1567">
        <w:rPr>
          <w:rFonts w:ascii="Times New Roman" w:hAnsi="Times New Roman" w:cs="Times New Roman"/>
          <w:sz w:val="28"/>
          <w:szCs w:val="28"/>
        </w:rPr>
        <w:t xml:space="preserve">= 7 В </w:t>
      </w:r>
      <w:r w:rsidR="00B76E79" w:rsidRPr="008C1567">
        <w:rPr>
          <w:rFonts w:ascii="Times New Roman" w:hAnsi="Times New Roman" w:cs="Times New Roman"/>
          <w:sz w:val="28"/>
          <w:szCs w:val="28"/>
        </w:rPr>
        <w:t xml:space="preserve">и </w:t>
      </w:r>
      <w:r w:rsidR="00B76E79" w:rsidRPr="008C1567">
        <w:rPr>
          <w:rFonts w:ascii="Times New Roman" w:hAnsi="Times New Roman" w:cs="Times New Roman"/>
          <w:sz w:val="28"/>
          <w:szCs w:val="28"/>
          <w:lang w:val="en-US"/>
        </w:rPr>
        <w:t>R</w:t>
      </w:r>
      <w:r w:rsidR="00B76E79" w:rsidRPr="008C1567">
        <w:rPr>
          <w:rFonts w:ascii="Times New Roman" w:hAnsi="Times New Roman" w:cs="Times New Roman"/>
          <w:sz w:val="28"/>
          <w:szCs w:val="28"/>
          <w:vertAlign w:val="subscript"/>
          <w:lang w:val="en-US"/>
        </w:rPr>
        <w:t>C</w:t>
      </w:r>
      <w:r w:rsidRPr="008C1567">
        <w:rPr>
          <w:rFonts w:ascii="Times New Roman" w:hAnsi="Times New Roman" w:cs="Times New Roman"/>
          <w:sz w:val="28"/>
          <w:szCs w:val="28"/>
        </w:rPr>
        <w:t xml:space="preserve"> = 2,5 * 10</w:t>
      </w:r>
      <w:r w:rsidRPr="008C1567">
        <w:rPr>
          <w:rFonts w:ascii="Times New Roman" w:hAnsi="Times New Roman" w:cs="Times New Roman"/>
          <w:sz w:val="28"/>
          <w:szCs w:val="28"/>
          <w:vertAlign w:val="superscript"/>
        </w:rPr>
        <w:t>3</w:t>
      </w:r>
      <w:r w:rsidRPr="008C1567">
        <w:rPr>
          <w:rFonts w:ascii="Times New Roman" w:hAnsi="Times New Roman" w:cs="Times New Roman"/>
          <w:sz w:val="28"/>
          <w:szCs w:val="28"/>
        </w:rPr>
        <w:t xml:space="preserve"> Ом:</w:t>
      </w:r>
      <w:r w:rsidR="008C1567" w:rsidRPr="008C1567">
        <w:rPr>
          <w:rFonts w:cs="Times New Roman"/>
          <w:szCs w:val="28"/>
        </w:rPr>
        <w:t xml:space="preserve"> </w:t>
      </w:r>
    </w:p>
    <w:p w:rsidR="008C1567" w:rsidRPr="008C1567" w:rsidRDefault="002A21BB" w:rsidP="008C1567">
      <w:pPr>
        <w:pStyle w:val="a3"/>
        <w:spacing w:after="0"/>
        <w:ind w:left="0" w:firstLine="0"/>
        <w:jc w:val="center"/>
        <w:rPr>
          <w:rFonts w:eastAsiaTheme="minorEastAsia" w:cs="Times New Roman"/>
          <w:szCs w:val="28"/>
        </w:rPr>
      </w:pPr>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K</m:t>
            </m:r>
          </m:e>
          <m:sub>
            <m:r>
              <m:rPr>
                <m:sty m:val="p"/>
              </m:rPr>
              <w:rPr>
                <w:rFonts w:ascii="Cambria Math" w:hAnsi="Cambria Math" w:cs="Times New Roman"/>
                <w:szCs w:val="28"/>
                <w:lang w:val="en-US"/>
              </w:rPr>
              <m:t>U</m:t>
            </m:r>
          </m:sub>
        </m:sSub>
        <m:r>
          <m:rPr>
            <m:sty m:val="p"/>
          </m:rPr>
          <w:rPr>
            <w:rFonts w:ascii="Cambria Math" w:hAnsi="Cambria Math" w:cs="Times New Roman"/>
            <w:szCs w:val="28"/>
          </w:rPr>
          <m:t xml:space="preserve">= </m:t>
        </m:r>
        <m:f>
          <m:fPr>
            <m:ctrlPr>
              <w:rPr>
                <w:rFonts w:ascii="Cambria Math" w:hAnsi="Cambria Math" w:cs="Times New Roman"/>
                <w:szCs w:val="28"/>
                <w:lang w:val="en-US"/>
              </w:rPr>
            </m:ctrlPr>
          </m:fPr>
          <m:num>
            <m:r>
              <m:rPr>
                <m:sty m:val="p"/>
              </m:rPr>
              <w:rPr>
                <w:rFonts w:ascii="Cambria Math" w:hAnsi="Cambria Math" w:cs="Times New Roman"/>
                <w:szCs w:val="28"/>
              </w:rPr>
              <m:t>∆</m:t>
            </m:r>
            <m:sSub>
              <m:sSubPr>
                <m:ctrlPr>
                  <w:rPr>
                    <w:rFonts w:ascii="Cambria Math" w:hAnsi="Cambria Math" w:cs="Times New Roman"/>
                    <w:szCs w:val="28"/>
                    <w:lang w:val="en-US"/>
                  </w:rPr>
                </m:ctrlPr>
              </m:sSubPr>
              <m:e>
                <m:r>
                  <m:rPr>
                    <m:sty m:val="p"/>
                  </m:rPr>
                  <w:rPr>
                    <w:rFonts w:ascii="Cambria Math" w:hAnsi="Cambria Math" w:cs="Times New Roman"/>
                    <w:szCs w:val="28"/>
                    <w:lang w:val="en-US"/>
                  </w:rPr>
                  <m:t>U</m:t>
                </m:r>
              </m:e>
              <m:sub>
                <m:r>
                  <m:rPr>
                    <m:sty m:val="p"/>
                  </m:rPr>
                  <w:rPr>
                    <w:rFonts w:ascii="Cambria Math" w:hAnsi="Cambria Math" w:cs="Times New Roman"/>
                    <w:szCs w:val="28"/>
                  </w:rPr>
                  <m:t>си</m:t>
                </m:r>
              </m:sub>
            </m:sSub>
          </m:num>
          <m:den>
            <m:r>
              <m:rPr>
                <m:sty m:val="p"/>
              </m:rPr>
              <w:rPr>
                <w:rFonts w:ascii="Cambria Math" w:hAnsi="Cambria Math" w:cs="Times New Roman"/>
                <w:szCs w:val="28"/>
              </w:rPr>
              <m:t>∆</m:t>
            </m:r>
            <m:sSub>
              <m:sSubPr>
                <m:ctrlPr>
                  <w:rPr>
                    <w:rFonts w:ascii="Cambria Math" w:hAnsi="Cambria Math" w:cs="Times New Roman"/>
                    <w:szCs w:val="28"/>
                    <w:lang w:val="en-US"/>
                  </w:rPr>
                </m:ctrlPr>
              </m:sSubPr>
              <m:e>
                <m:r>
                  <m:rPr>
                    <m:sty m:val="p"/>
                  </m:rPr>
                  <w:rPr>
                    <w:rFonts w:ascii="Cambria Math" w:hAnsi="Cambria Math" w:cs="Times New Roman"/>
                    <w:szCs w:val="28"/>
                    <w:lang w:val="en-US"/>
                  </w:rPr>
                  <m:t>U</m:t>
                </m:r>
              </m:e>
              <m:sub>
                <m:r>
                  <m:rPr>
                    <m:sty m:val="p"/>
                  </m:rPr>
                  <w:rPr>
                    <w:rFonts w:ascii="Cambria Math" w:hAnsi="Cambria Math" w:cs="Times New Roman"/>
                    <w:szCs w:val="28"/>
                  </w:rPr>
                  <m:t>зи</m:t>
                </m:r>
              </m:sub>
            </m:sSub>
          </m:den>
        </m:f>
        <m:r>
          <w:rPr>
            <w:rFonts w:ascii="Cambria Math" w:hAnsi="Cambria Math" w:cs="Times New Roman"/>
            <w:szCs w:val="28"/>
            <w:lang w:val="en-US"/>
          </w:rPr>
          <m:t xml:space="preserve">= </m:t>
        </m:r>
        <m:f>
          <m:fPr>
            <m:ctrlPr>
              <w:rPr>
                <w:rFonts w:ascii="Cambria Math" w:hAnsi="Cambria Math" w:cs="Times New Roman"/>
                <w:i/>
                <w:szCs w:val="28"/>
                <w:lang w:val="en-US"/>
              </w:rPr>
            </m:ctrlPr>
          </m:fPr>
          <m:num>
            <m:r>
              <w:rPr>
                <w:rFonts w:ascii="Cambria Math" w:hAnsi="Cambria Math" w:cs="Times New Roman"/>
                <w:szCs w:val="28"/>
                <w:lang w:val="en-US"/>
              </w:rPr>
              <m:t>(5,2-3,5)</m:t>
            </m:r>
          </m:num>
          <m:den>
            <m:r>
              <w:rPr>
                <w:rFonts w:ascii="Cambria Math" w:hAnsi="Cambria Math" w:cs="Times New Roman"/>
                <w:szCs w:val="28"/>
                <w:lang w:val="en-US"/>
              </w:rPr>
              <m:t>(2,2-2,25)</m:t>
            </m:r>
          </m:den>
        </m:f>
        <m:r>
          <w:rPr>
            <w:rFonts w:ascii="Cambria Math" w:hAnsi="Cambria Math" w:cs="Times New Roman"/>
            <w:szCs w:val="28"/>
            <w:lang w:val="en-US"/>
          </w:rPr>
          <m:t>= -34</m:t>
        </m:r>
      </m:oMath>
      <w:r w:rsidR="00833CB1" w:rsidRPr="00C7134D">
        <w:rPr>
          <w:rFonts w:eastAsiaTheme="minorEastAsia" w:cs="Times New Roman"/>
          <w:szCs w:val="28"/>
        </w:rPr>
        <w:t xml:space="preserve"> </w:t>
      </w:r>
      <w:r w:rsidR="00833CB1" w:rsidRPr="00C7134D">
        <w:rPr>
          <w:rFonts w:eastAsiaTheme="minorEastAsia" w:cs="Times New Roman"/>
          <w:szCs w:val="28"/>
        </w:rPr>
        <w:tab/>
        <w:t>(9)</w:t>
      </w:r>
    </w:p>
    <w:p w:rsidR="008C1567" w:rsidRDefault="008C1567" w:rsidP="008C1567">
      <w:pPr>
        <w:spacing w:after="0" w:line="360" w:lineRule="auto"/>
        <w:jc w:val="both"/>
        <w:rPr>
          <w:rFonts w:ascii="Times New Roman" w:hAnsi="Times New Roman" w:cs="Times New Roman"/>
          <w:sz w:val="28"/>
          <w:szCs w:val="28"/>
        </w:rPr>
      </w:pPr>
    </w:p>
    <w:p w:rsidR="008C1567" w:rsidRDefault="008C1567" w:rsidP="008C1567">
      <w:pPr>
        <w:numPr>
          <w:ilvl w:val="0"/>
          <w:numId w:val="2"/>
        </w:num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rPr>
        <w:t xml:space="preserve">Используя данные таблицы 5 (Приложение) построен график зависимости тока стока </w:t>
      </w:r>
      <w:r>
        <w:rPr>
          <w:rFonts w:ascii="Times New Roman" w:hAnsi="Times New Roman" w:cs="Times New Roman"/>
          <w:sz w:val="28"/>
          <w:szCs w:val="28"/>
          <w:lang w:val="en-US"/>
        </w:rPr>
        <w:t>I</w:t>
      </w:r>
      <w:r w:rsidRPr="00E1111D">
        <w:rPr>
          <w:rFonts w:ascii="Times New Roman" w:hAnsi="Times New Roman" w:cs="Times New Roman"/>
          <w:sz w:val="28"/>
          <w:szCs w:val="28"/>
          <w:vertAlign w:val="subscript"/>
          <w:lang w:val="en-US"/>
        </w:rPr>
        <w:t>c</w:t>
      </w:r>
      <w:r w:rsidRPr="00E1111D">
        <w:rPr>
          <w:rFonts w:ascii="Times New Roman" w:hAnsi="Times New Roman" w:cs="Times New Roman"/>
          <w:sz w:val="28"/>
          <w:szCs w:val="28"/>
        </w:rPr>
        <w:t xml:space="preserve"> </w:t>
      </w:r>
      <w:r>
        <w:rPr>
          <w:rFonts w:ascii="Times New Roman" w:hAnsi="Times New Roman" w:cs="Times New Roman"/>
          <w:sz w:val="28"/>
          <w:szCs w:val="28"/>
        </w:rPr>
        <w:t xml:space="preserve">от напряжения на затворе </w:t>
      </w:r>
      <w:r>
        <w:rPr>
          <w:rFonts w:ascii="Times New Roman" w:hAnsi="Times New Roman" w:cs="Times New Roman"/>
          <w:sz w:val="28"/>
          <w:szCs w:val="28"/>
          <w:lang w:val="en-US"/>
        </w:rPr>
        <w:t>U</w:t>
      </w:r>
      <w:r>
        <w:rPr>
          <w:rFonts w:ascii="Times New Roman" w:hAnsi="Times New Roman" w:cs="Times New Roman"/>
          <w:sz w:val="28"/>
          <w:szCs w:val="28"/>
          <w:vertAlign w:val="subscript"/>
        </w:rPr>
        <w:t>з</w:t>
      </w:r>
      <w:r>
        <w:rPr>
          <w:rFonts w:ascii="Times New Roman" w:hAnsi="Times New Roman" w:cs="Times New Roman"/>
          <w:sz w:val="28"/>
          <w:szCs w:val="28"/>
        </w:rPr>
        <w:t>.</w:t>
      </w:r>
    </w:p>
    <w:p w:rsidR="008C1567" w:rsidRPr="00C7134D" w:rsidRDefault="008C1567" w:rsidP="007468CE">
      <w:pPr>
        <w:pStyle w:val="a3"/>
        <w:spacing w:after="0"/>
        <w:ind w:left="0" w:firstLine="0"/>
        <w:jc w:val="center"/>
        <w:rPr>
          <w:rFonts w:cs="Times New Roman"/>
          <w:szCs w:val="28"/>
        </w:rPr>
      </w:pPr>
    </w:p>
    <w:p w:rsidR="00833CB1" w:rsidRDefault="004C5FD8" w:rsidP="007468CE">
      <w:pPr>
        <w:numPr>
          <w:ilvl w:val="0"/>
          <w:numId w:val="2"/>
        </w:numPr>
        <w:spacing w:after="0" w:line="360" w:lineRule="auto"/>
        <w:ind w:firstLine="0"/>
        <w:jc w:val="both"/>
        <w:rPr>
          <w:rFonts w:ascii="Times New Roman" w:hAnsi="Times New Roman" w:cs="Times New Roman"/>
          <w:sz w:val="28"/>
          <w:szCs w:val="28"/>
        </w:rPr>
      </w:pPr>
      <w:r w:rsidRPr="00C7134D">
        <w:rPr>
          <w:rFonts w:ascii="Times New Roman" w:hAnsi="Times New Roman" w:cs="Times New Roman"/>
          <w:sz w:val="28"/>
          <w:szCs w:val="28"/>
        </w:rPr>
        <w:t xml:space="preserve">Рассчитана крутизна характеристики транзистора для </w:t>
      </w:r>
      <w:r w:rsidRPr="00C7134D">
        <w:rPr>
          <w:rFonts w:ascii="Times New Roman" w:hAnsi="Times New Roman" w:cs="Times New Roman"/>
          <w:sz w:val="28"/>
          <w:szCs w:val="28"/>
          <w:lang w:val="en-US"/>
        </w:rPr>
        <w:t>U</w:t>
      </w:r>
      <w:r w:rsidRPr="00C7134D">
        <w:rPr>
          <w:rFonts w:ascii="Times New Roman" w:hAnsi="Times New Roman" w:cs="Times New Roman"/>
          <w:sz w:val="28"/>
          <w:szCs w:val="28"/>
        </w:rPr>
        <w:t>з= 2,5 В:</w:t>
      </w:r>
    </w:p>
    <w:p w:rsidR="00DE4E84" w:rsidRPr="00C7134D" w:rsidRDefault="00DE4E84" w:rsidP="00DE4E84">
      <w:pPr>
        <w:spacing w:after="0" w:line="360" w:lineRule="auto"/>
        <w:jc w:val="both"/>
        <w:rPr>
          <w:rFonts w:ascii="Times New Roman" w:hAnsi="Times New Roman" w:cs="Times New Roman"/>
          <w:sz w:val="28"/>
          <w:szCs w:val="28"/>
        </w:rPr>
      </w:pPr>
    </w:p>
    <w:p w:rsidR="004C5FD8" w:rsidRDefault="004C5FD8" w:rsidP="007468CE">
      <w:pPr>
        <w:spacing w:after="0" w:line="360" w:lineRule="auto"/>
        <w:jc w:val="center"/>
        <w:rPr>
          <w:rFonts w:ascii="Times New Roman" w:eastAsiaTheme="minorEastAsia" w:hAnsi="Times New Roman" w:cs="Times New Roman"/>
          <w:sz w:val="28"/>
          <w:szCs w:val="28"/>
        </w:rPr>
      </w:pPr>
      <m:oMath>
        <m:r>
          <w:rPr>
            <w:rFonts w:ascii="Cambria Math" w:hAnsi="Cambria Math" w:cs="Times New Roman"/>
            <w:sz w:val="28"/>
            <w:szCs w:val="28"/>
            <w:lang w:val="en-US"/>
          </w:rPr>
          <m:t>s</m:t>
        </m:r>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rPr>
                  <m:t>с</m:t>
                </m:r>
              </m:sub>
            </m:sSub>
          </m:num>
          <m:den>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U</m:t>
                </m:r>
              </m:e>
              <m:sub>
                <m:r>
                  <w:rPr>
                    <w:rFonts w:ascii="Cambria Math" w:hAnsi="Cambria Math" w:cs="Times New Roman"/>
                    <w:sz w:val="28"/>
                    <w:szCs w:val="28"/>
                  </w:rPr>
                  <m:t>зи</m:t>
                </m:r>
              </m:sub>
            </m:sSub>
          </m:den>
        </m:f>
        <m:r>
          <w:rPr>
            <w:rFonts w:ascii="Cambria Math" w:hAnsi="Cambria Math" w:cs="Times New Roman"/>
            <w:sz w:val="28"/>
            <w:szCs w:val="28"/>
          </w:rPr>
          <m:t xml:space="preserve">= </m:t>
        </m:r>
        <m:f>
          <m:fPr>
            <m:ctrlPr>
              <w:rPr>
                <w:rFonts w:ascii="Cambria Math" w:eastAsiaTheme="minorEastAsia" w:hAnsi="Cambria Math" w:cs="Times New Roman"/>
                <w:i/>
                <w:sz w:val="28"/>
                <w:szCs w:val="28"/>
                <w:lang w:val="en-US"/>
              </w:rPr>
            </m:ctrlPr>
          </m:fPr>
          <m:num>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3,4-2,4</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-3</m:t>
                </m:r>
              </m:sup>
            </m:sSup>
          </m:num>
          <m:den>
            <m:r>
              <w:rPr>
                <w:rFonts w:ascii="Cambria Math" w:eastAsiaTheme="minorEastAsia" w:hAnsi="Cambria Math" w:cs="Times New Roman"/>
                <w:sz w:val="28"/>
                <w:szCs w:val="28"/>
              </w:rPr>
              <m:t>(2,5-2,4)</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-3</m:t>
                </m:r>
              </m:sup>
            </m:sSup>
          </m:num>
          <m:den>
            <m:r>
              <w:rPr>
                <w:rFonts w:ascii="Cambria Math" w:eastAsiaTheme="minorEastAsia" w:hAnsi="Cambria Math" w:cs="Times New Roman"/>
                <w:sz w:val="28"/>
                <w:szCs w:val="28"/>
              </w:rPr>
              <m:t>0,1</m:t>
            </m:r>
          </m:den>
        </m:f>
        <m:r>
          <w:rPr>
            <w:rFonts w:ascii="Cambria Math" w:eastAsiaTheme="minorEastAsia" w:hAnsi="Cambria Math" w:cs="Times New Roman"/>
            <w:sz w:val="28"/>
            <w:szCs w:val="28"/>
          </w:rPr>
          <m:t>=0,01</m:t>
        </m:r>
      </m:oMath>
      <w:r w:rsidR="00C50131" w:rsidRPr="00C7134D">
        <w:rPr>
          <w:rFonts w:ascii="Times New Roman" w:eastAsiaTheme="minorEastAsia" w:hAnsi="Times New Roman" w:cs="Times New Roman"/>
          <w:sz w:val="28"/>
          <w:szCs w:val="28"/>
        </w:rPr>
        <w:t xml:space="preserve"> (А/В)</w:t>
      </w:r>
      <w:r w:rsidR="00FC736C" w:rsidRPr="00C7134D">
        <w:rPr>
          <w:rFonts w:ascii="Times New Roman" w:eastAsiaTheme="minorEastAsia" w:hAnsi="Times New Roman" w:cs="Times New Roman"/>
          <w:sz w:val="28"/>
          <w:szCs w:val="28"/>
        </w:rPr>
        <w:tab/>
        <w:t>(10)</w:t>
      </w:r>
    </w:p>
    <w:p w:rsidR="00CD47EB" w:rsidRPr="00367801" w:rsidRDefault="00CD47EB" w:rsidP="00367801">
      <w:pPr>
        <w:spacing w:after="0" w:line="360" w:lineRule="auto"/>
        <w:jc w:val="both"/>
        <w:rPr>
          <w:rFonts w:ascii="Times New Roman" w:hAnsi="Times New Roman" w:cs="Times New Roman"/>
          <w:i/>
          <w:sz w:val="28"/>
          <w:szCs w:val="28"/>
        </w:rPr>
      </w:pPr>
    </w:p>
    <w:p w:rsidR="00367801" w:rsidRPr="00367801" w:rsidRDefault="00367801" w:rsidP="00367801">
      <w:pPr>
        <w:numPr>
          <w:ilvl w:val="0"/>
          <w:numId w:val="2"/>
        </w:numPr>
        <w:spacing w:after="0" w:line="360" w:lineRule="auto"/>
        <w:ind w:firstLine="0"/>
        <w:jc w:val="both"/>
        <w:rPr>
          <w:rFonts w:ascii="Times New Roman" w:hAnsi="Times New Roman" w:cs="Times New Roman"/>
          <w:i/>
          <w:sz w:val="28"/>
          <w:szCs w:val="28"/>
        </w:rPr>
      </w:pPr>
      <w:r w:rsidRPr="005114A6">
        <w:rPr>
          <w:rFonts w:ascii="Times New Roman" w:hAnsi="Times New Roman" w:cs="Times New Roman"/>
          <w:sz w:val="28"/>
          <w:szCs w:val="28"/>
        </w:rPr>
        <w:t>Проведя анализ полученных результатов можно сделать вывод,</w:t>
      </w:r>
      <w:r>
        <w:rPr>
          <w:rFonts w:ascii="Times New Roman" w:hAnsi="Times New Roman" w:cs="Times New Roman"/>
          <w:sz w:val="28"/>
          <w:szCs w:val="28"/>
        </w:rPr>
        <w:t xml:space="preserve"> что ток стока значительно зависит от напряжения на затворе и не зависит от напряжения стока. С увеличением напряжения на затворе ток стока возрастает и график входной характеристики полевого транзистора похож на прямую ветвь ВАХ диода</w:t>
      </w:r>
      <w:r w:rsidR="003B0AAA">
        <w:rPr>
          <w:rFonts w:ascii="Times New Roman" w:hAnsi="Times New Roman" w:cs="Times New Roman"/>
          <w:sz w:val="28"/>
          <w:szCs w:val="28"/>
        </w:rPr>
        <w:t>.</w:t>
      </w:r>
    </w:p>
    <w:p w:rsidR="00367801" w:rsidRPr="005114A6" w:rsidRDefault="00367801" w:rsidP="00367801">
      <w:pPr>
        <w:spacing w:after="0" w:line="360" w:lineRule="auto"/>
        <w:jc w:val="both"/>
        <w:rPr>
          <w:rFonts w:ascii="Times New Roman" w:hAnsi="Times New Roman" w:cs="Times New Roman"/>
          <w:i/>
          <w:sz w:val="28"/>
          <w:szCs w:val="28"/>
        </w:rPr>
      </w:pPr>
    </w:p>
    <w:p w:rsidR="00B76E79" w:rsidRPr="00C7134D" w:rsidRDefault="00B76E79" w:rsidP="00AB40A6">
      <w:pPr>
        <w:spacing w:after="0" w:line="360" w:lineRule="auto"/>
        <w:ind w:left="360"/>
        <w:jc w:val="center"/>
        <w:rPr>
          <w:rFonts w:ascii="Times New Roman" w:hAnsi="Times New Roman" w:cs="Times New Roman"/>
          <w:i/>
          <w:sz w:val="28"/>
          <w:szCs w:val="28"/>
        </w:rPr>
      </w:pPr>
    </w:p>
    <w:p w:rsidR="00B76E79" w:rsidRPr="00C7134D" w:rsidRDefault="00B76E79" w:rsidP="00AB40A6">
      <w:pPr>
        <w:spacing w:after="0" w:line="360" w:lineRule="auto"/>
        <w:ind w:left="360"/>
        <w:jc w:val="center"/>
        <w:rPr>
          <w:rFonts w:ascii="Times New Roman" w:hAnsi="Times New Roman" w:cs="Times New Roman"/>
          <w:i/>
          <w:sz w:val="28"/>
          <w:szCs w:val="28"/>
        </w:rPr>
      </w:pPr>
    </w:p>
    <w:p w:rsidR="00B76E79" w:rsidRPr="00C7134D" w:rsidRDefault="00B76E79" w:rsidP="00AB40A6">
      <w:pPr>
        <w:spacing w:after="0" w:line="360" w:lineRule="auto"/>
        <w:ind w:left="360"/>
        <w:jc w:val="center"/>
        <w:rPr>
          <w:rFonts w:ascii="Times New Roman" w:hAnsi="Times New Roman" w:cs="Times New Roman"/>
          <w:i/>
          <w:sz w:val="28"/>
          <w:szCs w:val="28"/>
        </w:rPr>
      </w:pPr>
    </w:p>
    <w:p w:rsidR="004D032C" w:rsidRPr="00C7134D" w:rsidRDefault="004D032C" w:rsidP="00AB40A6">
      <w:pPr>
        <w:spacing w:line="360" w:lineRule="auto"/>
        <w:contextualSpacing/>
        <w:rPr>
          <w:rFonts w:ascii="Times New Roman" w:hAnsi="Times New Roman" w:cs="Times New Roman"/>
          <w:sz w:val="28"/>
          <w:szCs w:val="28"/>
        </w:rPr>
      </w:pPr>
    </w:p>
    <w:p w:rsidR="00DF1DA7" w:rsidRPr="00C7134D" w:rsidRDefault="00DF1DA7" w:rsidP="00AB40A6">
      <w:pPr>
        <w:spacing w:line="360" w:lineRule="auto"/>
        <w:contextualSpacing/>
        <w:rPr>
          <w:rFonts w:ascii="Times New Roman" w:eastAsiaTheme="majorEastAsia" w:hAnsi="Times New Roman" w:cs="Times New Roman"/>
          <w:bCs/>
          <w:sz w:val="28"/>
          <w:szCs w:val="28"/>
        </w:rPr>
      </w:pPr>
      <w:r w:rsidRPr="00C7134D">
        <w:rPr>
          <w:rFonts w:ascii="Times New Roman" w:hAnsi="Times New Roman" w:cs="Times New Roman"/>
          <w:sz w:val="28"/>
          <w:szCs w:val="28"/>
        </w:rPr>
        <w:br w:type="page"/>
      </w:r>
    </w:p>
    <w:p w:rsidR="004D032C" w:rsidRPr="00C7134D" w:rsidRDefault="004D032C" w:rsidP="00AB40A6">
      <w:pPr>
        <w:pStyle w:val="1"/>
        <w:numPr>
          <w:ilvl w:val="0"/>
          <w:numId w:val="0"/>
        </w:numPr>
        <w:spacing w:line="360" w:lineRule="auto"/>
        <w:contextualSpacing/>
        <w:rPr>
          <w:rFonts w:cs="Times New Roman"/>
        </w:rPr>
      </w:pPr>
      <w:r w:rsidRPr="00C7134D">
        <w:rPr>
          <w:rFonts w:cs="Times New Roman"/>
        </w:rPr>
        <w:lastRenderedPageBreak/>
        <w:t>ВЫВОДЫ</w:t>
      </w:r>
    </w:p>
    <w:p w:rsidR="00DF1DA7" w:rsidRPr="00C7134D" w:rsidRDefault="00DF1DA7" w:rsidP="00AB40A6">
      <w:pPr>
        <w:spacing w:line="360" w:lineRule="auto"/>
        <w:contextualSpacing/>
        <w:rPr>
          <w:rFonts w:ascii="Times New Roman" w:hAnsi="Times New Roman" w:cs="Times New Roman"/>
          <w:sz w:val="28"/>
          <w:szCs w:val="28"/>
        </w:rPr>
      </w:pPr>
    </w:p>
    <w:p w:rsidR="00DF1DA7" w:rsidRPr="00C7134D" w:rsidRDefault="00DF1DA7" w:rsidP="00AB40A6">
      <w:pPr>
        <w:pStyle w:val="a3"/>
        <w:ind w:left="0"/>
        <w:rPr>
          <w:rFonts w:cs="Times New Roman"/>
          <w:szCs w:val="28"/>
        </w:rPr>
      </w:pPr>
      <w:r w:rsidRPr="00C7134D">
        <w:rPr>
          <w:rFonts w:cs="Times New Roman"/>
          <w:szCs w:val="28"/>
        </w:rPr>
        <w:t xml:space="preserve">При выполнении лабораторной работы были исследованы характеристики </w:t>
      </w:r>
      <w:r w:rsidR="000804C6">
        <w:rPr>
          <w:rFonts w:cs="Times New Roman"/>
          <w:szCs w:val="28"/>
        </w:rPr>
        <w:t>биполярного и полевого транзисторов. Было исследовано, что при увеличении тока через базу биполярного транзистора, ток коллектора так же возрастает, аналогично увеличивая напряжение на затворе полевого транзистора, увеличивается его ток стока, таким образом, такое свойство транзисторов позволяет управлять током выходной цепи. Можно отметить,</w:t>
      </w:r>
      <w:r w:rsidR="00E16326" w:rsidRPr="00E16326">
        <w:rPr>
          <w:rFonts w:cs="Times New Roman"/>
          <w:szCs w:val="28"/>
        </w:rPr>
        <w:t xml:space="preserve"> </w:t>
      </w:r>
      <w:r w:rsidR="00E16326">
        <w:rPr>
          <w:rFonts w:cs="Times New Roman"/>
          <w:szCs w:val="28"/>
        </w:rPr>
        <w:t xml:space="preserve">что коэффициент усиления биполярного транзистора показывает, что ток коллектора в 233 раза больше тока базы. Отсюда можно сделать вывод, </w:t>
      </w:r>
      <w:r w:rsidR="000804C6">
        <w:rPr>
          <w:rFonts w:cs="Times New Roman"/>
          <w:szCs w:val="28"/>
        </w:rPr>
        <w:t>что</w:t>
      </w:r>
      <w:r w:rsidR="00E16326">
        <w:rPr>
          <w:rFonts w:cs="Times New Roman"/>
          <w:szCs w:val="28"/>
        </w:rPr>
        <w:t xml:space="preserve"> усиление тока биполярным транзистором</w:t>
      </w:r>
      <w:r w:rsidR="000804C6">
        <w:rPr>
          <w:rFonts w:cs="Times New Roman"/>
          <w:szCs w:val="28"/>
        </w:rPr>
        <w:t xml:space="preserve"> значительно больше</w:t>
      </w:r>
      <w:r w:rsidR="00E16326">
        <w:rPr>
          <w:rFonts w:cs="Times New Roman"/>
          <w:szCs w:val="28"/>
        </w:rPr>
        <w:t>,</w:t>
      </w:r>
      <w:r w:rsidR="000804C6">
        <w:rPr>
          <w:rFonts w:cs="Times New Roman"/>
          <w:szCs w:val="28"/>
        </w:rPr>
        <w:t xml:space="preserve"> чем усиление тока полевым транзистором.</w:t>
      </w:r>
    </w:p>
    <w:sectPr w:rsidR="00DF1DA7" w:rsidRPr="00C7134D" w:rsidSect="00E31694">
      <w:footerReference w:type="default" r:id="rId19"/>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1BB" w:rsidRDefault="002A21BB" w:rsidP="00E31694">
      <w:pPr>
        <w:spacing w:after="0" w:line="240" w:lineRule="auto"/>
      </w:pPr>
      <w:r>
        <w:separator/>
      </w:r>
    </w:p>
  </w:endnote>
  <w:endnote w:type="continuationSeparator" w:id="0">
    <w:p w:rsidR="002A21BB" w:rsidRDefault="002A21BB" w:rsidP="00E31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ndale Sans UI">
    <w:altName w:val="Times New Roman"/>
    <w:charset w:val="CC"/>
    <w:family w:val="auto"/>
    <w:pitch w:val="variable"/>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8585619"/>
      <w:docPartObj>
        <w:docPartGallery w:val="Page Numbers (Bottom of Page)"/>
        <w:docPartUnique/>
      </w:docPartObj>
    </w:sdtPr>
    <w:sdtEndPr/>
    <w:sdtContent>
      <w:p w:rsidR="008F2FBB" w:rsidRDefault="008F2FBB">
        <w:pPr>
          <w:pStyle w:val="a9"/>
          <w:jc w:val="center"/>
        </w:pPr>
        <w:r>
          <w:fldChar w:fldCharType="begin"/>
        </w:r>
        <w:r>
          <w:instrText>PAGE   \* MERGEFORMAT</w:instrText>
        </w:r>
        <w:r>
          <w:fldChar w:fldCharType="separate"/>
        </w:r>
        <w:r w:rsidR="00CE3F0B">
          <w:rPr>
            <w:noProof/>
          </w:rPr>
          <w:t>8</w:t>
        </w:r>
        <w:r>
          <w:fldChar w:fldCharType="end"/>
        </w:r>
      </w:p>
    </w:sdtContent>
  </w:sdt>
  <w:p w:rsidR="008F2FBB" w:rsidRDefault="008F2FB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1BB" w:rsidRDefault="002A21BB" w:rsidP="00E31694">
      <w:pPr>
        <w:spacing w:after="0" w:line="240" w:lineRule="auto"/>
      </w:pPr>
      <w:r>
        <w:separator/>
      </w:r>
    </w:p>
  </w:footnote>
  <w:footnote w:type="continuationSeparator" w:id="0">
    <w:p w:rsidR="002A21BB" w:rsidRDefault="002A21BB" w:rsidP="00E316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61E4F"/>
    <w:multiLevelType w:val="hybridMultilevel"/>
    <w:tmpl w:val="610459C6"/>
    <w:lvl w:ilvl="0" w:tplc="75408600">
      <w:start w:val="1"/>
      <w:numFmt w:val="decimal"/>
      <w:lvlText w:val="4.%1 "/>
      <w:lvlJc w:val="left"/>
      <w:pPr>
        <w:tabs>
          <w:tab w:val="num" w:pos="720"/>
        </w:tabs>
        <w:ind w:left="0" w:firstLine="360"/>
      </w:pPr>
      <w:rPr>
        <w:rFonts w:hint="default"/>
        <w:i w:val="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305E37E1"/>
    <w:multiLevelType w:val="hybridMultilevel"/>
    <w:tmpl w:val="F868455E"/>
    <w:lvl w:ilvl="0" w:tplc="E5F20BA0">
      <w:start w:val="1"/>
      <w:numFmt w:val="decimal"/>
      <w:pStyle w:val="1"/>
      <w:lvlText w:val="%1"/>
      <w:lvlJc w:val="left"/>
      <w:pPr>
        <w:ind w:left="720" w:hanging="360"/>
      </w:pPr>
      <w:rPr>
        <w:rFonts w:ascii="Times New Roman" w:hAnsi="Times New Roman" w:hint="default"/>
        <w:color w:val="auto"/>
        <w:u w:val="none" w:color="FFFFFF" w:themeColor="background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D3F571F"/>
    <w:multiLevelType w:val="hybridMultilevel"/>
    <w:tmpl w:val="1742BA3A"/>
    <w:lvl w:ilvl="0" w:tplc="60C26CFA">
      <w:start w:val="1"/>
      <w:numFmt w:val="decimal"/>
      <w:lvlText w:val="4.%1 "/>
      <w:lvlJc w:val="left"/>
      <w:pPr>
        <w:tabs>
          <w:tab w:val="num" w:pos="720"/>
        </w:tabs>
        <w:ind w:left="0" w:firstLine="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912"/>
    <w:rsid w:val="0000200D"/>
    <w:rsid w:val="000117FC"/>
    <w:rsid w:val="00015E17"/>
    <w:rsid w:val="000209B2"/>
    <w:rsid w:val="0002771C"/>
    <w:rsid w:val="000312FC"/>
    <w:rsid w:val="00042203"/>
    <w:rsid w:val="000537F0"/>
    <w:rsid w:val="00064EA9"/>
    <w:rsid w:val="00065CC4"/>
    <w:rsid w:val="000706CB"/>
    <w:rsid w:val="0007123F"/>
    <w:rsid w:val="00073D42"/>
    <w:rsid w:val="000804C6"/>
    <w:rsid w:val="00092C66"/>
    <w:rsid w:val="000957BA"/>
    <w:rsid w:val="000C0A00"/>
    <w:rsid w:val="000C3425"/>
    <w:rsid w:val="000D1185"/>
    <w:rsid w:val="000D1800"/>
    <w:rsid w:val="000E3A11"/>
    <w:rsid w:val="00101540"/>
    <w:rsid w:val="00104F90"/>
    <w:rsid w:val="001068C6"/>
    <w:rsid w:val="001101F6"/>
    <w:rsid w:val="0012265F"/>
    <w:rsid w:val="00122B52"/>
    <w:rsid w:val="0012521B"/>
    <w:rsid w:val="00126F48"/>
    <w:rsid w:val="00132909"/>
    <w:rsid w:val="00152895"/>
    <w:rsid w:val="0016244C"/>
    <w:rsid w:val="001824C6"/>
    <w:rsid w:val="00187E57"/>
    <w:rsid w:val="00194C0C"/>
    <w:rsid w:val="00195053"/>
    <w:rsid w:val="00197AD7"/>
    <w:rsid w:val="001A4FB4"/>
    <w:rsid w:val="001A5A0A"/>
    <w:rsid w:val="001B183D"/>
    <w:rsid w:val="001B35EE"/>
    <w:rsid w:val="001C0851"/>
    <w:rsid w:val="001C196C"/>
    <w:rsid w:val="001C2BDD"/>
    <w:rsid w:val="0021247B"/>
    <w:rsid w:val="00215F4D"/>
    <w:rsid w:val="00227173"/>
    <w:rsid w:val="00233622"/>
    <w:rsid w:val="002365AB"/>
    <w:rsid w:val="002370EB"/>
    <w:rsid w:val="0024575B"/>
    <w:rsid w:val="00253182"/>
    <w:rsid w:val="002537DD"/>
    <w:rsid w:val="00263807"/>
    <w:rsid w:val="002667E0"/>
    <w:rsid w:val="00281E8F"/>
    <w:rsid w:val="00296FE7"/>
    <w:rsid w:val="002A21BB"/>
    <w:rsid w:val="002B1B1C"/>
    <w:rsid w:val="002F0FFD"/>
    <w:rsid w:val="002F6A6C"/>
    <w:rsid w:val="00312A3A"/>
    <w:rsid w:val="00324DDA"/>
    <w:rsid w:val="00333DC6"/>
    <w:rsid w:val="00335D93"/>
    <w:rsid w:val="003368D8"/>
    <w:rsid w:val="00343F0A"/>
    <w:rsid w:val="00344F2F"/>
    <w:rsid w:val="003472D6"/>
    <w:rsid w:val="00354E54"/>
    <w:rsid w:val="003552CB"/>
    <w:rsid w:val="00363D02"/>
    <w:rsid w:val="00367801"/>
    <w:rsid w:val="00372F73"/>
    <w:rsid w:val="00376FEF"/>
    <w:rsid w:val="00382A9D"/>
    <w:rsid w:val="00391174"/>
    <w:rsid w:val="00396085"/>
    <w:rsid w:val="003A6916"/>
    <w:rsid w:val="003B0AAA"/>
    <w:rsid w:val="003C40FC"/>
    <w:rsid w:val="003C5261"/>
    <w:rsid w:val="003C55A9"/>
    <w:rsid w:val="003C601C"/>
    <w:rsid w:val="003D0DD3"/>
    <w:rsid w:val="003D2D8F"/>
    <w:rsid w:val="003D4C4F"/>
    <w:rsid w:val="003D65EE"/>
    <w:rsid w:val="003E45C3"/>
    <w:rsid w:val="003E677D"/>
    <w:rsid w:val="003F6B3E"/>
    <w:rsid w:val="004042F3"/>
    <w:rsid w:val="004054B4"/>
    <w:rsid w:val="00415449"/>
    <w:rsid w:val="00422E9A"/>
    <w:rsid w:val="00423241"/>
    <w:rsid w:val="004307FC"/>
    <w:rsid w:val="004333AB"/>
    <w:rsid w:val="00434F01"/>
    <w:rsid w:val="004502DB"/>
    <w:rsid w:val="00452058"/>
    <w:rsid w:val="00457BAA"/>
    <w:rsid w:val="00461813"/>
    <w:rsid w:val="0047174A"/>
    <w:rsid w:val="00481859"/>
    <w:rsid w:val="00493C65"/>
    <w:rsid w:val="0049720D"/>
    <w:rsid w:val="004A07B3"/>
    <w:rsid w:val="004A2BDD"/>
    <w:rsid w:val="004A319F"/>
    <w:rsid w:val="004A4932"/>
    <w:rsid w:val="004B2BC6"/>
    <w:rsid w:val="004C06D9"/>
    <w:rsid w:val="004C5C86"/>
    <w:rsid w:val="004C5FD8"/>
    <w:rsid w:val="004D032C"/>
    <w:rsid w:val="004D56DA"/>
    <w:rsid w:val="004E438A"/>
    <w:rsid w:val="004F42E9"/>
    <w:rsid w:val="004F5285"/>
    <w:rsid w:val="00500F38"/>
    <w:rsid w:val="005114A6"/>
    <w:rsid w:val="0051517A"/>
    <w:rsid w:val="0052148B"/>
    <w:rsid w:val="005219A6"/>
    <w:rsid w:val="00522E87"/>
    <w:rsid w:val="00525F02"/>
    <w:rsid w:val="005317B8"/>
    <w:rsid w:val="00547B25"/>
    <w:rsid w:val="00557543"/>
    <w:rsid w:val="00562A6C"/>
    <w:rsid w:val="005709E2"/>
    <w:rsid w:val="005723D7"/>
    <w:rsid w:val="00573DF5"/>
    <w:rsid w:val="00574C7A"/>
    <w:rsid w:val="0057720A"/>
    <w:rsid w:val="00591AA8"/>
    <w:rsid w:val="00595CAF"/>
    <w:rsid w:val="005A3BEC"/>
    <w:rsid w:val="005C3976"/>
    <w:rsid w:val="005C3987"/>
    <w:rsid w:val="005C7671"/>
    <w:rsid w:val="005E3305"/>
    <w:rsid w:val="005F311A"/>
    <w:rsid w:val="005F4159"/>
    <w:rsid w:val="005F5312"/>
    <w:rsid w:val="00607CD1"/>
    <w:rsid w:val="006146A7"/>
    <w:rsid w:val="006151E7"/>
    <w:rsid w:val="00621418"/>
    <w:rsid w:val="00693636"/>
    <w:rsid w:val="00694040"/>
    <w:rsid w:val="006A7F59"/>
    <w:rsid w:val="006C44E8"/>
    <w:rsid w:val="006C503B"/>
    <w:rsid w:val="006E404E"/>
    <w:rsid w:val="006E4460"/>
    <w:rsid w:val="006E5EAE"/>
    <w:rsid w:val="006F5224"/>
    <w:rsid w:val="006F6E88"/>
    <w:rsid w:val="00701A28"/>
    <w:rsid w:val="00701F1F"/>
    <w:rsid w:val="00707701"/>
    <w:rsid w:val="00711A36"/>
    <w:rsid w:val="00722B9E"/>
    <w:rsid w:val="00741D61"/>
    <w:rsid w:val="0074311D"/>
    <w:rsid w:val="007468CE"/>
    <w:rsid w:val="00752760"/>
    <w:rsid w:val="00752C83"/>
    <w:rsid w:val="00763DBE"/>
    <w:rsid w:val="00765091"/>
    <w:rsid w:val="00783747"/>
    <w:rsid w:val="007852C4"/>
    <w:rsid w:val="007861F0"/>
    <w:rsid w:val="007865FF"/>
    <w:rsid w:val="007A6A43"/>
    <w:rsid w:val="007C3889"/>
    <w:rsid w:val="007F1A6E"/>
    <w:rsid w:val="00814D50"/>
    <w:rsid w:val="008163DA"/>
    <w:rsid w:val="00816F13"/>
    <w:rsid w:val="00823F7E"/>
    <w:rsid w:val="00826870"/>
    <w:rsid w:val="00833CB1"/>
    <w:rsid w:val="00835E0C"/>
    <w:rsid w:val="00837F89"/>
    <w:rsid w:val="008442BA"/>
    <w:rsid w:val="008443DC"/>
    <w:rsid w:val="008530B3"/>
    <w:rsid w:val="00854270"/>
    <w:rsid w:val="0087271C"/>
    <w:rsid w:val="00872E65"/>
    <w:rsid w:val="00874760"/>
    <w:rsid w:val="008A478D"/>
    <w:rsid w:val="008C1567"/>
    <w:rsid w:val="008C2E83"/>
    <w:rsid w:val="008C33D5"/>
    <w:rsid w:val="008C780A"/>
    <w:rsid w:val="008D140B"/>
    <w:rsid w:val="008D30B9"/>
    <w:rsid w:val="008E0A00"/>
    <w:rsid w:val="008E33CC"/>
    <w:rsid w:val="008F2FBB"/>
    <w:rsid w:val="009042CD"/>
    <w:rsid w:val="00904D48"/>
    <w:rsid w:val="00910491"/>
    <w:rsid w:val="00912260"/>
    <w:rsid w:val="0091267E"/>
    <w:rsid w:val="00916065"/>
    <w:rsid w:val="0093051C"/>
    <w:rsid w:val="00931A4F"/>
    <w:rsid w:val="009325DA"/>
    <w:rsid w:val="00937B01"/>
    <w:rsid w:val="00945256"/>
    <w:rsid w:val="00947D5C"/>
    <w:rsid w:val="0096231E"/>
    <w:rsid w:val="0096298A"/>
    <w:rsid w:val="009633D0"/>
    <w:rsid w:val="00967D1E"/>
    <w:rsid w:val="00970943"/>
    <w:rsid w:val="00984F9E"/>
    <w:rsid w:val="00995F40"/>
    <w:rsid w:val="009A264A"/>
    <w:rsid w:val="009B129B"/>
    <w:rsid w:val="009B52E2"/>
    <w:rsid w:val="009C1B7B"/>
    <w:rsid w:val="009C547A"/>
    <w:rsid w:val="009C7CD4"/>
    <w:rsid w:val="009D2819"/>
    <w:rsid w:val="009D64F1"/>
    <w:rsid w:val="00A0271E"/>
    <w:rsid w:val="00A02912"/>
    <w:rsid w:val="00A61B7D"/>
    <w:rsid w:val="00A67824"/>
    <w:rsid w:val="00A67B2A"/>
    <w:rsid w:val="00A71DFB"/>
    <w:rsid w:val="00A84325"/>
    <w:rsid w:val="00A84B11"/>
    <w:rsid w:val="00A94CE1"/>
    <w:rsid w:val="00A96206"/>
    <w:rsid w:val="00AA07BD"/>
    <w:rsid w:val="00AB202E"/>
    <w:rsid w:val="00AB40A6"/>
    <w:rsid w:val="00AB5A85"/>
    <w:rsid w:val="00AB632C"/>
    <w:rsid w:val="00AD2D61"/>
    <w:rsid w:val="00AD6121"/>
    <w:rsid w:val="00AE77C4"/>
    <w:rsid w:val="00AF2C09"/>
    <w:rsid w:val="00AF5BB5"/>
    <w:rsid w:val="00AF64E7"/>
    <w:rsid w:val="00AF7646"/>
    <w:rsid w:val="00AF7F4D"/>
    <w:rsid w:val="00B143A6"/>
    <w:rsid w:val="00B2034A"/>
    <w:rsid w:val="00B3644A"/>
    <w:rsid w:val="00B371EB"/>
    <w:rsid w:val="00B3730C"/>
    <w:rsid w:val="00B73B74"/>
    <w:rsid w:val="00B76E79"/>
    <w:rsid w:val="00B76F48"/>
    <w:rsid w:val="00B81BF8"/>
    <w:rsid w:val="00B868A6"/>
    <w:rsid w:val="00B938E8"/>
    <w:rsid w:val="00B93EC7"/>
    <w:rsid w:val="00BA366E"/>
    <w:rsid w:val="00BD7CE4"/>
    <w:rsid w:val="00BE6277"/>
    <w:rsid w:val="00C0139B"/>
    <w:rsid w:val="00C066FD"/>
    <w:rsid w:val="00C1376C"/>
    <w:rsid w:val="00C275EB"/>
    <w:rsid w:val="00C333D8"/>
    <w:rsid w:val="00C416C7"/>
    <w:rsid w:val="00C425C8"/>
    <w:rsid w:val="00C453F4"/>
    <w:rsid w:val="00C50131"/>
    <w:rsid w:val="00C50568"/>
    <w:rsid w:val="00C60B31"/>
    <w:rsid w:val="00C631A4"/>
    <w:rsid w:val="00C70BB4"/>
    <w:rsid w:val="00C7134D"/>
    <w:rsid w:val="00C7356E"/>
    <w:rsid w:val="00C73994"/>
    <w:rsid w:val="00C74ABC"/>
    <w:rsid w:val="00C954E8"/>
    <w:rsid w:val="00CA09D9"/>
    <w:rsid w:val="00CA2A15"/>
    <w:rsid w:val="00CB0EA1"/>
    <w:rsid w:val="00CB1C23"/>
    <w:rsid w:val="00CB31AE"/>
    <w:rsid w:val="00CC2B04"/>
    <w:rsid w:val="00CD47EB"/>
    <w:rsid w:val="00CD6A00"/>
    <w:rsid w:val="00CE3F0B"/>
    <w:rsid w:val="00CF4604"/>
    <w:rsid w:val="00D004BF"/>
    <w:rsid w:val="00D02232"/>
    <w:rsid w:val="00D027C2"/>
    <w:rsid w:val="00D03D5F"/>
    <w:rsid w:val="00D10849"/>
    <w:rsid w:val="00D14585"/>
    <w:rsid w:val="00D158B1"/>
    <w:rsid w:val="00D2599F"/>
    <w:rsid w:val="00D375B0"/>
    <w:rsid w:val="00D379B3"/>
    <w:rsid w:val="00D46DCD"/>
    <w:rsid w:val="00D55B8A"/>
    <w:rsid w:val="00D560F4"/>
    <w:rsid w:val="00D5729F"/>
    <w:rsid w:val="00D630BE"/>
    <w:rsid w:val="00D658AE"/>
    <w:rsid w:val="00D701AB"/>
    <w:rsid w:val="00D77BD3"/>
    <w:rsid w:val="00D86897"/>
    <w:rsid w:val="00D86B24"/>
    <w:rsid w:val="00D91D74"/>
    <w:rsid w:val="00DB4082"/>
    <w:rsid w:val="00DB605D"/>
    <w:rsid w:val="00DB6511"/>
    <w:rsid w:val="00DB7785"/>
    <w:rsid w:val="00DC54A7"/>
    <w:rsid w:val="00DC71D1"/>
    <w:rsid w:val="00DD4262"/>
    <w:rsid w:val="00DE2AD9"/>
    <w:rsid w:val="00DE4E84"/>
    <w:rsid w:val="00DE6625"/>
    <w:rsid w:val="00DF1DA7"/>
    <w:rsid w:val="00DF5290"/>
    <w:rsid w:val="00DF7D35"/>
    <w:rsid w:val="00E1111D"/>
    <w:rsid w:val="00E1138C"/>
    <w:rsid w:val="00E13FF2"/>
    <w:rsid w:val="00E16326"/>
    <w:rsid w:val="00E24757"/>
    <w:rsid w:val="00E31694"/>
    <w:rsid w:val="00E34B2E"/>
    <w:rsid w:val="00E43670"/>
    <w:rsid w:val="00E43D88"/>
    <w:rsid w:val="00E55E2D"/>
    <w:rsid w:val="00E564E5"/>
    <w:rsid w:val="00E61E95"/>
    <w:rsid w:val="00E66C33"/>
    <w:rsid w:val="00E75577"/>
    <w:rsid w:val="00E774FD"/>
    <w:rsid w:val="00E8174F"/>
    <w:rsid w:val="00E9018B"/>
    <w:rsid w:val="00EA454C"/>
    <w:rsid w:val="00EB29F5"/>
    <w:rsid w:val="00EB5670"/>
    <w:rsid w:val="00EB5FB6"/>
    <w:rsid w:val="00ED058C"/>
    <w:rsid w:val="00EE73BD"/>
    <w:rsid w:val="00F00C00"/>
    <w:rsid w:val="00F02B4F"/>
    <w:rsid w:val="00F30046"/>
    <w:rsid w:val="00F31087"/>
    <w:rsid w:val="00F3339A"/>
    <w:rsid w:val="00F33FE9"/>
    <w:rsid w:val="00F35996"/>
    <w:rsid w:val="00F367B4"/>
    <w:rsid w:val="00F60E67"/>
    <w:rsid w:val="00F8241B"/>
    <w:rsid w:val="00F86329"/>
    <w:rsid w:val="00F9297B"/>
    <w:rsid w:val="00F934AA"/>
    <w:rsid w:val="00F94A44"/>
    <w:rsid w:val="00FA0233"/>
    <w:rsid w:val="00FA13F7"/>
    <w:rsid w:val="00FA5AB8"/>
    <w:rsid w:val="00FB2101"/>
    <w:rsid w:val="00FB4CC8"/>
    <w:rsid w:val="00FC2EEB"/>
    <w:rsid w:val="00FC736C"/>
    <w:rsid w:val="00FC7D6A"/>
    <w:rsid w:val="00FD1F29"/>
    <w:rsid w:val="00FD2C2C"/>
    <w:rsid w:val="00FD2FBF"/>
    <w:rsid w:val="00FD697B"/>
    <w:rsid w:val="00FD7EA2"/>
    <w:rsid w:val="00FE153C"/>
    <w:rsid w:val="00FE61A4"/>
    <w:rsid w:val="00FE7102"/>
    <w:rsid w:val="00FF08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2599F"/>
    <w:pPr>
      <w:keepNext/>
      <w:keepLines/>
      <w:numPr>
        <w:numId w:val="1"/>
      </w:numPr>
      <w:spacing w:before="480" w:after="0"/>
      <w:jc w:val="center"/>
      <w:outlineLvl w:val="0"/>
    </w:pPr>
    <w:rPr>
      <w:rFonts w:ascii="Times New Roman" w:eastAsiaTheme="majorEastAsia" w:hAnsi="Times New Roman"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599F"/>
    <w:rPr>
      <w:rFonts w:ascii="Times New Roman" w:eastAsiaTheme="majorEastAsia" w:hAnsi="Times New Roman" w:cstheme="majorBidi"/>
      <w:bCs/>
      <w:sz w:val="28"/>
      <w:szCs w:val="28"/>
    </w:rPr>
  </w:style>
  <w:style w:type="paragraph" w:styleId="a3">
    <w:name w:val="List Paragraph"/>
    <w:basedOn w:val="a"/>
    <w:uiPriority w:val="34"/>
    <w:qFormat/>
    <w:rsid w:val="00D2599F"/>
    <w:pPr>
      <w:spacing w:line="360" w:lineRule="auto"/>
      <w:ind w:left="720" w:firstLine="720"/>
      <w:contextualSpacing/>
      <w:jc w:val="both"/>
    </w:pPr>
    <w:rPr>
      <w:rFonts w:ascii="Times New Roman" w:hAnsi="Times New Roman"/>
      <w:sz w:val="28"/>
    </w:rPr>
  </w:style>
  <w:style w:type="paragraph" w:styleId="a4">
    <w:name w:val="Normal (Web)"/>
    <w:basedOn w:val="a"/>
    <w:uiPriority w:val="99"/>
    <w:rsid w:val="004D032C"/>
    <w:pPr>
      <w:suppressAutoHyphens/>
      <w:spacing w:before="280" w:after="119" w:line="150" w:lineRule="atLeast"/>
      <w:ind w:firstLine="709"/>
      <w:jc w:val="both"/>
    </w:pPr>
    <w:rPr>
      <w:rFonts w:ascii="Times New Roman" w:eastAsia="Andale Sans UI" w:hAnsi="Times New Roman" w:cs="Times New Roman"/>
      <w:sz w:val="28"/>
      <w:szCs w:val="24"/>
    </w:rPr>
  </w:style>
  <w:style w:type="paragraph" w:styleId="a5">
    <w:name w:val="Balloon Text"/>
    <w:basedOn w:val="a"/>
    <w:link w:val="a6"/>
    <w:uiPriority w:val="99"/>
    <w:semiHidden/>
    <w:unhideWhenUsed/>
    <w:rsid w:val="004F528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F5285"/>
    <w:rPr>
      <w:rFonts w:ascii="Tahoma" w:hAnsi="Tahoma" w:cs="Tahoma"/>
      <w:sz w:val="16"/>
      <w:szCs w:val="16"/>
    </w:rPr>
  </w:style>
  <w:style w:type="paragraph" w:styleId="a7">
    <w:name w:val="header"/>
    <w:basedOn w:val="a"/>
    <w:link w:val="a8"/>
    <w:uiPriority w:val="99"/>
    <w:unhideWhenUsed/>
    <w:rsid w:val="00E3169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31694"/>
  </w:style>
  <w:style w:type="paragraph" w:styleId="a9">
    <w:name w:val="footer"/>
    <w:basedOn w:val="a"/>
    <w:link w:val="aa"/>
    <w:uiPriority w:val="99"/>
    <w:unhideWhenUsed/>
    <w:rsid w:val="00E3169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31694"/>
  </w:style>
  <w:style w:type="character" w:styleId="ab">
    <w:name w:val="Placeholder Text"/>
    <w:basedOn w:val="a0"/>
    <w:uiPriority w:val="99"/>
    <w:semiHidden/>
    <w:rsid w:val="00382A9D"/>
    <w:rPr>
      <w:color w:val="808080"/>
    </w:rPr>
  </w:style>
  <w:style w:type="character" w:customStyle="1" w:styleId="2">
    <w:name w:val="Основной текст (2)_"/>
    <w:link w:val="20"/>
    <w:locked/>
    <w:rsid w:val="00707701"/>
    <w:rPr>
      <w:sz w:val="18"/>
      <w:szCs w:val="18"/>
      <w:shd w:val="clear" w:color="auto" w:fill="FFFFFF"/>
    </w:rPr>
  </w:style>
  <w:style w:type="paragraph" w:customStyle="1" w:styleId="20">
    <w:name w:val="Основной текст (2)"/>
    <w:basedOn w:val="a"/>
    <w:link w:val="2"/>
    <w:rsid w:val="00707701"/>
    <w:pPr>
      <w:widowControl w:val="0"/>
      <w:shd w:val="clear" w:color="auto" w:fill="FFFFFF"/>
      <w:spacing w:after="0" w:line="216" w:lineRule="exact"/>
      <w:jc w:val="both"/>
    </w:pPr>
    <w:rPr>
      <w:sz w:val="18"/>
      <w:szCs w:val="18"/>
    </w:rPr>
  </w:style>
  <w:style w:type="character" w:styleId="ac">
    <w:name w:val="Hyperlink"/>
    <w:basedOn w:val="a0"/>
    <w:uiPriority w:val="99"/>
    <w:unhideWhenUsed/>
    <w:rsid w:val="003A691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2599F"/>
    <w:pPr>
      <w:keepNext/>
      <w:keepLines/>
      <w:numPr>
        <w:numId w:val="1"/>
      </w:numPr>
      <w:spacing w:before="480" w:after="0"/>
      <w:jc w:val="center"/>
      <w:outlineLvl w:val="0"/>
    </w:pPr>
    <w:rPr>
      <w:rFonts w:ascii="Times New Roman" w:eastAsiaTheme="majorEastAsia" w:hAnsi="Times New Roman"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599F"/>
    <w:rPr>
      <w:rFonts w:ascii="Times New Roman" w:eastAsiaTheme="majorEastAsia" w:hAnsi="Times New Roman" w:cstheme="majorBidi"/>
      <w:bCs/>
      <w:sz w:val="28"/>
      <w:szCs w:val="28"/>
    </w:rPr>
  </w:style>
  <w:style w:type="paragraph" w:styleId="a3">
    <w:name w:val="List Paragraph"/>
    <w:basedOn w:val="a"/>
    <w:uiPriority w:val="34"/>
    <w:qFormat/>
    <w:rsid w:val="00D2599F"/>
    <w:pPr>
      <w:spacing w:line="360" w:lineRule="auto"/>
      <w:ind w:left="720" w:firstLine="720"/>
      <w:contextualSpacing/>
      <w:jc w:val="both"/>
    </w:pPr>
    <w:rPr>
      <w:rFonts w:ascii="Times New Roman" w:hAnsi="Times New Roman"/>
      <w:sz w:val="28"/>
    </w:rPr>
  </w:style>
  <w:style w:type="paragraph" w:styleId="a4">
    <w:name w:val="Normal (Web)"/>
    <w:basedOn w:val="a"/>
    <w:uiPriority w:val="99"/>
    <w:rsid w:val="004D032C"/>
    <w:pPr>
      <w:suppressAutoHyphens/>
      <w:spacing w:before="280" w:after="119" w:line="150" w:lineRule="atLeast"/>
      <w:ind w:firstLine="709"/>
      <w:jc w:val="both"/>
    </w:pPr>
    <w:rPr>
      <w:rFonts w:ascii="Times New Roman" w:eastAsia="Andale Sans UI" w:hAnsi="Times New Roman" w:cs="Times New Roman"/>
      <w:sz w:val="28"/>
      <w:szCs w:val="24"/>
    </w:rPr>
  </w:style>
  <w:style w:type="paragraph" w:styleId="a5">
    <w:name w:val="Balloon Text"/>
    <w:basedOn w:val="a"/>
    <w:link w:val="a6"/>
    <w:uiPriority w:val="99"/>
    <w:semiHidden/>
    <w:unhideWhenUsed/>
    <w:rsid w:val="004F528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F5285"/>
    <w:rPr>
      <w:rFonts w:ascii="Tahoma" w:hAnsi="Tahoma" w:cs="Tahoma"/>
      <w:sz w:val="16"/>
      <w:szCs w:val="16"/>
    </w:rPr>
  </w:style>
  <w:style w:type="paragraph" w:styleId="a7">
    <w:name w:val="header"/>
    <w:basedOn w:val="a"/>
    <w:link w:val="a8"/>
    <w:uiPriority w:val="99"/>
    <w:unhideWhenUsed/>
    <w:rsid w:val="00E3169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31694"/>
  </w:style>
  <w:style w:type="paragraph" w:styleId="a9">
    <w:name w:val="footer"/>
    <w:basedOn w:val="a"/>
    <w:link w:val="aa"/>
    <w:uiPriority w:val="99"/>
    <w:unhideWhenUsed/>
    <w:rsid w:val="00E3169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31694"/>
  </w:style>
  <w:style w:type="character" w:styleId="ab">
    <w:name w:val="Placeholder Text"/>
    <w:basedOn w:val="a0"/>
    <w:uiPriority w:val="99"/>
    <w:semiHidden/>
    <w:rsid w:val="00382A9D"/>
    <w:rPr>
      <w:color w:val="808080"/>
    </w:rPr>
  </w:style>
  <w:style w:type="character" w:customStyle="1" w:styleId="2">
    <w:name w:val="Основной текст (2)_"/>
    <w:link w:val="20"/>
    <w:locked/>
    <w:rsid w:val="00707701"/>
    <w:rPr>
      <w:sz w:val="18"/>
      <w:szCs w:val="18"/>
      <w:shd w:val="clear" w:color="auto" w:fill="FFFFFF"/>
    </w:rPr>
  </w:style>
  <w:style w:type="paragraph" w:customStyle="1" w:styleId="20">
    <w:name w:val="Основной текст (2)"/>
    <w:basedOn w:val="a"/>
    <w:link w:val="2"/>
    <w:rsid w:val="00707701"/>
    <w:pPr>
      <w:widowControl w:val="0"/>
      <w:shd w:val="clear" w:color="auto" w:fill="FFFFFF"/>
      <w:spacing w:after="0" w:line="216" w:lineRule="exact"/>
      <w:jc w:val="both"/>
    </w:pPr>
    <w:rPr>
      <w:sz w:val="18"/>
      <w:szCs w:val="18"/>
    </w:rPr>
  </w:style>
  <w:style w:type="character" w:styleId="ac">
    <w:name w:val="Hyperlink"/>
    <w:basedOn w:val="a0"/>
    <w:uiPriority w:val="99"/>
    <w:unhideWhenUsed/>
    <w:rsid w:val="003A69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474679">
      <w:bodyDiv w:val="1"/>
      <w:marLeft w:val="0"/>
      <w:marRight w:val="0"/>
      <w:marTop w:val="0"/>
      <w:marBottom w:val="0"/>
      <w:divBdr>
        <w:top w:val="none" w:sz="0" w:space="0" w:color="auto"/>
        <w:left w:val="none" w:sz="0" w:space="0" w:color="auto"/>
        <w:bottom w:val="none" w:sz="0" w:space="0" w:color="auto"/>
        <w:right w:val="none" w:sz="0" w:space="0" w:color="auto"/>
      </w:divBdr>
    </w:div>
    <w:div w:id="885679167">
      <w:bodyDiv w:val="1"/>
      <w:marLeft w:val="0"/>
      <w:marRight w:val="0"/>
      <w:marTop w:val="0"/>
      <w:marBottom w:val="0"/>
      <w:divBdr>
        <w:top w:val="none" w:sz="0" w:space="0" w:color="auto"/>
        <w:left w:val="none" w:sz="0" w:space="0" w:color="auto"/>
        <w:bottom w:val="none" w:sz="0" w:space="0" w:color="auto"/>
        <w:right w:val="none" w:sz="0" w:space="0" w:color="auto"/>
      </w:divBdr>
    </w:div>
    <w:div w:id="1050574586">
      <w:bodyDiv w:val="1"/>
      <w:marLeft w:val="0"/>
      <w:marRight w:val="0"/>
      <w:marTop w:val="0"/>
      <w:marBottom w:val="0"/>
      <w:divBdr>
        <w:top w:val="none" w:sz="0" w:space="0" w:color="auto"/>
        <w:left w:val="none" w:sz="0" w:space="0" w:color="auto"/>
        <w:bottom w:val="none" w:sz="0" w:space="0" w:color="auto"/>
        <w:right w:val="none" w:sz="0" w:space="0" w:color="auto"/>
      </w:divBdr>
    </w:div>
    <w:div w:id="1252663310">
      <w:bodyDiv w:val="1"/>
      <w:marLeft w:val="0"/>
      <w:marRight w:val="0"/>
      <w:marTop w:val="0"/>
      <w:marBottom w:val="0"/>
      <w:divBdr>
        <w:top w:val="none" w:sz="0" w:space="0" w:color="auto"/>
        <w:left w:val="none" w:sz="0" w:space="0" w:color="auto"/>
        <w:bottom w:val="none" w:sz="0" w:space="0" w:color="auto"/>
        <w:right w:val="none" w:sz="0" w:space="0" w:color="auto"/>
      </w:divBdr>
    </w:div>
    <w:div w:id="1363746905">
      <w:bodyDiv w:val="1"/>
      <w:marLeft w:val="0"/>
      <w:marRight w:val="0"/>
      <w:marTop w:val="0"/>
      <w:marBottom w:val="0"/>
      <w:divBdr>
        <w:top w:val="none" w:sz="0" w:space="0" w:color="auto"/>
        <w:left w:val="none" w:sz="0" w:space="0" w:color="auto"/>
        <w:bottom w:val="none" w:sz="0" w:space="0" w:color="auto"/>
        <w:right w:val="none" w:sz="0" w:space="0" w:color="auto"/>
      </w:divBdr>
    </w:div>
    <w:div w:id="1411466563">
      <w:bodyDiv w:val="1"/>
      <w:marLeft w:val="0"/>
      <w:marRight w:val="0"/>
      <w:marTop w:val="0"/>
      <w:marBottom w:val="0"/>
      <w:divBdr>
        <w:top w:val="none" w:sz="0" w:space="0" w:color="auto"/>
        <w:left w:val="none" w:sz="0" w:space="0" w:color="auto"/>
        <w:bottom w:val="none" w:sz="0" w:space="0" w:color="auto"/>
        <w:right w:val="none" w:sz="0" w:space="0" w:color="auto"/>
      </w:divBdr>
    </w:div>
    <w:div w:id="189735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D:\university\II%20&#1082;&#1091;&#1088;&#1089;\IV%20&#1089;&#1077;&#1084;&#1077;&#1089;&#1090;&#1088;\&#1069;&#1051;&#1045;&#1050;&#1058;&#1056;&#1054;&#1053;&#1048;&#1050;&#1040;\labs\lab2\&#1054;&#1058;&#1063;&#1025;&#1058;\lab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niversity\II%20&#1082;&#1091;&#1088;&#1089;\IV%20&#1089;&#1077;&#1084;&#1077;&#1089;&#1090;&#1088;\&#1069;&#1051;&#1045;&#1050;&#1058;&#1056;&#1054;&#1053;&#1048;&#1050;&#1040;\labs\lab2\&#1054;&#1058;&#1063;&#1025;&#1058;\lab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university\II%20&#1082;&#1091;&#1088;&#1089;\IV%20&#1089;&#1077;&#1084;&#1077;&#1089;&#1090;&#1088;\&#1069;&#1051;&#1045;&#1050;&#1058;&#1056;&#1054;&#1053;&#1048;&#1050;&#1040;\labs\lab2\&#1054;&#1058;&#1063;&#1025;&#1058;\lab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university\II%20&#1082;&#1091;&#1088;&#1089;\IV%20&#1089;&#1077;&#1084;&#1077;&#1089;&#1090;&#1088;\&#1069;&#1051;&#1045;&#1050;&#1058;&#1056;&#1054;&#1053;&#1048;&#1050;&#1040;\labs\lab2\&#1054;&#1058;&#1063;&#1025;&#1058;\lab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university\II%20&#1082;&#1091;&#1088;&#1089;\IV%20&#1089;&#1077;&#1084;&#1077;&#1089;&#1090;&#1088;\&#1069;&#1051;&#1045;&#1050;&#1058;&#1056;&#1054;&#1053;&#1048;&#1050;&#1040;\labs\lab2\&#1054;&#1058;&#1063;&#1025;&#1058;\lab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ВАХ</a:t>
            </a:r>
            <a:r>
              <a:rPr lang="ru-RU" baseline="0"/>
              <a:t> биполярного транзистора</a:t>
            </a:r>
            <a:endParaRPr lang="ru-RU"/>
          </a:p>
        </c:rich>
      </c:tx>
      <c:layout>
        <c:manualLayout>
          <c:xMode val="edge"/>
          <c:yMode val="edge"/>
          <c:x val="0.18529855643044618"/>
          <c:y val="1.3888888888888888E-2"/>
        </c:manualLayout>
      </c:layout>
      <c:overlay val="1"/>
    </c:title>
    <c:autoTitleDeleted val="0"/>
    <c:plotArea>
      <c:layout>
        <c:manualLayout>
          <c:layoutTarget val="inner"/>
          <c:xMode val="edge"/>
          <c:yMode val="edge"/>
          <c:x val="9.6530183727034133E-2"/>
          <c:y val="0.13473388743073783"/>
          <c:w val="0.85536570428696423"/>
          <c:h val="0.7439464858559347"/>
        </c:manualLayout>
      </c:layout>
      <c:scatterChart>
        <c:scatterStyle val="smoothMarker"/>
        <c:varyColors val="0"/>
        <c:ser>
          <c:idx val="0"/>
          <c:order val="0"/>
          <c:errBars>
            <c:errDir val="y"/>
            <c:errBarType val="both"/>
            <c:errValType val="cust"/>
            <c:noEndCap val="0"/>
            <c:plus>
              <c:numLit>
                <c:formatCode>\О\с\н\о\в\н\о\й</c:formatCode>
                <c:ptCount val="1"/>
                <c:pt idx="0">
                  <c:v>1</c:v>
                </c:pt>
              </c:numLit>
            </c:plus>
            <c:minus>
              <c:numRef>
                <c:f>Лист1!$D$5:$L$5</c:f>
                <c:numCache>
                  <c:formatCode>General</c:formatCode>
                  <c:ptCount val="9"/>
                  <c:pt idx="0">
                    <c:v>0</c:v>
                  </c:pt>
                  <c:pt idx="1">
                    <c:v>0</c:v>
                  </c:pt>
                  <c:pt idx="2">
                    <c:v>0</c:v>
                  </c:pt>
                  <c:pt idx="3">
                    <c:v>0</c:v>
                  </c:pt>
                  <c:pt idx="4">
                    <c:v>3</c:v>
                  </c:pt>
                  <c:pt idx="5">
                    <c:v>10</c:v>
                  </c:pt>
                  <c:pt idx="6">
                    <c:v>18</c:v>
                  </c:pt>
                  <c:pt idx="7">
                    <c:v>26</c:v>
                  </c:pt>
                  <c:pt idx="8">
                    <c:v>33</c:v>
                  </c:pt>
                </c:numCache>
              </c:numRef>
            </c:minus>
            <c:spPr>
              <a:ln>
                <a:prstDash val="dash"/>
              </a:ln>
            </c:spPr>
          </c:errBars>
          <c:errBars>
            <c:errDir val="x"/>
            <c:errBarType val="both"/>
            <c:errValType val="cust"/>
            <c:noEndCap val="0"/>
            <c:plus>
              <c:numLit>
                <c:formatCode>\О\с\н\о\в\н\о\й</c:formatCode>
                <c:ptCount val="1"/>
                <c:pt idx="0">
                  <c:v>0</c:v>
                </c:pt>
              </c:numLit>
            </c:plus>
            <c:minus>
              <c:numRef>
                <c:f>Лист1!$D$4:$L$4</c:f>
                <c:numCache>
                  <c:formatCode>General</c:formatCode>
                  <c:ptCount val="9"/>
                  <c:pt idx="0">
                    <c:v>0</c:v>
                  </c:pt>
                  <c:pt idx="1">
                    <c:v>0.2</c:v>
                  </c:pt>
                  <c:pt idx="2">
                    <c:v>0.4</c:v>
                  </c:pt>
                  <c:pt idx="3">
                    <c:v>0.5</c:v>
                  </c:pt>
                  <c:pt idx="4">
                    <c:v>0.6</c:v>
                  </c:pt>
                  <c:pt idx="5">
                    <c:v>0.7</c:v>
                  </c:pt>
                  <c:pt idx="6">
                    <c:v>0.8</c:v>
                  </c:pt>
                  <c:pt idx="7">
                    <c:v>0.9</c:v>
                  </c:pt>
                  <c:pt idx="8">
                    <c:v>1</c:v>
                  </c:pt>
                </c:numCache>
              </c:numRef>
            </c:minus>
            <c:spPr>
              <a:ln>
                <a:prstDash val="dash"/>
              </a:ln>
            </c:spPr>
          </c:errBars>
          <c:xVal>
            <c:numRef>
              <c:f>Лист1!$D$4:$L$4</c:f>
              <c:numCache>
                <c:formatCode>General</c:formatCode>
                <c:ptCount val="9"/>
                <c:pt idx="0">
                  <c:v>0</c:v>
                </c:pt>
                <c:pt idx="1">
                  <c:v>0.2</c:v>
                </c:pt>
                <c:pt idx="2">
                  <c:v>0.4</c:v>
                </c:pt>
                <c:pt idx="3">
                  <c:v>0.5</c:v>
                </c:pt>
                <c:pt idx="4">
                  <c:v>0.6</c:v>
                </c:pt>
                <c:pt idx="5">
                  <c:v>0.7</c:v>
                </c:pt>
                <c:pt idx="6">
                  <c:v>0.8</c:v>
                </c:pt>
                <c:pt idx="7">
                  <c:v>0.9</c:v>
                </c:pt>
                <c:pt idx="8">
                  <c:v>1</c:v>
                </c:pt>
              </c:numCache>
            </c:numRef>
          </c:xVal>
          <c:yVal>
            <c:numRef>
              <c:f>Лист1!$D$5:$L$5</c:f>
              <c:numCache>
                <c:formatCode>General</c:formatCode>
                <c:ptCount val="9"/>
                <c:pt idx="0">
                  <c:v>0</c:v>
                </c:pt>
                <c:pt idx="1">
                  <c:v>0</c:v>
                </c:pt>
                <c:pt idx="2">
                  <c:v>0</c:v>
                </c:pt>
                <c:pt idx="3">
                  <c:v>0</c:v>
                </c:pt>
                <c:pt idx="4">
                  <c:v>3</c:v>
                </c:pt>
                <c:pt idx="5">
                  <c:v>10</c:v>
                </c:pt>
                <c:pt idx="6">
                  <c:v>18</c:v>
                </c:pt>
                <c:pt idx="7">
                  <c:v>26</c:v>
                </c:pt>
                <c:pt idx="8">
                  <c:v>33</c:v>
                </c:pt>
              </c:numCache>
            </c:numRef>
          </c:yVal>
          <c:smooth val="1"/>
        </c:ser>
        <c:dLbls>
          <c:showLegendKey val="0"/>
          <c:showVal val="0"/>
          <c:showCatName val="0"/>
          <c:showSerName val="0"/>
          <c:showPercent val="0"/>
          <c:showBubbleSize val="0"/>
        </c:dLbls>
        <c:axId val="307009408"/>
        <c:axId val="307015680"/>
      </c:scatterChart>
      <c:valAx>
        <c:axId val="307009408"/>
        <c:scaling>
          <c:orientation val="minMax"/>
        </c:scaling>
        <c:delete val="0"/>
        <c:axPos val="b"/>
        <c:title>
          <c:tx>
            <c:rich>
              <a:bodyPr/>
              <a:lstStyle/>
              <a:p>
                <a:pPr>
                  <a:defRPr/>
                </a:pPr>
                <a:r>
                  <a:rPr lang="en-US"/>
                  <a:t>U</a:t>
                </a:r>
                <a:r>
                  <a:rPr lang="ru-RU"/>
                  <a:t>бэ</a:t>
                </a:r>
                <a:r>
                  <a:rPr lang="en-US"/>
                  <a:t>,</a:t>
                </a:r>
                <a:r>
                  <a:rPr lang="en-US" baseline="0"/>
                  <a:t> </a:t>
                </a:r>
                <a:r>
                  <a:rPr lang="ru-RU" baseline="0"/>
                  <a:t>В</a:t>
                </a:r>
                <a:endParaRPr lang="ru-RU"/>
              </a:p>
            </c:rich>
          </c:tx>
          <c:layout>
            <c:manualLayout>
              <c:xMode val="edge"/>
              <c:yMode val="edge"/>
              <c:x val="0.9191157042869641"/>
              <c:y val="0.70275444736074655"/>
            </c:manualLayout>
          </c:layout>
          <c:overlay val="0"/>
        </c:title>
        <c:numFmt formatCode="General" sourceLinked="1"/>
        <c:majorTickMark val="out"/>
        <c:minorTickMark val="none"/>
        <c:tickLblPos val="nextTo"/>
        <c:crossAx val="307015680"/>
        <c:crosses val="autoZero"/>
        <c:crossBetween val="midCat"/>
      </c:valAx>
      <c:valAx>
        <c:axId val="307015680"/>
        <c:scaling>
          <c:orientation val="minMax"/>
        </c:scaling>
        <c:delete val="0"/>
        <c:axPos val="l"/>
        <c:majorGridlines/>
        <c:title>
          <c:tx>
            <c:rich>
              <a:bodyPr rot="0" vert="horz"/>
              <a:lstStyle/>
              <a:p>
                <a:pPr>
                  <a:defRPr/>
                </a:pPr>
                <a:r>
                  <a:rPr lang="en-US"/>
                  <a:t>I</a:t>
                </a:r>
                <a:r>
                  <a:rPr lang="ru-RU"/>
                  <a:t>б,</a:t>
                </a:r>
                <a:r>
                  <a:rPr lang="ru-RU" baseline="0"/>
                  <a:t> мкА</a:t>
                </a:r>
                <a:endParaRPr lang="ru-RU"/>
              </a:p>
            </c:rich>
          </c:tx>
          <c:layout>
            <c:manualLayout>
              <c:xMode val="edge"/>
              <c:yMode val="edge"/>
              <c:x val="3.0555555555555555E-2"/>
              <c:y val="3.6325094779819184E-2"/>
            </c:manualLayout>
          </c:layout>
          <c:overlay val="0"/>
        </c:title>
        <c:numFmt formatCode="General" sourceLinked="1"/>
        <c:majorTickMark val="out"/>
        <c:minorTickMark val="none"/>
        <c:tickLblPos val="nextTo"/>
        <c:crossAx val="3070094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Выходные</a:t>
            </a:r>
            <a:r>
              <a:rPr lang="ru-RU" baseline="0"/>
              <a:t> характеристики биполярного транзистора</a:t>
            </a:r>
            <a:endParaRPr lang="ru-RU"/>
          </a:p>
        </c:rich>
      </c:tx>
      <c:overlay val="0"/>
    </c:title>
    <c:autoTitleDeleted val="0"/>
    <c:plotArea>
      <c:layout>
        <c:manualLayout>
          <c:layoutTarget val="inner"/>
          <c:xMode val="edge"/>
          <c:yMode val="edge"/>
          <c:x val="6.5780183727034106E-2"/>
          <c:y val="0.25569868137740265"/>
          <c:w val="0.69518598924275987"/>
          <c:h val="0.55964386188253412"/>
        </c:manualLayout>
      </c:layout>
      <c:scatterChart>
        <c:scatterStyle val="smoothMarker"/>
        <c:varyColors val="0"/>
        <c:ser>
          <c:idx val="5"/>
          <c:order val="0"/>
          <c:tx>
            <c:v>Iбр</c:v>
          </c:tx>
          <c:spPr>
            <a:ln>
              <a:prstDash val="dash"/>
            </a:ln>
          </c:spPr>
          <c:marker>
            <c:symbol val="none"/>
          </c:marker>
          <c:xVal>
            <c:numRef>
              <c:f>Лист2!$E$5:$K$5</c:f>
              <c:numCache>
                <c:formatCode>General</c:formatCode>
                <c:ptCount val="7"/>
                <c:pt idx="0">
                  <c:v>0</c:v>
                </c:pt>
                <c:pt idx="1">
                  <c:v>2</c:v>
                </c:pt>
                <c:pt idx="2">
                  <c:v>4</c:v>
                </c:pt>
                <c:pt idx="3">
                  <c:v>6</c:v>
                </c:pt>
                <c:pt idx="4">
                  <c:v>8</c:v>
                </c:pt>
                <c:pt idx="5">
                  <c:v>10</c:v>
                </c:pt>
                <c:pt idx="6">
                  <c:v>11</c:v>
                </c:pt>
              </c:numCache>
            </c:numRef>
          </c:xVal>
          <c:yVal>
            <c:numRef>
              <c:f>Лист2!$E$2:$K$2</c:f>
              <c:numCache>
                <c:formatCode>0.00</c:formatCode>
                <c:ptCount val="7"/>
                <c:pt idx="0" formatCode="General">
                  <c:v>0</c:v>
                </c:pt>
                <c:pt idx="1">
                  <c:v>1.3860000000000001</c:v>
                </c:pt>
                <c:pt idx="2">
                  <c:v>1.3860000000000001</c:v>
                </c:pt>
                <c:pt idx="3">
                  <c:v>1.3891500000000001</c:v>
                </c:pt>
                <c:pt idx="4">
                  <c:v>1.3904099999999999</c:v>
                </c:pt>
                <c:pt idx="5">
                  <c:v>1.39167</c:v>
                </c:pt>
                <c:pt idx="6">
                  <c:v>1.3923000000000001</c:v>
                </c:pt>
              </c:numCache>
            </c:numRef>
          </c:yVal>
          <c:smooth val="1"/>
        </c:ser>
        <c:ser>
          <c:idx val="0"/>
          <c:order val="1"/>
          <c:tx>
            <c:v>Iб1</c:v>
          </c:tx>
          <c:marker>
            <c:symbol val="none"/>
          </c:marker>
          <c:xVal>
            <c:numRef>
              <c:f>Лист2!$E$5:$K$5</c:f>
              <c:numCache>
                <c:formatCode>General</c:formatCode>
                <c:ptCount val="7"/>
                <c:pt idx="0">
                  <c:v>0</c:v>
                </c:pt>
                <c:pt idx="1">
                  <c:v>2</c:v>
                </c:pt>
                <c:pt idx="2">
                  <c:v>4</c:v>
                </c:pt>
                <c:pt idx="3">
                  <c:v>6</c:v>
                </c:pt>
                <c:pt idx="4">
                  <c:v>8</c:v>
                </c:pt>
                <c:pt idx="5">
                  <c:v>10</c:v>
                </c:pt>
                <c:pt idx="6">
                  <c:v>11</c:v>
                </c:pt>
              </c:numCache>
            </c:numRef>
          </c:xVal>
          <c:yVal>
            <c:numRef>
              <c:f>Лист2!$E$6:$K$6</c:f>
              <c:numCache>
                <c:formatCode>General</c:formatCode>
                <c:ptCount val="7"/>
                <c:pt idx="0">
                  <c:v>0</c:v>
                </c:pt>
                <c:pt idx="1">
                  <c:v>2.2000000000000002</c:v>
                </c:pt>
                <c:pt idx="2">
                  <c:v>2.2000000000000002</c:v>
                </c:pt>
                <c:pt idx="3">
                  <c:v>2.2000000000000002</c:v>
                </c:pt>
                <c:pt idx="4">
                  <c:v>2.2000000000000002</c:v>
                </c:pt>
                <c:pt idx="5">
                  <c:v>2.2000000000000002</c:v>
                </c:pt>
                <c:pt idx="6">
                  <c:v>2.2000000000000002</c:v>
                </c:pt>
              </c:numCache>
            </c:numRef>
          </c:yVal>
          <c:smooth val="1"/>
        </c:ser>
        <c:ser>
          <c:idx val="1"/>
          <c:order val="2"/>
          <c:tx>
            <c:v>Iб2</c:v>
          </c:tx>
          <c:marker>
            <c:symbol val="none"/>
          </c:marker>
          <c:xVal>
            <c:numRef>
              <c:f>Лист2!$E$5:$K$5</c:f>
              <c:numCache>
                <c:formatCode>General</c:formatCode>
                <c:ptCount val="7"/>
                <c:pt idx="0">
                  <c:v>0</c:v>
                </c:pt>
                <c:pt idx="1">
                  <c:v>2</c:v>
                </c:pt>
                <c:pt idx="2">
                  <c:v>4</c:v>
                </c:pt>
                <c:pt idx="3">
                  <c:v>6</c:v>
                </c:pt>
                <c:pt idx="4">
                  <c:v>8</c:v>
                </c:pt>
                <c:pt idx="5">
                  <c:v>10</c:v>
                </c:pt>
                <c:pt idx="6">
                  <c:v>11</c:v>
                </c:pt>
              </c:numCache>
            </c:numRef>
          </c:xVal>
          <c:yVal>
            <c:numRef>
              <c:f>Лист2!$E$7:$K$7</c:f>
              <c:numCache>
                <c:formatCode>General</c:formatCode>
                <c:ptCount val="7"/>
                <c:pt idx="0">
                  <c:v>0</c:v>
                </c:pt>
                <c:pt idx="1">
                  <c:v>2.7</c:v>
                </c:pt>
                <c:pt idx="2">
                  <c:v>2.75</c:v>
                </c:pt>
                <c:pt idx="3">
                  <c:v>2.77</c:v>
                </c:pt>
                <c:pt idx="4">
                  <c:v>2.8</c:v>
                </c:pt>
                <c:pt idx="5">
                  <c:v>2.81</c:v>
                </c:pt>
                <c:pt idx="6">
                  <c:v>2.81</c:v>
                </c:pt>
              </c:numCache>
            </c:numRef>
          </c:yVal>
          <c:smooth val="1"/>
        </c:ser>
        <c:ser>
          <c:idx val="2"/>
          <c:order val="3"/>
          <c:tx>
            <c:v>Iб3</c:v>
          </c:tx>
          <c:marker>
            <c:symbol val="none"/>
          </c:marker>
          <c:xVal>
            <c:numRef>
              <c:f>Лист2!$E$5:$K$5</c:f>
              <c:numCache>
                <c:formatCode>General</c:formatCode>
                <c:ptCount val="7"/>
                <c:pt idx="0">
                  <c:v>0</c:v>
                </c:pt>
                <c:pt idx="1">
                  <c:v>2</c:v>
                </c:pt>
                <c:pt idx="2">
                  <c:v>4</c:v>
                </c:pt>
                <c:pt idx="3">
                  <c:v>6</c:v>
                </c:pt>
                <c:pt idx="4">
                  <c:v>8</c:v>
                </c:pt>
                <c:pt idx="5">
                  <c:v>10</c:v>
                </c:pt>
                <c:pt idx="6">
                  <c:v>11</c:v>
                </c:pt>
              </c:numCache>
            </c:numRef>
          </c:xVal>
          <c:yVal>
            <c:numRef>
              <c:f>Лист2!$E$8:$K$8</c:f>
              <c:numCache>
                <c:formatCode>General</c:formatCode>
                <c:ptCount val="7"/>
                <c:pt idx="0">
                  <c:v>0</c:v>
                </c:pt>
                <c:pt idx="1">
                  <c:v>4.41</c:v>
                </c:pt>
                <c:pt idx="2">
                  <c:v>4.42</c:v>
                </c:pt>
                <c:pt idx="3">
                  <c:v>4.42</c:v>
                </c:pt>
                <c:pt idx="4">
                  <c:v>4.4000000000000004</c:v>
                </c:pt>
                <c:pt idx="5">
                  <c:v>4.4000000000000004</c:v>
                </c:pt>
                <c:pt idx="6">
                  <c:v>4.4000000000000004</c:v>
                </c:pt>
              </c:numCache>
            </c:numRef>
          </c:yVal>
          <c:smooth val="1"/>
        </c:ser>
        <c:ser>
          <c:idx val="3"/>
          <c:order val="4"/>
          <c:tx>
            <c:v>Iб4</c:v>
          </c:tx>
          <c:marker>
            <c:symbol val="none"/>
          </c:marker>
          <c:xVal>
            <c:numRef>
              <c:f>Лист2!$E$5:$K$5</c:f>
              <c:numCache>
                <c:formatCode>General</c:formatCode>
                <c:ptCount val="7"/>
                <c:pt idx="0">
                  <c:v>0</c:v>
                </c:pt>
                <c:pt idx="1">
                  <c:v>2</c:v>
                </c:pt>
                <c:pt idx="2">
                  <c:v>4</c:v>
                </c:pt>
                <c:pt idx="3">
                  <c:v>6</c:v>
                </c:pt>
                <c:pt idx="4">
                  <c:v>8</c:v>
                </c:pt>
                <c:pt idx="5">
                  <c:v>10</c:v>
                </c:pt>
                <c:pt idx="6">
                  <c:v>11</c:v>
                </c:pt>
              </c:numCache>
            </c:numRef>
          </c:xVal>
          <c:yVal>
            <c:numRef>
              <c:f>Лист2!$E$9:$K$9</c:f>
              <c:numCache>
                <c:formatCode>General</c:formatCode>
                <c:ptCount val="7"/>
                <c:pt idx="0">
                  <c:v>0</c:v>
                </c:pt>
                <c:pt idx="1">
                  <c:v>5</c:v>
                </c:pt>
                <c:pt idx="2">
                  <c:v>5.05</c:v>
                </c:pt>
                <c:pt idx="3">
                  <c:v>5.0999999999999996</c:v>
                </c:pt>
                <c:pt idx="4">
                  <c:v>5.15</c:v>
                </c:pt>
                <c:pt idx="5">
                  <c:v>5.2</c:v>
                </c:pt>
                <c:pt idx="6">
                  <c:v>5.4</c:v>
                </c:pt>
              </c:numCache>
            </c:numRef>
          </c:yVal>
          <c:smooth val="1"/>
        </c:ser>
        <c:ser>
          <c:idx val="4"/>
          <c:order val="5"/>
          <c:tx>
            <c:v>нагр. прямая</c:v>
          </c:tx>
          <c:marker>
            <c:symbol val="none"/>
          </c:marker>
          <c:dPt>
            <c:idx val="2"/>
            <c:bubble3D val="0"/>
          </c:dPt>
          <c:dLbls>
            <c:dLbl>
              <c:idx val="2"/>
              <c:layout>
                <c:manualLayout>
                  <c:x val="0"/>
                  <c:y val="-3.1936127744510975E-2"/>
                </c:manualLayout>
              </c:layout>
              <c:tx>
                <c:rich>
                  <a:bodyPr/>
                  <a:lstStyle/>
                  <a:p>
                    <a:r>
                      <a:rPr lang="ru-RU"/>
                      <a:t>А</a:t>
                    </a:r>
                    <a:r>
                      <a:rPr lang="ru-RU" baseline="0"/>
                      <a:t> - нач. т.</a:t>
                    </a:r>
                    <a:endParaRPr lang="en-US"/>
                  </a:p>
                </c:rich>
              </c:tx>
              <c:showLegendKey val="0"/>
              <c:showVal val="1"/>
              <c:showCatName val="0"/>
              <c:showSerName val="0"/>
              <c:showPercent val="0"/>
              <c:showBubbleSize val="0"/>
            </c:dLbl>
            <c:showLegendKey val="0"/>
            <c:showVal val="0"/>
            <c:showCatName val="0"/>
            <c:showSerName val="0"/>
            <c:showPercent val="0"/>
            <c:showBubbleSize val="0"/>
          </c:dLbls>
          <c:xVal>
            <c:numRef>
              <c:f>Лист2!$N$2:$N$4</c:f>
              <c:numCache>
                <c:formatCode>General</c:formatCode>
                <c:ptCount val="3"/>
                <c:pt idx="0">
                  <c:v>7</c:v>
                </c:pt>
                <c:pt idx="1">
                  <c:v>0</c:v>
                </c:pt>
                <c:pt idx="2">
                  <c:v>3.5</c:v>
                </c:pt>
              </c:numCache>
            </c:numRef>
          </c:xVal>
          <c:yVal>
            <c:numRef>
              <c:f>Лист2!$O$2:$O$4</c:f>
              <c:numCache>
                <c:formatCode>General</c:formatCode>
                <c:ptCount val="3"/>
                <c:pt idx="0">
                  <c:v>0</c:v>
                </c:pt>
                <c:pt idx="1">
                  <c:v>2.8</c:v>
                </c:pt>
                <c:pt idx="2">
                  <c:v>1.4</c:v>
                </c:pt>
              </c:numCache>
            </c:numRef>
          </c:yVal>
          <c:smooth val="1"/>
        </c:ser>
        <c:ser>
          <c:idx val="6"/>
          <c:order val="6"/>
          <c:tx>
            <c:v>Iнб2</c:v>
          </c:tx>
          <c:spPr>
            <a:ln>
              <a:prstDash val="lgDash"/>
            </a:ln>
          </c:spPr>
          <c:marker>
            <c:symbol val="none"/>
          </c:marker>
          <c:xVal>
            <c:numRef>
              <c:f>Лист2!$E$5:$K$5</c:f>
              <c:numCache>
                <c:formatCode>General</c:formatCode>
                <c:ptCount val="7"/>
                <c:pt idx="0">
                  <c:v>0</c:v>
                </c:pt>
                <c:pt idx="1">
                  <c:v>2</c:v>
                </c:pt>
                <c:pt idx="2">
                  <c:v>4</c:v>
                </c:pt>
                <c:pt idx="3">
                  <c:v>6</c:v>
                </c:pt>
                <c:pt idx="4">
                  <c:v>8</c:v>
                </c:pt>
                <c:pt idx="5">
                  <c:v>10</c:v>
                </c:pt>
                <c:pt idx="6">
                  <c:v>11</c:v>
                </c:pt>
              </c:numCache>
            </c:numRef>
          </c:xVal>
          <c:yVal>
            <c:numRef>
              <c:f>Лист2!$E$1:$K$1</c:f>
              <c:numCache>
                <c:formatCode>General</c:formatCode>
                <c:ptCount val="7"/>
                <c:pt idx="0">
                  <c:v>0</c:v>
                </c:pt>
                <c:pt idx="1">
                  <c:v>0.63500000000000001</c:v>
                </c:pt>
                <c:pt idx="2">
                  <c:v>0.63500000000000001</c:v>
                </c:pt>
                <c:pt idx="3">
                  <c:v>0.63500000000000001</c:v>
                </c:pt>
                <c:pt idx="4">
                  <c:v>0.63500000000000001</c:v>
                </c:pt>
                <c:pt idx="5">
                  <c:v>0.63500000000000001</c:v>
                </c:pt>
                <c:pt idx="6">
                  <c:v>0.63500000000000001</c:v>
                </c:pt>
              </c:numCache>
            </c:numRef>
          </c:yVal>
          <c:smooth val="1"/>
        </c:ser>
        <c:dLbls>
          <c:showLegendKey val="0"/>
          <c:showVal val="0"/>
          <c:showCatName val="0"/>
          <c:showSerName val="0"/>
          <c:showPercent val="0"/>
          <c:showBubbleSize val="0"/>
        </c:dLbls>
        <c:axId val="307578368"/>
        <c:axId val="307580288"/>
      </c:scatterChart>
      <c:valAx>
        <c:axId val="307578368"/>
        <c:scaling>
          <c:orientation val="minMax"/>
        </c:scaling>
        <c:delete val="0"/>
        <c:axPos val="b"/>
        <c:majorGridlines/>
        <c:minorGridlines/>
        <c:title>
          <c:tx>
            <c:rich>
              <a:bodyPr/>
              <a:lstStyle/>
              <a:p>
                <a:pPr>
                  <a:defRPr/>
                </a:pPr>
                <a:r>
                  <a:rPr lang="en-US"/>
                  <a:t>U</a:t>
                </a:r>
                <a:r>
                  <a:rPr lang="ru-RU"/>
                  <a:t>кэ,</a:t>
                </a:r>
                <a:r>
                  <a:rPr lang="ru-RU" baseline="0"/>
                  <a:t> В</a:t>
                </a:r>
                <a:endParaRPr lang="ru-RU"/>
              </a:p>
            </c:rich>
          </c:tx>
          <c:layout>
            <c:manualLayout>
              <c:xMode val="edge"/>
              <c:yMode val="edge"/>
              <c:x val="0.78443036651522324"/>
              <c:y val="0.81589026928315289"/>
            </c:manualLayout>
          </c:layout>
          <c:overlay val="0"/>
        </c:title>
        <c:numFmt formatCode="General" sourceLinked="1"/>
        <c:majorTickMark val="out"/>
        <c:minorTickMark val="none"/>
        <c:tickLblPos val="nextTo"/>
        <c:crossAx val="307580288"/>
        <c:crosses val="autoZero"/>
        <c:crossBetween val="midCat"/>
      </c:valAx>
      <c:valAx>
        <c:axId val="307580288"/>
        <c:scaling>
          <c:orientation val="minMax"/>
        </c:scaling>
        <c:delete val="0"/>
        <c:axPos val="l"/>
        <c:majorGridlines/>
        <c:minorGridlines/>
        <c:title>
          <c:tx>
            <c:rich>
              <a:bodyPr rot="0" vert="horz"/>
              <a:lstStyle/>
              <a:p>
                <a:pPr>
                  <a:defRPr/>
                </a:pPr>
                <a:r>
                  <a:rPr lang="en-US"/>
                  <a:t>I</a:t>
                </a:r>
                <a:r>
                  <a:rPr lang="ru-RU"/>
                  <a:t>к,</a:t>
                </a:r>
                <a:r>
                  <a:rPr lang="ru-RU" baseline="0"/>
                  <a:t> мА</a:t>
                </a:r>
                <a:endParaRPr lang="ru-RU"/>
              </a:p>
            </c:rich>
          </c:tx>
          <c:layout>
            <c:manualLayout>
              <c:xMode val="edge"/>
              <c:yMode val="edge"/>
              <c:x val="1.6666666666666666E-2"/>
              <c:y val="0.17383374982318828"/>
            </c:manualLayout>
          </c:layout>
          <c:overlay val="0"/>
        </c:title>
        <c:numFmt formatCode="General" sourceLinked="1"/>
        <c:majorTickMark val="out"/>
        <c:minorTickMark val="none"/>
        <c:tickLblPos val="nextTo"/>
        <c:crossAx val="307578368"/>
        <c:crosses val="autoZero"/>
        <c:crossBetween val="midCat"/>
      </c:valAx>
    </c:plotArea>
    <c:legend>
      <c:legendPos val="r"/>
      <c:layout>
        <c:manualLayout>
          <c:xMode val="edge"/>
          <c:yMode val="edge"/>
          <c:x val="0.76216189331052142"/>
          <c:y val="0.28210553767362617"/>
          <c:w val="0.23783810668947855"/>
          <c:h val="0.5125163232826121"/>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800" b="1" i="0" u="none" strike="noStrike" baseline="0">
                <a:effectLst/>
              </a:rPr>
              <a:t>Характеристика прямой передачи по току</a:t>
            </a:r>
            <a:endParaRPr lang="ru-RU"/>
          </a:p>
        </c:rich>
      </c:tx>
      <c:overlay val="0"/>
    </c:title>
    <c:autoTitleDeleted val="0"/>
    <c:plotArea>
      <c:layout>
        <c:manualLayout>
          <c:layoutTarget val="inner"/>
          <c:xMode val="edge"/>
          <c:yMode val="edge"/>
          <c:x val="5.7905074365704287E-2"/>
          <c:y val="0.29653944298629337"/>
          <c:w val="0.7569142607174103"/>
          <c:h val="0.59116105278506859"/>
        </c:manualLayout>
      </c:layout>
      <c:scatterChart>
        <c:scatterStyle val="smoothMarker"/>
        <c:varyColors val="0"/>
        <c:ser>
          <c:idx val="0"/>
          <c:order val="0"/>
          <c:tx>
            <c:v>Ек1</c:v>
          </c:tx>
          <c:marker>
            <c:symbol val="none"/>
          </c:marker>
          <c:xVal>
            <c:numRef>
              <c:f>Лист3!$D$6:$I$6</c:f>
              <c:numCache>
                <c:formatCode>General</c:formatCode>
                <c:ptCount val="6"/>
                <c:pt idx="0">
                  <c:v>0</c:v>
                </c:pt>
                <c:pt idx="1">
                  <c:v>5</c:v>
                </c:pt>
                <c:pt idx="2">
                  <c:v>10</c:v>
                </c:pt>
                <c:pt idx="3">
                  <c:v>15</c:v>
                </c:pt>
                <c:pt idx="4">
                  <c:v>20</c:v>
                </c:pt>
                <c:pt idx="5">
                  <c:v>25</c:v>
                </c:pt>
              </c:numCache>
            </c:numRef>
          </c:xVal>
          <c:yVal>
            <c:numRef>
              <c:f>Лист3!$D$7:$I$7</c:f>
              <c:numCache>
                <c:formatCode>General</c:formatCode>
                <c:ptCount val="6"/>
                <c:pt idx="0">
                  <c:v>0</c:v>
                </c:pt>
                <c:pt idx="1">
                  <c:v>1.1000000000000001</c:v>
                </c:pt>
                <c:pt idx="2">
                  <c:v>2.2000000000000002</c:v>
                </c:pt>
                <c:pt idx="3">
                  <c:v>3.4</c:v>
                </c:pt>
                <c:pt idx="4">
                  <c:v>4.5</c:v>
                </c:pt>
                <c:pt idx="5">
                  <c:v>5.6</c:v>
                </c:pt>
              </c:numCache>
            </c:numRef>
          </c:yVal>
          <c:smooth val="1"/>
        </c:ser>
        <c:ser>
          <c:idx val="1"/>
          <c:order val="1"/>
          <c:tx>
            <c:v>Ек2</c:v>
          </c:tx>
          <c:marker>
            <c:symbol val="none"/>
          </c:marker>
          <c:xVal>
            <c:numRef>
              <c:f>Лист3!$D$6:$I$6</c:f>
              <c:numCache>
                <c:formatCode>General</c:formatCode>
                <c:ptCount val="6"/>
                <c:pt idx="0">
                  <c:v>0</c:v>
                </c:pt>
                <c:pt idx="1">
                  <c:v>5</c:v>
                </c:pt>
                <c:pt idx="2">
                  <c:v>10</c:v>
                </c:pt>
                <c:pt idx="3">
                  <c:v>15</c:v>
                </c:pt>
                <c:pt idx="4">
                  <c:v>20</c:v>
                </c:pt>
                <c:pt idx="5">
                  <c:v>25</c:v>
                </c:pt>
              </c:numCache>
            </c:numRef>
          </c:xVal>
          <c:yVal>
            <c:numRef>
              <c:f>Лист3!$D$8:$I$8</c:f>
              <c:numCache>
                <c:formatCode>General</c:formatCode>
                <c:ptCount val="6"/>
                <c:pt idx="0">
                  <c:v>0</c:v>
                </c:pt>
                <c:pt idx="1">
                  <c:v>1.5</c:v>
                </c:pt>
                <c:pt idx="2">
                  <c:v>2.2000000000000002</c:v>
                </c:pt>
                <c:pt idx="3">
                  <c:v>3</c:v>
                </c:pt>
                <c:pt idx="4">
                  <c:v>4.4000000000000004</c:v>
                </c:pt>
                <c:pt idx="5">
                  <c:v>5.3</c:v>
                </c:pt>
              </c:numCache>
            </c:numRef>
          </c:yVal>
          <c:smooth val="1"/>
        </c:ser>
        <c:dLbls>
          <c:showLegendKey val="0"/>
          <c:showVal val="0"/>
          <c:showCatName val="0"/>
          <c:showSerName val="0"/>
          <c:showPercent val="0"/>
          <c:showBubbleSize val="0"/>
        </c:dLbls>
        <c:axId val="307610368"/>
        <c:axId val="307612288"/>
      </c:scatterChart>
      <c:valAx>
        <c:axId val="307610368"/>
        <c:scaling>
          <c:orientation val="minMax"/>
        </c:scaling>
        <c:delete val="0"/>
        <c:axPos val="b"/>
        <c:title>
          <c:tx>
            <c:rich>
              <a:bodyPr/>
              <a:lstStyle/>
              <a:p>
                <a:pPr>
                  <a:defRPr b="0"/>
                </a:pPr>
                <a:r>
                  <a:rPr lang="en-US" b="0"/>
                  <a:t>I</a:t>
                </a:r>
                <a:r>
                  <a:rPr lang="ru-RU" b="0"/>
                  <a:t>б,</a:t>
                </a:r>
                <a:r>
                  <a:rPr lang="ru-RU" b="0" baseline="0"/>
                  <a:t> мкА</a:t>
                </a:r>
                <a:endParaRPr lang="ru-RU" b="0"/>
              </a:p>
            </c:rich>
          </c:tx>
          <c:layout>
            <c:manualLayout>
              <c:xMode val="edge"/>
              <c:yMode val="edge"/>
              <c:x val="0.8266885389326335"/>
              <c:y val="0.8231248177311169"/>
            </c:manualLayout>
          </c:layout>
          <c:overlay val="0"/>
        </c:title>
        <c:numFmt formatCode="General" sourceLinked="1"/>
        <c:majorTickMark val="out"/>
        <c:minorTickMark val="none"/>
        <c:tickLblPos val="nextTo"/>
        <c:crossAx val="307612288"/>
        <c:crosses val="autoZero"/>
        <c:crossBetween val="midCat"/>
      </c:valAx>
      <c:valAx>
        <c:axId val="307612288"/>
        <c:scaling>
          <c:orientation val="minMax"/>
        </c:scaling>
        <c:delete val="0"/>
        <c:axPos val="l"/>
        <c:majorGridlines/>
        <c:title>
          <c:tx>
            <c:rich>
              <a:bodyPr rot="0" vert="horz"/>
              <a:lstStyle/>
              <a:p>
                <a:pPr>
                  <a:defRPr/>
                </a:pPr>
                <a:r>
                  <a:rPr lang="en-US" sz="1100" b="0" i="0" baseline="0">
                    <a:effectLst/>
                  </a:rPr>
                  <a:t>I</a:t>
                </a:r>
                <a:r>
                  <a:rPr lang="ru-RU" sz="1100" b="0" i="0" baseline="0">
                    <a:effectLst/>
                  </a:rPr>
                  <a:t>к, мА</a:t>
                </a:r>
                <a:endParaRPr lang="ru-RU" sz="600" b="0">
                  <a:effectLst/>
                </a:endParaRPr>
              </a:p>
            </c:rich>
          </c:tx>
          <c:layout>
            <c:manualLayout>
              <c:xMode val="edge"/>
              <c:yMode val="edge"/>
              <c:x val="1.9444444444444445E-2"/>
              <c:y val="0.20097404491105278"/>
            </c:manualLayout>
          </c:layout>
          <c:overlay val="0"/>
        </c:title>
        <c:numFmt formatCode="General" sourceLinked="1"/>
        <c:majorTickMark val="out"/>
        <c:minorTickMark val="none"/>
        <c:tickLblPos val="nextTo"/>
        <c:crossAx val="307610368"/>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Выходные</a:t>
            </a:r>
            <a:r>
              <a:rPr lang="ru-RU" baseline="0"/>
              <a:t> характеристики полевого транзистора</a:t>
            </a:r>
            <a:endParaRPr lang="ru-RU"/>
          </a:p>
        </c:rich>
      </c:tx>
      <c:overlay val="0"/>
    </c:title>
    <c:autoTitleDeleted val="0"/>
    <c:plotArea>
      <c:layout>
        <c:manualLayout>
          <c:layoutTarget val="inner"/>
          <c:xMode val="edge"/>
          <c:yMode val="edge"/>
          <c:x val="9.6335739282589664E-2"/>
          <c:y val="0.20881017012237774"/>
          <c:w val="0.66666624054039625"/>
          <c:h val="0.70952184766635218"/>
        </c:manualLayout>
      </c:layout>
      <c:scatterChart>
        <c:scatterStyle val="smoothMarker"/>
        <c:varyColors val="0"/>
        <c:ser>
          <c:idx val="0"/>
          <c:order val="0"/>
          <c:tx>
            <c:v>Uзи1</c:v>
          </c:tx>
          <c:marker>
            <c:symbol val="none"/>
          </c:marker>
          <c:xVal>
            <c:numRef>
              <c:f>Лист4!$D$4:$J$4</c:f>
              <c:numCache>
                <c:formatCode>General</c:formatCode>
                <c:ptCount val="7"/>
                <c:pt idx="0">
                  <c:v>0</c:v>
                </c:pt>
                <c:pt idx="1">
                  <c:v>2</c:v>
                </c:pt>
                <c:pt idx="2">
                  <c:v>4</c:v>
                </c:pt>
                <c:pt idx="3">
                  <c:v>6</c:v>
                </c:pt>
                <c:pt idx="4">
                  <c:v>8</c:v>
                </c:pt>
                <c:pt idx="5">
                  <c:v>10</c:v>
                </c:pt>
                <c:pt idx="6">
                  <c:v>11</c:v>
                </c:pt>
              </c:numCache>
            </c:numRef>
          </c:xVal>
          <c:yVal>
            <c:numRef>
              <c:f>Лист4!$D$5:$J$5</c:f>
              <c:numCache>
                <c:formatCode>General</c:formatCode>
                <c:ptCount val="7"/>
                <c:pt idx="0">
                  <c:v>0</c:v>
                </c:pt>
                <c:pt idx="1">
                  <c:v>0</c:v>
                </c:pt>
                <c:pt idx="2">
                  <c:v>0</c:v>
                </c:pt>
                <c:pt idx="3">
                  <c:v>0</c:v>
                </c:pt>
                <c:pt idx="4">
                  <c:v>0</c:v>
                </c:pt>
                <c:pt idx="5">
                  <c:v>0</c:v>
                </c:pt>
                <c:pt idx="6">
                  <c:v>0</c:v>
                </c:pt>
              </c:numCache>
            </c:numRef>
          </c:yVal>
          <c:smooth val="1"/>
        </c:ser>
        <c:ser>
          <c:idx val="1"/>
          <c:order val="1"/>
          <c:tx>
            <c:v>Uзи2</c:v>
          </c:tx>
          <c:marker>
            <c:symbol val="none"/>
          </c:marker>
          <c:xVal>
            <c:numRef>
              <c:f>Лист4!$D$4:$J$4</c:f>
              <c:numCache>
                <c:formatCode>General</c:formatCode>
                <c:ptCount val="7"/>
                <c:pt idx="0">
                  <c:v>0</c:v>
                </c:pt>
                <c:pt idx="1">
                  <c:v>2</c:v>
                </c:pt>
                <c:pt idx="2">
                  <c:v>4</c:v>
                </c:pt>
                <c:pt idx="3">
                  <c:v>6</c:v>
                </c:pt>
                <c:pt idx="4">
                  <c:v>8</c:v>
                </c:pt>
                <c:pt idx="5">
                  <c:v>10</c:v>
                </c:pt>
                <c:pt idx="6">
                  <c:v>11</c:v>
                </c:pt>
              </c:numCache>
            </c:numRef>
          </c:xVal>
          <c:yVal>
            <c:numRef>
              <c:f>Лист4!$D$6:$J$6</c:f>
              <c:numCache>
                <c:formatCode>General</c:formatCode>
                <c:ptCount val="7"/>
                <c:pt idx="0">
                  <c:v>0</c:v>
                </c:pt>
                <c:pt idx="1">
                  <c:v>0.68</c:v>
                </c:pt>
                <c:pt idx="2">
                  <c:v>0.71</c:v>
                </c:pt>
                <c:pt idx="3">
                  <c:v>0.74</c:v>
                </c:pt>
                <c:pt idx="4">
                  <c:v>0.77</c:v>
                </c:pt>
                <c:pt idx="5">
                  <c:v>0.8</c:v>
                </c:pt>
                <c:pt idx="6">
                  <c:v>0.8</c:v>
                </c:pt>
              </c:numCache>
            </c:numRef>
          </c:yVal>
          <c:smooth val="1"/>
        </c:ser>
        <c:ser>
          <c:idx val="2"/>
          <c:order val="2"/>
          <c:tx>
            <c:v>Uзи3</c:v>
          </c:tx>
          <c:marker>
            <c:symbol val="none"/>
          </c:marker>
          <c:xVal>
            <c:numRef>
              <c:f>Лист4!$D$4:$J$4</c:f>
              <c:numCache>
                <c:formatCode>General</c:formatCode>
                <c:ptCount val="7"/>
                <c:pt idx="0">
                  <c:v>0</c:v>
                </c:pt>
                <c:pt idx="1">
                  <c:v>2</c:v>
                </c:pt>
                <c:pt idx="2">
                  <c:v>4</c:v>
                </c:pt>
                <c:pt idx="3">
                  <c:v>6</c:v>
                </c:pt>
                <c:pt idx="4">
                  <c:v>8</c:v>
                </c:pt>
                <c:pt idx="5">
                  <c:v>10</c:v>
                </c:pt>
                <c:pt idx="6">
                  <c:v>11</c:v>
                </c:pt>
              </c:numCache>
            </c:numRef>
          </c:xVal>
          <c:yVal>
            <c:numRef>
              <c:f>Лист4!$D$7:$J$7</c:f>
              <c:numCache>
                <c:formatCode>General</c:formatCode>
                <c:ptCount val="7"/>
                <c:pt idx="0">
                  <c:v>0</c:v>
                </c:pt>
                <c:pt idx="1">
                  <c:v>2.2999999999999998</c:v>
                </c:pt>
                <c:pt idx="2">
                  <c:v>2.35</c:v>
                </c:pt>
                <c:pt idx="3">
                  <c:v>2.4</c:v>
                </c:pt>
                <c:pt idx="4">
                  <c:v>2.41</c:v>
                </c:pt>
                <c:pt idx="5">
                  <c:v>2.42</c:v>
                </c:pt>
                <c:pt idx="6">
                  <c:v>2.4300000000000002</c:v>
                </c:pt>
              </c:numCache>
            </c:numRef>
          </c:yVal>
          <c:smooth val="1"/>
        </c:ser>
        <c:ser>
          <c:idx val="3"/>
          <c:order val="3"/>
          <c:tx>
            <c:v>Uзи4</c:v>
          </c:tx>
          <c:marker>
            <c:symbol val="none"/>
          </c:marker>
          <c:xVal>
            <c:numRef>
              <c:f>Лист4!$D$4:$J$4</c:f>
              <c:numCache>
                <c:formatCode>General</c:formatCode>
                <c:ptCount val="7"/>
                <c:pt idx="0">
                  <c:v>0</c:v>
                </c:pt>
                <c:pt idx="1">
                  <c:v>2</c:v>
                </c:pt>
                <c:pt idx="2">
                  <c:v>4</c:v>
                </c:pt>
                <c:pt idx="3">
                  <c:v>6</c:v>
                </c:pt>
                <c:pt idx="4">
                  <c:v>8</c:v>
                </c:pt>
                <c:pt idx="5">
                  <c:v>10</c:v>
                </c:pt>
                <c:pt idx="6">
                  <c:v>11</c:v>
                </c:pt>
              </c:numCache>
            </c:numRef>
          </c:xVal>
          <c:yVal>
            <c:numRef>
              <c:f>Лист4!$D$8:$J$8</c:f>
              <c:numCache>
                <c:formatCode>General</c:formatCode>
                <c:ptCount val="7"/>
                <c:pt idx="0">
                  <c:v>0</c:v>
                </c:pt>
                <c:pt idx="1">
                  <c:v>4.95</c:v>
                </c:pt>
                <c:pt idx="2">
                  <c:v>5</c:v>
                </c:pt>
                <c:pt idx="3">
                  <c:v>5.19</c:v>
                </c:pt>
                <c:pt idx="4">
                  <c:v>5.2</c:v>
                </c:pt>
                <c:pt idx="5">
                  <c:v>5.21</c:v>
                </c:pt>
                <c:pt idx="6">
                  <c:v>5.21</c:v>
                </c:pt>
              </c:numCache>
            </c:numRef>
          </c:yVal>
          <c:smooth val="1"/>
        </c:ser>
        <c:ser>
          <c:idx val="4"/>
          <c:order val="4"/>
          <c:tx>
            <c:v>нагр. прямая</c:v>
          </c:tx>
          <c:marker>
            <c:symbol val="square"/>
            <c:size val="5"/>
            <c:spPr>
              <a:solidFill>
                <a:schemeClr val="accent1"/>
              </a:solidFill>
            </c:spPr>
          </c:marker>
          <c:trendline>
            <c:trendlineType val="linear"/>
            <c:dispRSqr val="0"/>
            <c:dispEq val="0"/>
          </c:trendline>
          <c:xVal>
            <c:numRef>
              <c:f>Лист4!$F$12:$F$14</c:f>
              <c:numCache>
                <c:formatCode>General</c:formatCode>
                <c:ptCount val="3"/>
                <c:pt idx="0">
                  <c:v>0</c:v>
                </c:pt>
                <c:pt idx="1">
                  <c:v>7</c:v>
                </c:pt>
                <c:pt idx="2">
                  <c:v>3.5</c:v>
                </c:pt>
              </c:numCache>
            </c:numRef>
          </c:xVal>
          <c:yVal>
            <c:numRef>
              <c:f>Лист4!$E$12:$E$14</c:f>
              <c:numCache>
                <c:formatCode>General</c:formatCode>
                <c:ptCount val="3"/>
                <c:pt idx="0">
                  <c:v>2.8</c:v>
                </c:pt>
                <c:pt idx="1">
                  <c:v>0</c:v>
                </c:pt>
                <c:pt idx="2">
                  <c:v>1.4</c:v>
                </c:pt>
              </c:numCache>
            </c:numRef>
          </c:yVal>
          <c:smooth val="1"/>
        </c:ser>
        <c:ser>
          <c:idx val="5"/>
          <c:order val="5"/>
          <c:tx>
            <c:v>Uзир</c:v>
          </c:tx>
          <c:spPr>
            <a:ln>
              <a:prstDash val="sysDash"/>
            </a:ln>
          </c:spPr>
          <c:marker>
            <c:symbol val="none"/>
          </c:marker>
          <c:xVal>
            <c:numRef>
              <c:f>Лист4!$D$4:$J$4</c:f>
              <c:numCache>
                <c:formatCode>General</c:formatCode>
                <c:ptCount val="7"/>
                <c:pt idx="0">
                  <c:v>0</c:v>
                </c:pt>
                <c:pt idx="1">
                  <c:v>2</c:v>
                </c:pt>
                <c:pt idx="2">
                  <c:v>4</c:v>
                </c:pt>
                <c:pt idx="3">
                  <c:v>6</c:v>
                </c:pt>
                <c:pt idx="4">
                  <c:v>8</c:v>
                </c:pt>
                <c:pt idx="5">
                  <c:v>10</c:v>
                </c:pt>
                <c:pt idx="6">
                  <c:v>11</c:v>
                </c:pt>
              </c:numCache>
            </c:numRef>
          </c:xVal>
          <c:yVal>
            <c:numRef>
              <c:f>Лист4!$D$2:$J$2</c:f>
              <c:numCache>
                <c:formatCode>General</c:formatCode>
                <c:ptCount val="7"/>
                <c:pt idx="0">
                  <c:v>0</c:v>
                </c:pt>
                <c:pt idx="1">
                  <c:v>1.35</c:v>
                </c:pt>
                <c:pt idx="2">
                  <c:v>1.37</c:v>
                </c:pt>
                <c:pt idx="3">
                  <c:v>1.3900000000000001</c:v>
                </c:pt>
                <c:pt idx="4">
                  <c:v>1.4100000000000001</c:v>
                </c:pt>
                <c:pt idx="5">
                  <c:v>1.4300000000000002</c:v>
                </c:pt>
                <c:pt idx="6">
                  <c:v>1.4500000000000002</c:v>
                </c:pt>
              </c:numCache>
            </c:numRef>
          </c:yVal>
          <c:smooth val="1"/>
        </c:ser>
        <c:dLbls>
          <c:showLegendKey val="0"/>
          <c:showVal val="0"/>
          <c:showCatName val="0"/>
          <c:showSerName val="0"/>
          <c:showPercent val="0"/>
          <c:showBubbleSize val="0"/>
        </c:dLbls>
        <c:axId val="307970048"/>
        <c:axId val="307971968"/>
      </c:scatterChart>
      <c:valAx>
        <c:axId val="307970048"/>
        <c:scaling>
          <c:orientation val="minMax"/>
        </c:scaling>
        <c:delete val="0"/>
        <c:axPos val="b"/>
        <c:majorGridlines/>
        <c:minorGridlines/>
        <c:title>
          <c:tx>
            <c:rich>
              <a:bodyPr/>
              <a:lstStyle/>
              <a:p>
                <a:pPr>
                  <a:defRPr/>
                </a:pPr>
                <a:r>
                  <a:rPr lang="en-US"/>
                  <a:t>U</a:t>
                </a:r>
                <a:r>
                  <a:rPr lang="ru-RU"/>
                  <a:t>си,</a:t>
                </a:r>
                <a:r>
                  <a:rPr lang="ru-RU" baseline="0"/>
                  <a:t> В</a:t>
                </a:r>
                <a:endParaRPr lang="ru-RU"/>
              </a:p>
            </c:rich>
          </c:tx>
          <c:layout>
            <c:manualLayout>
              <c:xMode val="edge"/>
              <c:yMode val="edge"/>
              <c:x val="0.77765924365356831"/>
              <c:y val="0.87382792404393506"/>
            </c:manualLayout>
          </c:layout>
          <c:overlay val="0"/>
        </c:title>
        <c:numFmt formatCode="General" sourceLinked="1"/>
        <c:majorTickMark val="out"/>
        <c:minorTickMark val="none"/>
        <c:tickLblPos val="nextTo"/>
        <c:crossAx val="307971968"/>
        <c:crosses val="autoZero"/>
        <c:crossBetween val="midCat"/>
      </c:valAx>
      <c:valAx>
        <c:axId val="307971968"/>
        <c:scaling>
          <c:orientation val="minMax"/>
        </c:scaling>
        <c:delete val="0"/>
        <c:axPos val="l"/>
        <c:majorGridlines/>
        <c:minorGridlines/>
        <c:title>
          <c:tx>
            <c:rich>
              <a:bodyPr rot="0" vert="horz"/>
              <a:lstStyle/>
              <a:p>
                <a:pPr>
                  <a:defRPr/>
                </a:pPr>
                <a:r>
                  <a:rPr lang="en-US"/>
                  <a:t>I</a:t>
                </a:r>
                <a:r>
                  <a:rPr lang="ru-RU"/>
                  <a:t>с,</a:t>
                </a:r>
                <a:r>
                  <a:rPr lang="ru-RU" baseline="0"/>
                  <a:t> мА</a:t>
                </a:r>
                <a:endParaRPr lang="ru-RU"/>
              </a:p>
            </c:rich>
          </c:tx>
          <c:layout>
            <c:manualLayout>
              <c:xMode val="edge"/>
              <c:yMode val="edge"/>
              <c:x val="5.5555555555555552E-2"/>
              <c:y val="0.1312890411925893"/>
            </c:manualLayout>
          </c:layout>
          <c:overlay val="0"/>
        </c:title>
        <c:numFmt formatCode="General" sourceLinked="1"/>
        <c:majorTickMark val="out"/>
        <c:minorTickMark val="none"/>
        <c:tickLblPos val="nextTo"/>
        <c:crossAx val="307970048"/>
        <c:crosses val="autoZero"/>
        <c:crossBetween val="midCat"/>
      </c:valAx>
    </c:plotArea>
    <c:legend>
      <c:legendPos val="r"/>
      <c:layout>
        <c:manualLayout>
          <c:xMode val="edge"/>
          <c:yMode val="edge"/>
          <c:x val="0.77497861338939411"/>
          <c:y val="0.19629662803944822"/>
          <c:w val="0.21143118158654101"/>
          <c:h val="0.62995158691333841"/>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Зависимость</a:t>
            </a:r>
            <a:r>
              <a:rPr lang="ru-RU" baseline="0"/>
              <a:t> тока стока от напряжения на затворе</a:t>
            </a:r>
            <a:endParaRPr lang="ru-RU"/>
          </a:p>
        </c:rich>
      </c:tx>
      <c:layout>
        <c:manualLayout>
          <c:xMode val="edge"/>
          <c:yMode val="edge"/>
          <c:x val="0.21312489063867016"/>
          <c:y val="7.8431372549019607E-3"/>
        </c:manualLayout>
      </c:layout>
      <c:overlay val="0"/>
    </c:title>
    <c:autoTitleDeleted val="0"/>
    <c:plotArea>
      <c:layout>
        <c:manualLayout>
          <c:layoutTarget val="inner"/>
          <c:xMode val="edge"/>
          <c:yMode val="edge"/>
          <c:x val="7.7543963254593173E-2"/>
          <c:y val="0.19480351414406533"/>
          <c:w val="0.72003237095363082"/>
          <c:h val="0.75379593175853021"/>
        </c:manualLayout>
      </c:layout>
      <c:scatterChart>
        <c:scatterStyle val="smoothMarker"/>
        <c:varyColors val="0"/>
        <c:ser>
          <c:idx val="0"/>
          <c:order val="0"/>
          <c:tx>
            <c:v>Ес1</c:v>
          </c:tx>
          <c:marker>
            <c:symbol val="none"/>
          </c:marker>
          <c:xVal>
            <c:numRef>
              <c:f>Лист5!$E$4:$N$4</c:f>
              <c:numCache>
                <c:formatCode>General</c:formatCode>
                <c:ptCount val="10"/>
                <c:pt idx="0">
                  <c:v>0</c:v>
                </c:pt>
                <c:pt idx="1">
                  <c:v>2</c:v>
                </c:pt>
                <c:pt idx="2">
                  <c:v>2.2000000000000002</c:v>
                </c:pt>
                <c:pt idx="3">
                  <c:v>2.2999999999999998</c:v>
                </c:pt>
                <c:pt idx="4">
                  <c:v>2.4</c:v>
                </c:pt>
                <c:pt idx="5">
                  <c:v>2.5</c:v>
                </c:pt>
                <c:pt idx="6">
                  <c:v>2.6</c:v>
                </c:pt>
                <c:pt idx="7">
                  <c:v>2.7</c:v>
                </c:pt>
                <c:pt idx="8">
                  <c:v>2.8</c:v>
                </c:pt>
                <c:pt idx="9">
                  <c:v>2.9</c:v>
                </c:pt>
              </c:numCache>
            </c:numRef>
          </c:xVal>
          <c:yVal>
            <c:numRef>
              <c:f>Лист5!$E$5:$N$5</c:f>
              <c:numCache>
                <c:formatCode>General</c:formatCode>
                <c:ptCount val="10"/>
                <c:pt idx="0">
                  <c:v>0</c:v>
                </c:pt>
                <c:pt idx="1">
                  <c:v>0</c:v>
                </c:pt>
                <c:pt idx="2">
                  <c:v>0.6</c:v>
                </c:pt>
                <c:pt idx="3">
                  <c:v>1.5</c:v>
                </c:pt>
                <c:pt idx="4">
                  <c:v>2.4</c:v>
                </c:pt>
                <c:pt idx="5">
                  <c:v>3.4</c:v>
                </c:pt>
                <c:pt idx="6">
                  <c:v>4.5999999999999996</c:v>
                </c:pt>
                <c:pt idx="7">
                  <c:v>6</c:v>
                </c:pt>
                <c:pt idx="8">
                  <c:v>7.4</c:v>
                </c:pt>
                <c:pt idx="9">
                  <c:v>9</c:v>
                </c:pt>
              </c:numCache>
            </c:numRef>
          </c:yVal>
          <c:smooth val="1"/>
        </c:ser>
        <c:ser>
          <c:idx val="1"/>
          <c:order val="1"/>
          <c:tx>
            <c:v>Ес2</c:v>
          </c:tx>
          <c:marker>
            <c:symbol val="none"/>
          </c:marker>
          <c:xVal>
            <c:numRef>
              <c:f>Лист5!$E$4:$N$4</c:f>
              <c:numCache>
                <c:formatCode>General</c:formatCode>
                <c:ptCount val="10"/>
                <c:pt idx="0">
                  <c:v>0</c:v>
                </c:pt>
                <c:pt idx="1">
                  <c:v>2</c:v>
                </c:pt>
                <c:pt idx="2">
                  <c:v>2.2000000000000002</c:v>
                </c:pt>
                <c:pt idx="3">
                  <c:v>2.2999999999999998</c:v>
                </c:pt>
                <c:pt idx="4">
                  <c:v>2.4</c:v>
                </c:pt>
                <c:pt idx="5">
                  <c:v>2.5</c:v>
                </c:pt>
                <c:pt idx="6">
                  <c:v>2.6</c:v>
                </c:pt>
                <c:pt idx="7">
                  <c:v>2.7</c:v>
                </c:pt>
                <c:pt idx="8">
                  <c:v>2.8</c:v>
                </c:pt>
                <c:pt idx="9">
                  <c:v>2.9</c:v>
                </c:pt>
              </c:numCache>
            </c:numRef>
          </c:xVal>
          <c:yVal>
            <c:numRef>
              <c:f>Лист5!$E$6:$N$6</c:f>
              <c:numCache>
                <c:formatCode>General</c:formatCode>
                <c:ptCount val="10"/>
                <c:pt idx="0">
                  <c:v>0</c:v>
                </c:pt>
                <c:pt idx="1">
                  <c:v>0</c:v>
                </c:pt>
                <c:pt idx="2">
                  <c:v>0.7</c:v>
                </c:pt>
                <c:pt idx="3">
                  <c:v>1.4</c:v>
                </c:pt>
                <c:pt idx="4">
                  <c:v>2.6</c:v>
                </c:pt>
                <c:pt idx="5">
                  <c:v>3.7</c:v>
                </c:pt>
                <c:pt idx="6">
                  <c:v>4.5</c:v>
                </c:pt>
                <c:pt idx="7">
                  <c:v>6.2</c:v>
                </c:pt>
                <c:pt idx="8">
                  <c:v>8</c:v>
                </c:pt>
                <c:pt idx="9">
                  <c:v>9.4</c:v>
                </c:pt>
              </c:numCache>
            </c:numRef>
          </c:yVal>
          <c:smooth val="1"/>
        </c:ser>
        <c:dLbls>
          <c:showLegendKey val="0"/>
          <c:showVal val="0"/>
          <c:showCatName val="0"/>
          <c:showSerName val="0"/>
          <c:showPercent val="0"/>
          <c:showBubbleSize val="0"/>
        </c:dLbls>
        <c:axId val="308013312"/>
        <c:axId val="308015488"/>
      </c:scatterChart>
      <c:valAx>
        <c:axId val="308013312"/>
        <c:scaling>
          <c:orientation val="minMax"/>
        </c:scaling>
        <c:delete val="0"/>
        <c:axPos val="b"/>
        <c:title>
          <c:tx>
            <c:rich>
              <a:bodyPr/>
              <a:lstStyle/>
              <a:p>
                <a:pPr>
                  <a:defRPr/>
                </a:pPr>
                <a:r>
                  <a:rPr lang="en-US"/>
                  <a:t>U</a:t>
                </a:r>
                <a:r>
                  <a:rPr lang="ru-RU"/>
                  <a:t>з, В</a:t>
                </a:r>
              </a:p>
            </c:rich>
          </c:tx>
          <c:layout>
            <c:manualLayout>
              <c:xMode val="edge"/>
              <c:yMode val="edge"/>
              <c:x val="0.80028915135608047"/>
              <c:y val="0.78608778069407992"/>
            </c:manualLayout>
          </c:layout>
          <c:overlay val="0"/>
        </c:title>
        <c:numFmt formatCode="General" sourceLinked="1"/>
        <c:majorTickMark val="out"/>
        <c:minorTickMark val="none"/>
        <c:tickLblPos val="nextTo"/>
        <c:crossAx val="308015488"/>
        <c:crosses val="autoZero"/>
        <c:crossBetween val="midCat"/>
      </c:valAx>
      <c:valAx>
        <c:axId val="308015488"/>
        <c:scaling>
          <c:orientation val="minMax"/>
        </c:scaling>
        <c:delete val="0"/>
        <c:axPos val="l"/>
        <c:majorGridlines/>
        <c:title>
          <c:tx>
            <c:rich>
              <a:bodyPr rot="0" vert="horz"/>
              <a:lstStyle/>
              <a:p>
                <a:pPr>
                  <a:defRPr/>
                </a:pPr>
                <a:r>
                  <a:rPr lang="en-US"/>
                  <a:t>I</a:t>
                </a:r>
                <a:r>
                  <a:rPr lang="ru-RU"/>
                  <a:t>с,</a:t>
                </a:r>
                <a:r>
                  <a:rPr lang="ru-RU" baseline="0"/>
                  <a:t> мА</a:t>
                </a:r>
                <a:endParaRPr lang="ru-RU"/>
              </a:p>
            </c:rich>
          </c:tx>
          <c:layout>
            <c:manualLayout>
              <c:xMode val="edge"/>
              <c:yMode val="edge"/>
              <c:x val="2.2222222222222223E-2"/>
              <c:y val="0.10594889180519104"/>
            </c:manualLayout>
          </c:layout>
          <c:overlay val="0"/>
        </c:title>
        <c:numFmt formatCode="General" sourceLinked="1"/>
        <c:majorTickMark val="out"/>
        <c:minorTickMark val="none"/>
        <c:tickLblPos val="nextTo"/>
        <c:crossAx val="30801331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7A756-80A8-4FD0-9A99-4F4E46AFF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9</Pages>
  <Words>848</Words>
  <Characters>4836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dc:creator>
  <cp:keywords/>
  <dc:description/>
  <cp:lastModifiedBy>Пользователь Windows</cp:lastModifiedBy>
  <cp:revision>339</cp:revision>
  <dcterms:created xsi:type="dcterms:W3CDTF">2018-02-16T17:16:00Z</dcterms:created>
  <dcterms:modified xsi:type="dcterms:W3CDTF">2018-03-24T18:07:00Z</dcterms:modified>
</cp:coreProperties>
</file>