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24C" w:rsidRPr="00630AC7" w:rsidRDefault="007C124C" w:rsidP="00630AC7">
      <w:pPr>
        <w:widowControl/>
        <w:spacing w:before="100" w:beforeAutospacing="1" w:after="100" w:afterAutospacing="1"/>
        <w:outlineLvl w:val="2"/>
        <w:rPr>
          <w:rFonts w:ascii="新細明體" w:cs="新細明體"/>
          <w:b/>
          <w:bCs/>
          <w:color w:val="333333"/>
          <w:kern w:val="0"/>
          <w:sz w:val="27"/>
          <w:szCs w:val="27"/>
        </w:rPr>
      </w:pPr>
      <w:r w:rsidRPr="00630AC7">
        <w:rPr>
          <w:rFonts w:ascii="新細明體" w:hAnsi="新細明體" w:cs="新細明體" w:hint="eastAsia"/>
          <w:b/>
          <w:bCs/>
          <w:color w:val="D10000"/>
          <w:kern w:val="0"/>
          <w:sz w:val="27"/>
          <w:szCs w:val="27"/>
        </w:rPr>
        <w:t>民主選舉的新體認</w:t>
      </w:r>
    </w:p>
    <w:p w:rsidR="007C124C" w:rsidRPr="00630AC7" w:rsidRDefault="007C124C" w:rsidP="00630AC7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3D48A2">
        <w:rPr>
          <w:rFonts w:ascii="新細明體" w:cs="新細明體"/>
          <w:noProof/>
          <w:color w:val="0074AD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alt="http://udndata.com/images/blk.gif" style="width:.75pt;height:.75pt;visibility:visible">
            <v:imagedata r:id="rId4" o:title=""/>
          </v:shape>
        </w:pict>
      </w:r>
      <w:r w:rsidRPr="00630AC7">
        <w:rPr>
          <w:rFonts w:ascii="新細明體" w:cs="新細明體"/>
          <w:color w:val="0074AD"/>
          <w:kern w:val="0"/>
          <w:szCs w:val="24"/>
        </w:rPr>
        <w:br/>
      </w:r>
      <w:r w:rsidRPr="00630AC7">
        <w:rPr>
          <w:rFonts w:ascii="新細明體" w:hAnsi="新細明體" w:cs="新細明體" w:hint="eastAsia"/>
          <w:color w:val="0074AD"/>
          <w:kern w:val="0"/>
          <w:szCs w:val="24"/>
        </w:rPr>
        <w:t>張忠棟</w:t>
      </w:r>
      <w:r w:rsidRPr="00630AC7">
        <w:rPr>
          <w:rFonts w:ascii="新細明體" w:hAnsi="新細明體" w:cs="新細明體"/>
          <w:color w:val="0074AD"/>
          <w:kern w:val="0"/>
          <w:szCs w:val="24"/>
        </w:rPr>
        <w:t xml:space="preserve"> </w:t>
      </w:r>
      <w:r w:rsidRPr="00630AC7">
        <w:rPr>
          <w:rFonts w:ascii="新細明體" w:cs="新細明體"/>
          <w:color w:val="333333"/>
          <w:kern w:val="0"/>
          <w:szCs w:val="24"/>
        </w:rPr>
        <w:br/>
      </w:r>
      <w:r w:rsidRPr="003D48A2">
        <w:rPr>
          <w:rFonts w:ascii="新細明體" w:cs="新細明體"/>
          <w:noProof/>
          <w:color w:val="333333"/>
          <w:kern w:val="0"/>
          <w:szCs w:val="24"/>
        </w:rPr>
        <w:pict>
          <v:shape id="圖片 2" o:spid="_x0000_i1026" type="#_x0000_t75" alt="http://udndata.com/images/blk.gif" style="width:.75pt;height:.75pt;visibility:visible">
            <v:imagedata r:id="rId4" o:title=""/>
          </v:shape>
        </w:pict>
      </w:r>
    </w:p>
    <w:p w:rsidR="007C124C" w:rsidRPr="00630AC7" w:rsidRDefault="007C124C" w:rsidP="00630AC7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630AC7">
        <w:rPr>
          <w:rFonts w:ascii="s?u" w:hAnsi="s?u" w:cs="新細明體" w:hint="eastAsia"/>
          <w:color w:val="000000"/>
          <w:kern w:val="0"/>
          <w:sz w:val="22"/>
        </w:rPr>
        <w:t>十一月十九日台灣地區五項公職人員的選舉，是我國推行民主政治以來最大規模的選舉，投票率非常之高，選舉事務達到了公開、公平、公正的要求，也可說是一次極成功的選舉。</w:t>
      </w:r>
      <w:r w:rsidRPr="00630AC7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7C124C" w:rsidRPr="00630AC7" w:rsidRDefault="007C124C" w:rsidP="00630AC7">
      <w:pPr>
        <w:widowControl/>
        <w:spacing w:before="100" w:beforeAutospacing="1" w:after="100" w:afterAutospacing="1" w:line="360" w:lineRule="atLeast"/>
        <w:rPr>
          <w:rFonts w:ascii="新細明體" w:cs="新細明體"/>
          <w:color w:val="333333"/>
          <w:kern w:val="0"/>
          <w:szCs w:val="24"/>
        </w:rPr>
      </w:pPr>
      <w:r w:rsidRPr="00630AC7">
        <w:rPr>
          <w:rFonts w:ascii="s?u" w:hAnsi="s?u" w:cs="新細明體" w:hint="eastAsia"/>
          <w:color w:val="000000"/>
          <w:kern w:val="0"/>
          <w:sz w:val="22"/>
        </w:rPr>
        <w:t>選舉的結果，非國民黨人士贏得了四個縣市長，二十一個省議員，在台北市議會取得的席位也略有增加，因此使許多研究民主政治的人發生強烈的興趣。中壢事件，雖然也曾轟動一時，造成很多的傳聞，但是事後檢討，願示那可能出於一種不必要的課會，是偶發的事件，而且有過這一次的教訓，日後再辦選舉，大家反能約束冷靜，使我們的民主選舉再上一層。</w:t>
      </w:r>
      <w:r w:rsidRPr="00630AC7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7C124C" w:rsidRPr="00630AC7" w:rsidRDefault="007C124C" w:rsidP="00630AC7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630AC7">
        <w:rPr>
          <w:rFonts w:ascii="s?u" w:hAnsi="s?u" w:cs="新細明體" w:hint="eastAsia"/>
          <w:color w:val="000000"/>
          <w:kern w:val="0"/>
          <w:sz w:val="22"/>
        </w:rPr>
        <w:t>執政的國民黨在略受挫折之後，目前檢討的重點，大概偏重在提名和輔選兩方面。論者以為國民黨要想在下屆選舉爭取更大的勝利，首先必須改善提名制度，在同時有兩名以上黨員爭取提名的地區，或者開放競選，或者舉辦初選，不可再像過去一樣，黨務工作人員決定甲即甲，凡不服從決定而違紀競選者，即予開除黨籍。這些意見，都值得考慮斟酌，只是在民主選舉日趨成熟的台灣地區，今天任何政黨要想爭取選舉的勝利，無論採用任何提名制度，主要的必須推出最能號召選民，贏取選票的候選人。過去一般重視黨性、資財和家庭背景，對於有群眾的人，常恐不易駕馭，反而敬鬼神而遠之，像這樣的做法，實與民主選舉背道而馳，證之於這次選舉，已經有明顯的缺失，將來可能使黨和群眾的距離疏遠，使選舉的勝算減少。</w:t>
      </w:r>
      <w:r w:rsidRPr="00630AC7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7C124C" w:rsidRPr="00630AC7" w:rsidRDefault="007C124C" w:rsidP="00630AC7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630AC7">
        <w:rPr>
          <w:rFonts w:ascii="s?u" w:hAnsi="s?u" w:cs="新細明體" w:hint="eastAsia"/>
          <w:color w:val="000000"/>
          <w:kern w:val="0"/>
          <w:sz w:val="22"/>
        </w:rPr>
        <w:t>嚴格說來，輔選並非一種十分健全的觀念，既曰自由選舉，則選民投票與否，或者投雄之票，政黨的干預都應該減到最少。政黨的主要工作是提名，透過最好的提名方式，推出選民最樂意接受的人選，只要做到這一步，雖不大力輔選，也可得到勝利的果實。如果在提名工作上有了偏差，然後希望加強輔選，讓黨務工作人員出面告訴選民如何投票，那樣恐怕要事倍功半。</w:t>
      </w:r>
      <w:r w:rsidRPr="00630AC7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7C124C" w:rsidRPr="00630AC7" w:rsidRDefault="007C124C" w:rsidP="00630AC7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630AC7">
        <w:rPr>
          <w:rFonts w:ascii="s?u" w:hAnsi="s?u" w:cs="新細明體" w:hint="eastAsia"/>
          <w:color w:val="000000"/>
          <w:kern w:val="0"/>
          <w:sz w:val="22"/>
        </w:rPr>
        <w:t>過去有「鐵票」之說，以為某一政黨可以充分掌握某一地區或某一集團的選票，贏得選舉乃是勢所必至，理所當然。就是在這一次選舉之中，事前許多人預測，或謂台南市市長寶座可能落於黨外人士，其他縣市大半沒有問題，就對競爭日趨激烈的桃園縣、高雄縣和台中市，部份人士仍然相信「鐵票」。然而選舉結果，證明「鐵票」並不可靠，許信良在桃園能夠淨贏九萬餘票，尤其可以喚醒大家的幻覺。台灣地區愈來愈是一個多樣的社會，過去我們可以概括的說農民集團、勞工集團、軍眷集團或者後備軍人集團，由於經濟的發展和社會的演進，這些集團其實早已劃分為更多不同利益的次級團體。舉軍眷為例，他們就不再像早期那樣單純，都住公家之屋，只吃公家之糧，其中不少人早已另有獨立的事業，另有複雜的社會關係，在選舉之中，他們的投票傾向因此也更加紛歧，非任何政黨可以充分左右。明乎此，政黨要掌握選票，贏得選舉，今後除了改善提名之外，對於選民的成份和他們的投票傾向，還須作更精細的研究分析。</w:t>
      </w:r>
      <w:r w:rsidRPr="00630AC7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7C124C" w:rsidRPr="00630AC7" w:rsidRDefault="007C124C" w:rsidP="00630AC7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630AC7">
        <w:rPr>
          <w:rFonts w:ascii="s?u" w:hAnsi="s?u" w:cs="新細明體" w:hint="eastAsia"/>
          <w:color w:val="000000"/>
          <w:kern w:val="0"/>
          <w:sz w:val="22"/>
        </w:rPr>
        <w:t>對執政黨而言，檢討一次民主選舉的成敗，固然應該，眼於提名和輔選，更要緊的，還是應該藉此機會重新估計平常施政，看看那些事情沒有做到，或者做到而不盡理想，以致未能符合選民的願望。政府施政，數年來最大的成就，莫過於十大建設，然則台中市長落入黨外人士之手，可能表示台中選民樂見台中港的興建之餘，還有一些其他方面的要求，桃園縣的同樣情況，也可能表示該縣選民準備歡慶國際機場啟用之時，還不能完全滿意於他們目前的處境。今天國民黨檢討選舉，如能從這些更基本的問題著手，同時虛心採用若干黨外人士可行的政見，才能爭取更多群眾的擁護，期望在下一次選舉中得到更大的勝利。</w:t>
      </w:r>
      <w:r w:rsidRPr="00630AC7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7C124C" w:rsidRPr="00630AC7" w:rsidRDefault="007C124C" w:rsidP="00630AC7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630AC7">
        <w:rPr>
          <w:rFonts w:ascii="s?u" w:hAnsi="s?u" w:cs="新細明體" w:hint="eastAsia"/>
          <w:color w:val="000000"/>
          <w:kern w:val="0"/>
          <w:sz w:val="22"/>
        </w:rPr>
        <w:t>在真正的民主體制之中，選舉的得失本是常事，不必作異象觀，只有在共產黨的假民主之中，才會搞出投票率百分之九十八和共黨候選人全部當選的滑稽。同時，經過這一次的選舉，黨外人士的力量稍增，執政黨受到較大的制衡，由制衡促成更多的政治革新，才更符合民主的真諦。本此體認，我們認為，這次的選舉，已使我國的民主體制，愈益穩固，而我國的政治前途，也因此更見光明。</w:t>
      </w:r>
      <w:r w:rsidRPr="00630AC7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7C124C" w:rsidRPr="00630AC7" w:rsidRDefault="007C124C" w:rsidP="00630AC7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630AC7">
        <w:rPr>
          <w:rFonts w:ascii="s?u" w:hAnsi="s?u" w:cs="新細明體" w:hint="eastAsia"/>
          <w:color w:val="000000"/>
          <w:kern w:val="0"/>
          <w:sz w:val="22"/>
        </w:rPr>
        <w:t>【</w:t>
      </w:r>
      <w:r w:rsidRPr="00630AC7">
        <w:rPr>
          <w:rFonts w:ascii="s?u" w:hAnsi="s?u" w:cs="新細明體"/>
          <w:color w:val="000000"/>
          <w:kern w:val="0"/>
          <w:sz w:val="22"/>
        </w:rPr>
        <w:t>1977-11-28/</w:t>
      </w:r>
      <w:r w:rsidRPr="00630AC7">
        <w:rPr>
          <w:rFonts w:ascii="s?u" w:hAnsi="s?u" w:cs="新細明體" w:hint="eastAsia"/>
          <w:color w:val="000000"/>
          <w:kern w:val="0"/>
          <w:sz w:val="22"/>
        </w:rPr>
        <w:t>聯合報</w:t>
      </w:r>
      <w:r w:rsidRPr="00630AC7">
        <w:rPr>
          <w:rFonts w:ascii="s?u" w:hAnsi="s?u" w:cs="新細明體"/>
          <w:color w:val="000000"/>
          <w:kern w:val="0"/>
          <w:sz w:val="22"/>
        </w:rPr>
        <w:t>/02</w:t>
      </w:r>
      <w:r w:rsidRPr="00630AC7">
        <w:rPr>
          <w:rFonts w:ascii="s?u" w:hAnsi="s?u" w:cs="新細明體" w:hint="eastAsia"/>
          <w:color w:val="000000"/>
          <w:kern w:val="0"/>
          <w:sz w:val="22"/>
        </w:rPr>
        <w:t>版</w:t>
      </w:r>
      <w:r w:rsidRPr="00630AC7">
        <w:rPr>
          <w:rFonts w:ascii="s?u" w:hAnsi="s?u" w:cs="新細明體"/>
          <w:color w:val="000000"/>
          <w:kern w:val="0"/>
          <w:sz w:val="22"/>
        </w:rPr>
        <w:t>/</w:t>
      </w:r>
      <w:r w:rsidRPr="00630AC7">
        <w:rPr>
          <w:rFonts w:ascii="s?u" w:hAnsi="s?u" w:cs="新細明體" w:hint="eastAsia"/>
          <w:color w:val="000000"/>
          <w:kern w:val="0"/>
          <w:sz w:val="22"/>
        </w:rPr>
        <w:t>】</w:t>
      </w:r>
      <w:r w:rsidRPr="00630AC7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7C124C" w:rsidRDefault="007C124C"/>
    <w:sectPr w:rsidR="007C124C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0AC7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814C4"/>
    <w:rsid w:val="0008171A"/>
    <w:rsid w:val="00085600"/>
    <w:rsid w:val="00091A01"/>
    <w:rsid w:val="000922EA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48A2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30AC7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24C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66451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57F4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C4"/>
    <w:pPr>
      <w:widowControl w:val="0"/>
    </w:pPr>
  </w:style>
  <w:style w:type="paragraph" w:styleId="Heading3">
    <w:name w:val="heading 3"/>
    <w:basedOn w:val="Normal"/>
    <w:link w:val="Heading3Char"/>
    <w:uiPriority w:val="99"/>
    <w:qFormat/>
    <w:rsid w:val="00630AC7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630AC7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rsid w:val="00630AC7"/>
    <w:pPr>
      <w:widowControl/>
      <w:spacing w:before="100" w:beforeAutospacing="1" w:after="100" w:afterAutospacing="1"/>
    </w:pPr>
    <w:rPr>
      <w:rFonts w:ascii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DefaultParagraphFont"/>
    <w:uiPriority w:val="99"/>
    <w:rsid w:val="00630AC7"/>
    <w:rPr>
      <w:rFonts w:ascii="s?u" w:hAnsi="s?u" w:cs="Times New Roman"/>
      <w:color w:val="000000"/>
      <w:sz w:val="22"/>
      <w:szCs w:val="22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630AC7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0AC7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244</Words>
  <Characters>1391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hyc</cp:lastModifiedBy>
  <cp:revision>2</cp:revision>
  <dcterms:created xsi:type="dcterms:W3CDTF">2011-09-28T07:52:00Z</dcterms:created>
  <dcterms:modified xsi:type="dcterms:W3CDTF">2014-11-17T10:15:00Z</dcterms:modified>
</cp:coreProperties>
</file>