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2404" w:rsidRPr="00AD595A" w:rsidRDefault="00F02404" w:rsidP="00AD595A">
      <w:pPr>
        <w:widowControl/>
        <w:spacing w:before="100" w:beforeAutospacing="1" w:after="100" w:afterAutospacing="1"/>
        <w:outlineLvl w:val="2"/>
        <w:rPr>
          <w:rFonts w:ascii="新細明體" w:cs="新細明體"/>
          <w:b/>
          <w:bCs/>
          <w:color w:val="333333"/>
          <w:kern w:val="0"/>
          <w:sz w:val="27"/>
          <w:szCs w:val="27"/>
        </w:rPr>
      </w:pPr>
      <w:r w:rsidRPr="00AD595A">
        <w:rPr>
          <w:rFonts w:ascii="新細明體" w:hAnsi="新細明體" w:cs="新細明體" w:hint="eastAsia"/>
          <w:b/>
          <w:bCs/>
          <w:color w:val="D10000"/>
          <w:kern w:val="0"/>
          <w:sz w:val="27"/>
          <w:szCs w:val="27"/>
        </w:rPr>
        <w:t>多元社會中的政黨</w:t>
      </w:r>
    </w:p>
    <w:p w:rsidR="00F02404" w:rsidRPr="00AD595A" w:rsidRDefault="00F02404" w:rsidP="00AD595A">
      <w:pPr>
        <w:widowControl/>
        <w:spacing w:before="100" w:beforeAutospacing="1" w:after="100" w:afterAutospacing="1"/>
        <w:rPr>
          <w:rFonts w:ascii="新細明體" w:cs="新細明體"/>
          <w:color w:val="333333"/>
          <w:kern w:val="0"/>
          <w:szCs w:val="24"/>
        </w:rPr>
      </w:pPr>
      <w:r w:rsidRPr="000E107B">
        <w:rPr>
          <w:rFonts w:ascii="新細明體" w:cs="新細明體"/>
          <w:noProof/>
          <w:color w:val="0074AD"/>
          <w:kern w:val="0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圖片 1" o:spid="_x0000_i1025" type="#_x0000_t75" alt="http://udndata.com/images/blk.gif" style="width:.75pt;height:.75pt;visibility:visible">
            <v:imagedata r:id="rId4" o:title=""/>
          </v:shape>
        </w:pict>
      </w:r>
      <w:r w:rsidRPr="00AD595A">
        <w:rPr>
          <w:rFonts w:ascii="新細明體" w:cs="新細明體"/>
          <w:color w:val="0074AD"/>
          <w:kern w:val="0"/>
          <w:szCs w:val="24"/>
        </w:rPr>
        <w:br/>
      </w:r>
      <w:r w:rsidRPr="00AD595A">
        <w:rPr>
          <w:rFonts w:ascii="新細明體" w:hAnsi="新細明體" w:cs="新細明體" w:hint="eastAsia"/>
          <w:color w:val="0074AD"/>
          <w:kern w:val="0"/>
          <w:szCs w:val="24"/>
        </w:rPr>
        <w:t>張忠棟</w:t>
      </w:r>
      <w:r w:rsidRPr="00AD595A">
        <w:rPr>
          <w:rFonts w:ascii="新細明體" w:hAnsi="新細明體" w:cs="新細明體"/>
          <w:color w:val="0074AD"/>
          <w:kern w:val="0"/>
          <w:szCs w:val="24"/>
        </w:rPr>
        <w:t xml:space="preserve"> </w:t>
      </w:r>
      <w:r w:rsidRPr="00AD595A">
        <w:rPr>
          <w:rFonts w:ascii="新細明體" w:cs="新細明體"/>
          <w:color w:val="333333"/>
          <w:kern w:val="0"/>
          <w:szCs w:val="24"/>
        </w:rPr>
        <w:br/>
      </w:r>
      <w:r w:rsidRPr="000E107B">
        <w:rPr>
          <w:rFonts w:ascii="新細明體" w:cs="新細明體"/>
          <w:noProof/>
          <w:color w:val="333333"/>
          <w:kern w:val="0"/>
          <w:szCs w:val="24"/>
        </w:rPr>
        <w:pict>
          <v:shape id="圖片 2" o:spid="_x0000_i1026" type="#_x0000_t75" alt="http://udndata.com/images/blk.gif" style="width:.75pt;height:.75pt;visibility:visible">
            <v:imagedata r:id="rId4" o:title=""/>
          </v:shape>
        </w:pict>
      </w:r>
    </w:p>
    <w:p w:rsidR="00F02404" w:rsidRPr="00AD595A" w:rsidRDefault="00F02404" w:rsidP="00AD595A">
      <w:pPr>
        <w:widowControl/>
        <w:spacing w:before="100" w:beforeAutospacing="1" w:after="100" w:afterAutospacing="1" w:line="360" w:lineRule="atLeast"/>
        <w:rPr>
          <w:rFonts w:ascii="s?u" w:hAnsi="s?u" w:cs="新細明體"/>
          <w:color w:val="000000"/>
          <w:kern w:val="0"/>
          <w:sz w:val="22"/>
        </w:rPr>
      </w:pPr>
      <w:r w:rsidRPr="00AD595A">
        <w:rPr>
          <w:rFonts w:ascii="s?u" w:hAnsi="s?u" w:cs="新細明體" w:hint="eastAsia"/>
          <w:color w:val="000000"/>
          <w:kern w:val="0"/>
          <w:sz w:val="22"/>
        </w:rPr>
        <w:t>一月三十日何言先生在聯合副刊發表了一篇短文，題目是「多元的社會」，大意是說我們現在已經不是以農民為主體的一元農業社會，也不是所謂「無產」與「有產」對立的二元社會，而是許多不同利益團體並立的多元社會，在這樣的社會中，政府施政應儘可能照顧不同團體的利益，一般人觀察社會問題也該從整體著眼，不能隨意排斥別人的團體。跟隨這篇文章之後，筆者在此略論多元社會中的政黨應有的攤念和作法。</w:t>
      </w:r>
      <w:r w:rsidRPr="00AD595A">
        <w:rPr>
          <w:rFonts w:ascii="s?u" w:hAnsi="s?u" w:cs="新細明體"/>
          <w:color w:val="000000"/>
          <w:kern w:val="0"/>
          <w:sz w:val="22"/>
        </w:rPr>
        <w:t xml:space="preserve"> </w:t>
      </w:r>
    </w:p>
    <w:p w:rsidR="00F02404" w:rsidRPr="00AD595A" w:rsidRDefault="00F02404" w:rsidP="00AD595A">
      <w:pPr>
        <w:widowControl/>
        <w:spacing w:before="100" w:beforeAutospacing="1" w:after="100" w:afterAutospacing="1" w:line="360" w:lineRule="atLeast"/>
        <w:rPr>
          <w:rFonts w:ascii="新細明體" w:cs="新細明體"/>
          <w:color w:val="333333"/>
          <w:kern w:val="0"/>
          <w:szCs w:val="24"/>
        </w:rPr>
      </w:pPr>
      <w:r w:rsidRPr="00AD595A">
        <w:rPr>
          <w:rFonts w:ascii="s?u" w:hAnsi="s?u" w:cs="新細明體" w:hint="eastAsia"/>
          <w:color w:val="000000"/>
          <w:kern w:val="0"/>
          <w:sz w:val="22"/>
        </w:rPr>
        <w:t>何言先生從職業分類與財產分配著眼，把我們的社會解釋為多元社會，如果考慮其他方面的因素，可以發現我們的社會結構更加複雜，譬如考慮到地域語言的因素，我們的社會就可以劃分為閩南語、客家語和後期大陸來台人士等不同的團體，以台北地區而論，甚至還可以細分出福建、山東、江浙等具有實力的小團體。我們的宗教信仰自由，各種教會都可以在此廣招信徒，如從這方面去看，我們又有佛教、道教、基督教、天主教等宗教團體，在社會上也都分別具有相當大的影響力。甚至從一般人的年齡著眼，我們還可以發現這個社會裏新增加了強有力的青年團體，許多二、三十歲的人在工商界的成功，在政治活動中的卓越表現，再加上小家庭的獨立，都在在顯示這裏也不是一個中、老年人可以充分操縱支配的社會。</w:t>
      </w:r>
      <w:r w:rsidRPr="00AD595A">
        <w:rPr>
          <w:rFonts w:ascii="s?u" w:hAnsi="s?u" w:cs="新細明體"/>
          <w:color w:val="000000"/>
          <w:kern w:val="0"/>
          <w:sz w:val="22"/>
        </w:rPr>
        <w:t xml:space="preserve"> </w:t>
      </w:r>
    </w:p>
    <w:p w:rsidR="00F02404" w:rsidRPr="00AD595A" w:rsidRDefault="00F02404" w:rsidP="00AD595A">
      <w:pPr>
        <w:widowControl/>
        <w:spacing w:before="100" w:beforeAutospacing="1" w:after="100" w:afterAutospacing="1" w:line="360" w:lineRule="atLeast"/>
        <w:rPr>
          <w:rFonts w:ascii="s?u" w:hAnsi="s?u" w:cs="新細明體"/>
          <w:color w:val="000000"/>
          <w:kern w:val="0"/>
          <w:sz w:val="22"/>
        </w:rPr>
      </w:pPr>
      <w:r w:rsidRPr="00AD595A">
        <w:rPr>
          <w:rFonts w:ascii="s?u" w:hAnsi="s?u" w:cs="新細明體" w:hint="eastAsia"/>
          <w:color w:val="000000"/>
          <w:kern w:val="0"/>
          <w:sz w:val="22"/>
        </w:rPr>
        <w:t>這樣多的團體重疊並立，這麼一個多元複雜的社會，各種矛盾衝突乃為勢所難免，面對這樣的情況，政黨的一項主要功能，便是儘量了解不同團體的利益，制訂平衡各種利益的政策，號召多數選民贏得選舉，然後在執政的時期裏，把不同團體的利益反映到政府施政之中。透過此一政治運作過程，社會上不同團體的利益就可以在政治上找到實現的機會，一切社會上的矛盾衝突，就可以在公開的和合法的政治活動之中，逐漸消解於無形。</w:t>
      </w:r>
      <w:r w:rsidRPr="00AD595A">
        <w:rPr>
          <w:rFonts w:ascii="s?u" w:hAnsi="s?u" w:cs="新細明體"/>
          <w:color w:val="000000"/>
          <w:kern w:val="0"/>
          <w:sz w:val="22"/>
        </w:rPr>
        <w:t xml:space="preserve"> </w:t>
      </w:r>
    </w:p>
    <w:p w:rsidR="00F02404" w:rsidRPr="00AD595A" w:rsidRDefault="00F02404" w:rsidP="00AD595A">
      <w:pPr>
        <w:widowControl/>
        <w:spacing w:before="100" w:beforeAutospacing="1" w:after="100" w:afterAutospacing="1" w:line="360" w:lineRule="atLeast"/>
        <w:rPr>
          <w:rFonts w:ascii="s?u" w:hAnsi="s?u" w:cs="新細明體"/>
          <w:color w:val="000000"/>
          <w:kern w:val="0"/>
          <w:sz w:val="22"/>
        </w:rPr>
      </w:pPr>
      <w:r w:rsidRPr="00AD595A">
        <w:rPr>
          <w:rFonts w:ascii="s?u" w:hAnsi="s?u" w:cs="新細明體" w:hint="eastAsia"/>
          <w:color w:val="000000"/>
          <w:kern w:val="0"/>
          <w:sz w:val="22"/>
        </w:rPr>
        <w:t>但是政黨的種類很多，有的可以發揮這樣的功能，有的不能發揮這樣的功能。我們一般了解的政黨，多是由上而下，少數上層的領導人物，憑著他們的智慧、學識與經驗，制訂一些政治、經濟、社會的方案或原則，然後利用嚴密的政黨組織，抓住執政的機會，把那些方案計劃向下貫澈推行，等到碰上窒礙離行的地方，也許再設法修正改革。這樣的政黨，在單純的一元社會或對立的二元社會中比較容易發生作用，原因是社會結構簡單，政治力量可以集中運用，政黨及其領導人物只須掌握一、兩個主要團體的支持，就可以得到政治的權力。然面在多元的社會之中，問題不是那樣單純，政黨的少數領導人物，不容易了解社會各方面的複雜要求，也不容易掌握不同團體的一致支持，要運用政治力量，也會覺得難於集中發揮，不容易得心應手，這時如再不改弦易轍，就會形成領導架空、政黨和社會脫節的困難。</w:t>
      </w:r>
      <w:r w:rsidRPr="00AD595A">
        <w:rPr>
          <w:rFonts w:ascii="s?u" w:hAnsi="s?u" w:cs="新細明體"/>
          <w:color w:val="000000"/>
          <w:kern w:val="0"/>
          <w:sz w:val="22"/>
        </w:rPr>
        <w:t xml:space="preserve"> </w:t>
      </w:r>
    </w:p>
    <w:p w:rsidR="00F02404" w:rsidRPr="00AD595A" w:rsidRDefault="00F02404" w:rsidP="00AD595A">
      <w:pPr>
        <w:widowControl/>
        <w:spacing w:before="100" w:beforeAutospacing="1" w:after="100" w:afterAutospacing="1" w:line="360" w:lineRule="atLeast"/>
        <w:rPr>
          <w:rFonts w:ascii="s?u" w:hAnsi="s?u" w:cs="新細明體"/>
          <w:color w:val="000000"/>
          <w:kern w:val="0"/>
          <w:sz w:val="22"/>
        </w:rPr>
      </w:pPr>
      <w:r w:rsidRPr="00AD595A">
        <w:rPr>
          <w:rFonts w:ascii="s?u" w:hAnsi="s?u" w:cs="新細明體" w:hint="eastAsia"/>
          <w:color w:val="000000"/>
          <w:kern w:val="0"/>
          <w:sz w:val="22"/>
        </w:rPr>
        <w:t>要使政黨密切配合新的社會，充分發揮它在多元社會中代表不同利益的功能，政黨無論在觀念和做法上，都要另闢新途。在這方面，當前的執政黨主席蔣經國先生已經提供了一個範例，他在過去一、兩年中，儘管工作忙碌，每蓬週末假日，總不忘抽暇前往偏遠的農村、漁村，和老百姓閒話桑</w:t>
      </w:r>
      <w:r w:rsidRPr="000E107B">
        <w:rPr>
          <w:rFonts w:ascii="s?u" w:hAnsi="s?u" w:cs="新細明體"/>
          <w:noProof/>
          <w:color w:val="000000"/>
          <w:kern w:val="0"/>
          <w:sz w:val="22"/>
        </w:rPr>
        <w:pict>
          <v:shape id="圖片 3" o:spid="_x0000_i1027" type="#_x0000_t75" alt="http://udndata.com/ndapp/font_image/fda9.gif" style="width:13.5pt;height:13.5pt;visibility:visible">
            <v:imagedata r:id="rId5" o:title=""/>
          </v:shape>
        </w:pict>
      </w:r>
      <w:r w:rsidRPr="00AD595A">
        <w:rPr>
          <w:rFonts w:ascii="s?u" w:hAnsi="s?u" w:cs="新細明體" w:hint="eastAsia"/>
          <w:color w:val="000000"/>
          <w:kern w:val="0"/>
          <w:sz w:val="22"/>
        </w:rPr>
        <w:t>，查問他們的日常生活，因此他能夠親自看到社會基層的許多實際狀況，拉近執政黨和民間的距離。但是社會的層面很多，各種關係非常複雜，單憑少數領導者選擇性的訪問，不容易做到全面的接觸，進而認識整體的真象。因此，政黨的各級工作人員都應該經常和民間團體維持密切聯繫，而且在農村、漁村和偏遠地區之外，對於眼前的都市問題、勞工問題和青年問題等等，也應該隨時明察暗訪，找到癥結的所在。如此維持政黨的耳聰目明猶嫌不足，更要緊的，是在政黨領導階層發現問題之後，必須立即針對問題，劍及履及，採行有效的解決措施。唯有如此，政黨才能經常贏得社會各階層的信託。</w:t>
      </w:r>
      <w:r w:rsidRPr="00AD595A">
        <w:rPr>
          <w:rFonts w:ascii="s?u" w:hAnsi="s?u" w:cs="新細明體"/>
          <w:color w:val="000000"/>
          <w:kern w:val="0"/>
          <w:sz w:val="22"/>
        </w:rPr>
        <w:t xml:space="preserve"> </w:t>
      </w:r>
    </w:p>
    <w:p w:rsidR="00F02404" w:rsidRPr="00AD595A" w:rsidRDefault="00F02404" w:rsidP="00AD595A">
      <w:pPr>
        <w:widowControl/>
        <w:spacing w:before="100" w:beforeAutospacing="1" w:after="100" w:afterAutospacing="1" w:line="360" w:lineRule="atLeast"/>
        <w:rPr>
          <w:rFonts w:ascii="s?u" w:hAnsi="s?u" w:cs="新細明體"/>
          <w:color w:val="000000"/>
          <w:kern w:val="0"/>
          <w:sz w:val="22"/>
        </w:rPr>
      </w:pPr>
      <w:r w:rsidRPr="00AD595A">
        <w:rPr>
          <w:rFonts w:ascii="s?u" w:hAnsi="s?u" w:cs="新細明體" w:hint="eastAsia"/>
          <w:color w:val="000000"/>
          <w:kern w:val="0"/>
          <w:sz w:val="22"/>
        </w:rPr>
        <w:t>除了必須深入基層、了解基層，多元社會中的政黨在政策的制訂與人員的任用兩方面，又應澈底做到黨內的民主。在政策制訂方面，道理非常簡單，凡是其中牽涉多數利益的，都該讓基層組織進行廣泛深入的討論，讓各種不同的意見，逐步從基層反映到上層，這樣到達最後的決策階層，決策者所做的工作，主要是歸納綜合，完全排除個人的想像和好惡。這番道理早已有人談過，只是因為比較費事，比較麻煩，一般政黨的負責人員還是寧可關在房間裏憑空思索，搞紙上作業，不願多向各方面移樽就教，今後面對新的情況，政黨不能再貪圖方便，必須切實做到基層意見的充分反映。</w:t>
      </w:r>
      <w:r w:rsidRPr="00AD595A">
        <w:rPr>
          <w:rFonts w:ascii="s?u" w:hAnsi="s?u" w:cs="新細明體"/>
          <w:color w:val="000000"/>
          <w:kern w:val="0"/>
          <w:sz w:val="22"/>
        </w:rPr>
        <w:t xml:space="preserve"> </w:t>
      </w:r>
    </w:p>
    <w:p w:rsidR="00F02404" w:rsidRPr="00AD595A" w:rsidRDefault="00F02404" w:rsidP="00AD595A">
      <w:pPr>
        <w:widowControl/>
        <w:spacing w:before="100" w:beforeAutospacing="1" w:after="100" w:afterAutospacing="1" w:line="360" w:lineRule="atLeast"/>
        <w:rPr>
          <w:rFonts w:ascii="s?u" w:hAnsi="s?u" w:cs="新細明體"/>
          <w:color w:val="000000"/>
          <w:kern w:val="0"/>
          <w:sz w:val="22"/>
        </w:rPr>
      </w:pPr>
      <w:r w:rsidRPr="00AD595A">
        <w:rPr>
          <w:rFonts w:ascii="s?u" w:hAnsi="s?u" w:cs="新細明體" w:hint="eastAsia"/>
          <w:color w:val="000000"/>
          <w:kern w:val="0"/>
          <w:sz w:val="22"/>
        </w:rPr>
        <w:t>在人員任用方面，過去我們所習見的，多是政黨培植訓練一批黨工幹部，分派他們到各階層主持黨務工作，像這樣產生的黨務工作人員，有的人還了解他們工作的服務性質，儘量與社會維持和諧的關係，有的人便自以為大權在手，在地方民間吆喝指使，予取予求，甚至列席政府單位開會，也以指導者自居，高坐首席，讓政府首長向他鞠躬行禮。然而社會多元化了，社會的力量成是了，沒有任何人可以再在這個社會裏自稱萬能，以為有了政治背景就可以目空一切，今後黨工幹部的工作，實有賴於社會基層的廣泛支持。因此，黨務工作人員的任用，便該儘量減少上層的委派，增加基層的選舉，讓黨務工作人員的權力，深植於基層多數的衷心擁護，而非單純的依賴上層的授予維繫。</w:t>
      </w:r>
      <w:r w:rsidRPr="00AD595A">
        <w:rPr>
          <w:rFonts w:ascii="s?u" w:hAnsi="s?u" w:cs="新細明體"/>
          <w:color w:val="000000"/>
          <w:kern w:val="0"/>
          <w:sz w:val="22"/>
        </w:rPr>
        <w:t xml:space="preserve"> </w:t>
      </w:r>
    </w:p>
    <w:p w:rsidR="00F02404" w:rsidRPr="00AD595A" w:rsidRDefault="00F02404" w:rsidP="00AD595A">
      <w:pPr>
        <w:widowControl/>
        <w:spacing w:before="100" w:beforeAutospacing="1" w:after="100" w:afterAutospacing="1" w:line="360" w:lineRule="atLeast"/>
        <w:rPr>
          <w:rFonts w:ascii="s?u" w:hAnsi="s?u" w:cs="新細明體"/>
          <w:color w:val="000000"/>
          <w:kern w:val="0"/>
          <w:sz w:val="22"/>
        </w:rPr>
      </w:pPr>
      <w:r w:rsidRPr="00AD595A">
        <w:rPr>
          <w:rFonts w:ascii="s?u" w:hAnsi="s?u" w:cs="新細明體" w:hint="eastAsia"/>
          <w:color w:val="000000"/>
          <w:kern w:val="0"/>
          <w:sz w:val="22"/>
        </w:rPr>
        <w:t>以基層選舉逐步取代上層指派之外，黨務工作人員還不妨從社會團體的自然領袖中遴選，譬如一個農業地區的黨部負責人，便請農民團體中最有聲望的人擔任，一個工廠地區的黨部負責人，便從勞工團體中最具影響力的人物去物色。這種辦法更是明白改變過去黨部對民間團體的指導地位，讓二者對等平行，借社會本身的力量，來擴大政黨的影響力。</w:t>
      </w:r>
      <w:r w:rsidRPr="00AD595A">
        <w:rPr>
          <w:rFonts w:ascii="s?u" w:hAnsi="s?u" w:cs="新細明體"/>
          <w:color w:val="000000"/>
          <w:kern w:val="0"/>
          <w:sz w:val="22"/>
        </w:rPr>
        <w:t xml:space="preserve"> </w:t>
      </w:r>
    </w:p>
    <w:p w:rsidR="00F02404" w:rsidRPr="00AD595A" w:rsidRDefault="00F02404" w:rsidP="00AD595A">
      <w:pPr>
        <w:widowControl/>
        <w:spacing w:before="100" w:beforeAutospacing="1" w:after="100" w:afterAutospacing="1" w:line="360" w:lineRule="atLeast"/>
        <w:rPr>
          <w:rFonts w:ascii="s?u" w:hAnsi="s?u" w:cs="新細明體"/>
          <w:color w:val="000000"/>
          <w:kern w:val="0"/>
          <w:sz w:val="22"/>
        </w:rPr>
      </w:pPr>
      <w:r w:rsidRPr="00AD595A">
        <w:rPr>
          <w:rFonts w:ascii="s?u" w:hAnsi="s?u" w:cs="新細明體" w:hint="eastAsia"/>
          <w:color w:val="000000"/>
          <w:kern w:val="0"/>
          <w:sz w:val="22"/>
        </w:rPr>
        <w:t>這裏附帶的一個問題，便是每次地方公職選舉中政黨候選人產生的方式。過去習慣的途徑，多由各級黨部負責人與其周圍的少數幹部主持，決定各級候選人的名單，請上級作最後的審核。這樣的程序，倒也相當嚴密，但是仍然不免發生偏差，結果某些黨工幹部中意的候選人，並不一定得到多數黨員的擁護，更不必談多數選民的支持。今後社會日益複雜，各種人才的背景和爭取選票的能力，非少數黨工人員盡能了解，政黨推舉候選人參加選舉，似乎也該儘量採用黨員初選的辦法，讓候選人在一般黨員中間，先取得多數支持的基礎。有的時候，政黨甚至也該打破範圍，到黨外去徵召社會上最有影響力的人士，請他們作黨的候選人。總而言之，在今後的選舉之中，恭順聽話和特殊關係，都不應該再是提名候選人的主要考慮，政黨應該特別重視的，是候選人在各個階層團體中的代表性，以及他們掌握選票的實力。</w:t>
      </w:r>
      <w:r w:rsidRPr="00AD595A">
        <w:rPr>
          <w:rFonts w:ascii="s?u" w:hAnsi="s?u" w:cs="新細明體"/>
          <w:color w:val="000000"/>
          <w:kern w:val="0"/>
          <w:sz w:val="22"/>
        </w:rPr>
        <w:t xml:space="preserve"> </w:t>
      </w:r>
    </w:p>
    <w:p w:rsidR="00F02404" w:rsidRPr="00AD595A" w:rsidRDefault="00F02404" w:rsidP="00AD595A">
      <w:pPr>
        <w:widowControl/>
        <w:spacing w:before="100" w:beforeAutospacing="1" w:after="100" w:afterAutospacing="1" w:line="360" w:lineRule="atLeast"/>
        <w:rPr>
          <w:rFonts w:ascii="s?u" w:hAnsi="s?u" w:cs="新細明體"/>
          <w:color w:val="000000"/>
          <w:kern w:val="0"/>
          <w:sz w:val="22"/>
        </w:rPr>
      </w:pPr>
      <w:r w:rsidRPr="00AD595A">
        <w:rPr>
          <w:rFonts w:ascii="s?u" w:hAnsi="s?u" w:cs="新細明體" w:hint="eastAsia"/>
          <w:color w:val="000000"/>
          <w:kern w:val="0"/>
          <w:sz w:val="22"/>
        </w:rPr>
        <w:t>經過上述的改弦易轍之後，政黨政策的制訂，是歸納綜合各階層各團體的意見，政黨人員的選用，取自各階層各團體的支持，這樣由下向上堆積，政黨可以鞏固它的社會基礎，同時完成它代表不同利益的功能。然而今後的政黨還須認識一點，那就是無論如何努力，它仍然無法代表所有的團體，得到選民百分之百的支持，甚至得到百分之七、八十的支持，也是很難的事。多元社會之中各種團體很多，彼此的利益時有矛盾衝突，政黨要把它們全部調和在一起，可以說是根本不可能，因此政黨有時必須忍痛選擇，把實在無法容納的少數團體利益暫時放到一邊，儘量照顧多數團體的利益，藉此確實掌握多數團體的支持。除此以外，多元的社會同時是一個有機的社會，隨著政治的發展、經濟的成長和社會的流動，舊的團體會衍生新的團體，政黨在政策上如果來不及調整適應，這些新的團體也可能在權力範圍之外游離。無論如何，社會上總是有一些游散的力量，不是某一政黨可以完全掌握控制。</w:t>
      </w:r>
      <w:r w:rsidRPr="00AD595A">
        <w:rPr>
          <w:rFonts w:ascii="s?u" w:hAnsi="s?u" w:cs="新細明體"/>
          <w:color w:val="000000"/>
          <w:kern w:val="0"/>
          <w:sz w:val="22"/>
        </w:rPr>
        <w:t xml:space="preserve"> </w:t>
      </w:r>
    </w:p>
    <w:p w:rsidR="00F02404" w:rsidRPr="00AD595A" w:rsidRDefault="00F02404" w:rsidP="00AD595A">
      <w:pPr>
        <w:widowControl/>
        <w:spacing w:before="100" w:beforeAutospacing="1" w:after="100" w:afterAutospacing="1" w:line="360" w:lineRule="atLeast"/>
        <w:rPr>
          <w:rFonts w:ascii="s?u" w:hAnsi="s?u" w:cs="新細明體"/>
          <w:color w:val="000000"/>
          <w:kern w:val="0"/>
          <w:sz w:val="22"/>
        </w:rPr>
      </w:pPr>
      <w:r w:rsidRPr="00AD595A">
        <w:rPr>
          <w:rFonts w:ascii="s?u" w:hAnsi="s?u" w:cs="新細明體" w:hint="eastAsia"/>
          <w:color w:val="000000"/>
          <w:kern w:val="0"/>
          <w:sz w:val="22"/>
        </w:rPr>
        <w:t>政黨雖然不能代表所有的團體，但也不能任由若干社會力量長期的游散在政治權力範圍之外，原因是這些力量老是找不到政治的出路，便可能枝節橫生，成為社會的亂源。因此，一個負責的政黨又應該從三方面謀求補救。第一，政黨應該針對社會的發展，不斷修訂它的政策，一則加強維繫舊有利益團體的支持，一則吸收游散團體的利益，以擴大鞏固黨的基礎。其次，在每隔一段時間的選舉之中，一定要完全公開、公正，讓社會的游散力量可以和正規的政黨處在同等地位上公平競選，藉此取得合理的參政機會。最重要的，所有的政黨必須容許社會上的游散力量像它們一樣，可以經常進行合法的和公開的政治活動，表達他們的政治要求。透過這三方面，社會的游散力量因為有了政治通道，他們的利益也有了實現的機會，他們消極的破壞作用，便可因此大為減少。</w:t>
      </w:r>
      <w:r w:rsidRPr="00AD595A">
        <w:rPr>
          <w:rFonts w:ascii="s?u" w:hAnsi="s?u" w:cs="新細明體"/>
          <w:color w:val="000000"/>
          <w:kern w:val="0"/>
          <w:sz w:val="22"/>
        </w:rPr>
        <w:t xml:space="preserve"> </w:t>
      </w:r>
    </w:p>
    <w:p w:rsidR="00F02404" w:rsidRPr="00AD595A" w:rsidRDefault="00F02404" w:rsidP="00AD595A">
      <w:pPr>
        <w:widowControl/>
        <w:spacing w:before="100" w:beforeAutospacing="1" w:after="100" w:afterAutospacing="1" w:line="360" w:lineRule="atLeast"/>
        <w:rPr>
          <w:rFonts w:ascii="s?u" w:hAnsi="s?u" w:cs="新細明體"/>
          <w:color w:val="000000"/>
          <w:kern w:val="0"/>
          <w:sz w:val="22"/>
        </w:rPr>
      </w:pPr>
      <w:r w:rsidRPr="00AD595A">
        <w:rPr>
          <w:rFonts w:ascii="s?u" w:hAnsi="s?u" w:cs="新細明體" w:hint="eastAsia"/>
          <w:color w:val="000000"/>
          <w:kern w:val="0"/>
          <w:sz w:val="22"/>
        </w:rPr>
        <w:t>多元社會是一個複雜的社會，是一個不斷在變的社會，我國的民主政治前途，端看現有的政黨，特別是執政黨，能否來配合這樣的新社會。</w:t>
      </w:r>
      <w:r w:rsidRPr="00AD595A">
        <w:rPr>
          <w:rFonts w:ascii="s?u" w:hAnsi="s?u" w:cs="新細明體"/>
          <w:color w:val="000000"/>
          <w:kern w:val="0"/>
          <w:sz w:val="22"/>
        </w:rPr>
        <w:t xml:space="preserve"> </w:t>
      </w:r>
    </w:p>
    <w:p w:rsidR="00F02404" w:rsidRPr="00AD595A" w:rsidRDefault="00F02404" w:rsidP="00AD595A">
      <w:pPr>
        <w:widowControl/>
        <w:spacing w:before="100" w:beforeAutospacing="1" w:after="100" w:afterAutospacing="1"/>
        <w:rPr>
          <w:rFonts w:ascii="新細明體" w:cs="新細明體"/>
          <w:color w:val="333333"/>
          <w:kern w:val="0"/>
          <w:szCs w:val="24"/>
        </w:rPr>
      </w:pPr>
      <w:r w:rsidRPr="00AD595A">
        <w:rPr>
          <w:rFonts w:ascii="s?u" w:hAnsi="s?u" w:cs="新細明體" w:hint="eastAsia"/>
          <w:color w:val="000000"/>
          <w:kern w:val="0"/>
          <w:sz w:val="22"/>
        </w:rPr>
        <w:t>【</w:t>
      </w:r>
      <w:r w:rsidRPr="00AD595A">
        <w:rPr>
          <w:rFonts w:ascii="s?u" w:hAnsi="s?u" w:cs="新細明體"/>
          <w:color w:val="000000"/>
          <w:kern w:val="0"/>
          <w:sz w:val="22"/>
        </w:rPr>
        <w:t>1978-02-13/</w:t>
      </w:r>
      <w:r w:rsidRPr="00AD595A">
        <w:rPr>
          <w:rFonts w:ascii="s?u" w:hAnsi="s?u" w:cs="新細明體" w:hint="eastAsia"/>
          <w:color w:val="000000"/>
          <w:kern w:val="0"/>
          <w:sz w:val="22"/>
        </w:rPr>
        <w:t>聯合報</w:t>
      </w:r>
      <w:r w:rsidRPr="00AD595A">
        <w:rPr>
          <w:rFonts w:ascii="s?u" w:hAnsi="s?u" w:cs="新細明體"/>
          <w:color w:val="000000"/>
          <w:kern w:val="0"/>
          <w:sz w:val="22"/>
        </w:rPr>
        <w:t>/02</w:t>
      </w:r>
      <w:r w:rsidRPr="00AD595A">
        <w:rPr>
          <w:rFonts w:ascii="s?u" w:hAnsi="s?u" w:cs="新細明體" w:hint="eastAsia"/>
          <w:color w:val="000000"/>
          <w:kern w:val="0"/>
          <w:sz w:val="22"/>
        </w:rPr>
        <w:t>版</w:t>
      </w:r>
      <w:r w:rsidRPr="00AD595A">
        <w:rPr>
          <w:rFonts w:ascii="s?u" w:hAnsi="s?u" w:cs="新細明體"/>
          <w:color w:val="000000"/>
          <w:kern w:val="0"/>
          <w:sz w:val="22"/>
        </w:rPr>
        <w:t>/</w:t>
      </w:r>
      <w:r w:rsidRPr="00AD595A">
        <w:rPr>
          <w:rFonts w:ascii="s?u" w:hAnsi="s?u" w:cs="新細明體" w:hint="eastAsia"/>
          <w:color w:val="000000"/>
          <w:kern w:val="0"/>
          <w:sz w:val="22"/>
        </w:rPr>
        <w:t>第二版】</w:t>
      </w:r>
      <w:r w:rsidRPr="00AD595A">
        <w:rPr>
          <w:rFonts w:ascii="s?u" w:hAnsi="s?u" w:cs="新細明體"/>
          <w:color w:val="000000"/>
          <w:kern w:val="0"/>
          <w:sz w:val="22"/>
        </w:rPr>
        <w:t xml:space="preserve"> </w:t>
      </w:r>
    </w:p>
    <w:p w:rsidR="00F02404" w:rsidRDefault="00F02404"/>
    <w:sectPr w:rsidR="00F02404" w:rsidSect="000814C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?u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D595A"/>
    <w:rsid w:val="0000377D"/>
    <w:rsid w:val="00004FFF"/>
    <w:rsid w:val="000200B2"/>
    <w:rsid w:val="00020622"/>
    <w:rsid w:val="00023913"/>
    <w:rsid w:val="00033CF4"/>
    <w:rsid w:val="000358B1"/>
    <w:rsid w:val="00036C2F"/>
    <w:rsid w:val="00041C25"/>
    <w:rsid w:val="00043872"/>
    <w:rsid w:val="00047BF9"/>
    <w:rsid w:val="0005013A"/>
    <w:rsid w:val="00051423"/>
    <w:rsid w:val="0005435E"/>
    <w:rsid w:val="000554CC"/>
    <w:rsid w:val="000603CF"/>
    <w:rsid w:val="000606CA"/>
    <w:rsid w:val="00060D24"/>
    <w:rsid w:val="0006150C"/>
    <w:rsid w:val="00061D9E"/>
    <w:rsid w:val="00066C59"/>
    <w:rsid w:val="000814C4"/>
    <w:rsid w:val="0008171A"/>
    <w:rsid w:val="00085600"/>
    <w:rsid w:val="00091A01"/>
    <w:rsid w:val="00092F94"/>
    <w:rsid w:val="00093D65"/>
    <w:rsid w:val="0009582A"/>
    <w:rsid w:val="000979F7"/>
    <w:rsid w:val="000A31CE"/>
    <w:rsid w:val="000A348D"/>
    <w:rsid w:val="000A55F7"/>
    <w:rsid w:val="000A59AD"/>
    <w:rsid w:val="000B0B77"/>
    <w:rsid w:val="000B19B0"/>
    <w:rsid w:val="000B41C2"/>
    <w:rsid w:val="000C4270"/>
    <w:rsid w:val="000C4DE7"/>
    <w:rsid w:val="000C7502"/>
    <w:rsid w:val="000D0F0E"/>
    <w:rsid w:val="000D25AB"/>
    <w:rsid w:val="000D4DC3"/>
    <w:rsid w:val="000D6983"/>
    <w:rsid w:val="000D69ED"/>
    <w:rsid w:val="000D6C68"/>
    <w:rsid w:val="000E0BD8"/>
    <w:rsid w:val="000E0F99"/>
    <w:rsid w:val="000E0FA4"/>
    <w:rsid w:val="000E107B"/>
    <w:rsid w:val="000E72AD"/>
    <w:rsid w:val="000F34BB"/>
    <w:rsid w:val="000F3D67"/>
    <w:rsid w:val="000F567A"/>
    <w:rsid w:val="000F6637"/>
    <w:rsid w:val="000F6961"/>
    <w:rsid w:val="00101A4B"/>
    <w:rsid w:val="00101C9E"/>
    <w:rsid w:val="001032D9"/>
    <w:rsid w:val="00110C31"/>
    <w:rsid w:val="0011387E"/>
    <w:rsid w:val="00113B6A"/>
    <w:rsid w:val="00114F72"/>
    <w:rsid w:val="00120443"/>
    <w:rsid w:val="001240C6"/>
    <w:rsid w:val="00125B5E"/>
    <w:rsid w:val="00130167"/>
    <w:rsid w:val="00130F37"/>
    <w:rsid w:val="001316AE"/>
    <w:rsid w:val="00135B83"/>
    <w:rsid w:val="00140723"/>
    <w:rsid w:val="00145CE4"/>
    <w:rsid w:val="001465A2"/>
    <w:rsid w:val="0015082F"/>
    <w:rsid w:val="00156855"/>
    <w:rsid w:val="00166A98"/>
    <w:rsid w:val="001673C6"/>
    <w:rsid w:val="00167866"/>
    <w:rsid w:val="00170318"/>
    <w:rsid w:val="00170725"/>
    <w:rsid w:val="00171384"/>
    <w:rsid w:val="0017265D"/>
    <w:rsid w:val="001749FB"/>
    <w:rsid w:val="00181DAF"/>
    <w:rsid w:val="001822EB"/>
    <w:rsid w:val="00184B5B"/>
    <w:rsid w:val="00190E5F"/>
    <w:rsid w:val="001A42F4"/>
    <w:rsid w:val="001A692C"/>
    <w:rsid w:val="001B0789"/>
    <w:rsid w:val="001B15FA"/>
    <w:rsid w:val="001B530D"/>
    <w:rsid w:val="001B5980"/>
    <w:rsid w:val="001B6121"/>
    <w:rsid w:val="001C2ACF"/>
    <w:rsid w:val="001D1D22"/>
    <w:rsid w:val="001D2902"/>
    <w:rsid w:val="001D675C"/>
    <w:rsid w:val="001E2529"/>
    <w:rsid w:val="001E2539"/>
    <w:rsid w:val="001E4883"/>
    <w:rsid w:val="001E5993"/>
    <w:rsid w:val="001F1025"/>
    <w:rsid w:val="001F78CD"/>
    <w:rsid w:val="001F7903"/>
    <w:rsid w:val="001F7B26"/>
    <w:rsid w:val="00207B5F"/>
    <w:rsid w:val="00210DA5"/>
    <w:rsid w:val="00210DDF"/>
    <w:rsid w:val="00211F72"/>
    <w:rsid w:val="00212758"/>
    <w:rsid w:val="002129C4"/>
    <w:rsid w:val="0021408F"/>
    <w:rsid w:val="002171CC"/>
    <w:rsid w:val="00217F2F"/>
    <w:rsid w:val="00224D42"/>
    <w:rsid w:val="00225725"/>
    <w:rsid w:val="00226FF8"/>
    <w:rsid w:val="002310C4"/>
    <w:rsid w:val="00232B43"/>
    <w:rsid w:val="00232CB1"/>
    <w:rsid w:val="0023374E"/>
    <w:rsid w:val="00234AE1"/>
    <w:rsid w:val="00235C1B"/>
    <w:rsid w:val="002369AC"/>
    <w:rsid w:val="002371AC"/>
    <w:rsid w:val="0024048B"/>
    <w:rsid w:val="002429CB"/>
    <w:rsid w:val="00242CB9"/>
    <w:rsid w:val="00243B19"/>
    <w:rsid w:val="002514AA"/>
    <w:rsid w:val="00254401"/>
    <w:rsid w:val="00256F72"/>
    <w:rsid w:val="00261323"/>
    <w:rsid w:val="00261CB2"/>
    <w:rsid w:val="002622B4"/>
    <w:rsid w:val="00264FB5"/>
    <w:rsid w:val="00264FDF"/>
    <w:rsid w:val="00265E6E"/>
    <w:rsid w:val="002660A9"/>
    <w:rsid w:val="002660CD"/>
    <w:rsid w:val="00272456"/>
    <w:rsid w:val="00273B88"/>
    <w:rsid w:val="002751A6"/>
    <w:rsid w:val="0027525A"/>
    <w:rsid w:val="00276708"/>
    <w:rsid w:val="00282DBE"/>
    <w:rsid w:val="00283C6D"/>
    <w:rsid w:val="00284FFF"/>
    <w:rsid w:val="00285295"/>
    <w:rsid w:val="00287509"/>
    <w:rsid w:val="00291CED"/>
    <w:rsid w:val="00295558"/>
    <w:rsid w:val="00295693"/>
    <w:rsid w:val="0029630D"/>
    <w:rsid w:val="002A0D7D"/>
    <w:rsid w:val="002A11E6"/>
    <w:rsid w:val="002A1CE7"/>
    <w:rsid w:val="002A276B"/>
    <w:rsid w:val="002A3490"/>
    <w:rsid w:val="002A3DA8"/>
    <w:rsid w:val="002A4DCE"/>
    <w:rsid w:val="002A4FB2"/>
    <w:rsid w:val="002A6911"/>
    <w:rsid w:val="002B193D"/>
    <w:rsid w:val="002B50EB"/>
    <w:rsid w:val="002B5629"/>
    <w:rsid w:val="002C1DDA"/>
    <w:rsid w:val="002C6432"/>
    <w:rsid w:val="002D46D8"/>
    <w:rsid w:val="002D5920"/>
    <w:rsid w:val="002D5CF3"/>
    <w:rsid w:val="002D684A"/>
    <w:rsid w:val="002D7FB2"/>
    <w:rsid w:val="002E0C2C"/>
    <w:rsid w:val="002E70B1"/>
    <w:rsid w:val="002F041A"/>
    <w:rsid w:val="002F240F"/>
    <w:rsid w:val="002F4FBD"/>
    <w:rsid w:val="002F5212"/>
    <w:rsid w:val="00302824"/>
    <w:rsid w:val="00302C8A"/>
    <w:rsid w:val="00302FD7"/>
    <w:rsid w:val="003040AC"/>
    <w:rsid w:val="00306FAF"/>
    <w:rsid w:val="00311159"/>
    <w:rsid w:val="00312CA2"/>
    <w:rsid w:val="00312D3E"/>
    <w:rsid w:val="003172F0"/>
    <w:rsid w:val="00325891"/>
    <w:rsid w:val="00327229"/>
    <w:rsid w:val="00327BA8"/>
    <w:rsid w:val="003300CE"/>
    <w:rsid w:val="003311B2"/>
    <w:rsid w:val="00342D98"/>
    <w:rsid w:val="00345C46"/>
    <w:rsid w:val="003468F5"/>
    <w:rsid w:val="00350649"/>
    <w:rsid w:val="00352255"/>
    <w:rsid w:val="003552E6"/>
    <w:rsid w:val="00360989"/>
    <w:rsid w:val="00363AAF"/>
    <w:rsid w:val="00363D6C"/>
    <w:rsid w:val="0036558D"/>
    <w:rsid w:val="00365723"/>
    <w:rsid w:val="0036582B"/>
    <w:rsid w:val="0036616F"/>
    <w:rsid w:val="00371E32"/>
    <w:rsid w:val="00372738"/>
    <w:rsid w:val="00375DF1"/>
    <w:rsid w:val="00377C09"/>
    <w:rsid w:val="00385777"/>
    <w:rsid w:val="00390CE7"/>
    <w:rsid w:val="00394CB1"/>
    <w:rsid w:val="003968E2"/>
    <w:rsid w:val="0039729C"/>
    <w:rsid w:val="00397CE7"/>
    <w:rsid w:val="003A1FC9"/>
    <w:rsid w:val="003A20E2"/>
    <w:rsid w:val="003A3E26"/>
    <w:rsid w:val="003A3FFF"/>
    <w:rsid w:val="003C14CD"/>
    <w:rsid w:val="003C2B70"/>
    <w:rsid w:val="003C5662"/>
    <w:rsid w:val="003C6323"/>
    <w:rsid w:val="003C79D5"/>
    <w:rsid w:val="003D1283"/>
    <w:rsid w:val="003D20AA"/>
    <w:rsid w:val="003D2599"/>
    <w:rsid w:val="003D6B3C"/>
    <w:rsid w:val="003E106A"/>
    <w:rsid w:val="003E42C1"/>
    <w:rsid w:val="003E4543"/>
    <w:rsid w:val="003E72B4"/>
    <w:rsid w:val="003F07A3"/>
    <w:rsid w:val="003F099D"/>
    <w:rsid w:val="003F3E01"/>
    <w:rsid w:val="003F4BC6"/>
    <w:rsid w:val="003F4D0E"/>
    <w:rsid w:val="003F540D"/>
    <w:rsid w:val="003F5BD3"/>
    <w:rsid w:val="003F6F00"/>
    <w:rsid w:val="003F704F"/>
    <w:rsid w:val="003F7D35"/>
    <w:rsid w:val="004010D7"/>
    <w:rsid w:val="004032C2"/>
    <w:rsid w:val="0040335F"/>
    <w:rsid w:val="00406137"/>
    <w:rsid w:val="00412C03"/>
    <w:rsid w:val="00413B07"/>
    <w:rsid w:val="00424878"/>
    <w:rsid w:val="00424D74"/>
    <w:rsid w:val="00425F0D"/>
    <w:rsid w:val="00430712"/>
    <w:rsid w:val="00433DE5"/>
    <w:rsid w:val="00433EC4"/>
    <w:rsid w:val="00440EAD"/>
    <w:rsid w:val="00441EC6"/>
    <w:rsid w:val="004420C1"/>
    <w:rsid w:val="00446554"/>
    <w:rsid w:val="00446B8F"/>
    <w:rsid w:val="00447E8E"/>
    <w:rsid w:val="004505EE"/>
    <w:rsid w:val="00451836"/>
    <w:rsid w:val="00454B57"/>
    <w:rsid w:val="00461039"/>
    <w:rsid w:val="00463433"/>
    <w:rsid w:val="00464CF2"/>
    <w:rsid w:val="00465BCE"/>
    <w:rsid w:val="004663A8"/>
    <w:rsid w:val="004734B1"/>
    <w:rsid w:val="00475102"/>
    <w:rsid w:val="004825E3"/>
    <w:rsid w:val="0048380B"/>
    <w:rsid w:val="00487850"/>
    <w:rsid w:val="0049081D"/>
    <w:rsid w:val="00495D9E"/>
    <w:rsid w:val="00497EA2"/>
    <w:rsid w:val="004A50B8"/>
    <w:rsid w:val="004B08E1"/>
    <w:rsid w:val="004B4A91"/>
    <w:rsid w:val="004B6EF1"/>
    <w:rsid w:val="004B7BAF"/>
    <w:rsid w:val="004B7C96"/>
    <w:rsid w:val="004C179B"/>
    <w:rsid w:val="004C1CB4"/>
    <w:rsid w:val="004C1D31"/>
    <w:rsid w:val="004C7D7E"/>
    <w:rsid w:val="004D2029"/>
    <w:rsid w:val="004D3B45"/>
    <w:rsid w:val="004D77C0"/>
    <w:rsid w:val="004E16F4"/>
    <w:rsid w:val="004E37BA"/>
    <w:rsid w:val="004E5137"/>
    <w:rsid w:val="004E60E7"/>
    <w:rsid w:val="004F07C9"/>
    <w:rsid w:val="004F1ED6"/>
    <w:rsid w:val="004F2641"/>
    <w:rsid w:val="004F3635"/>
    <w:rsid w:val="004F3E52"/>
    <w:rsid w:val="00502277"/>
    <w:rsid w:val="0050618B"/>
    <w:rsid w:val="00511A62"/>
    <w:rsid w:val="005124C7"/>
    <w:rsid w:val="00512C23"/>
    <w:rsid w:val="00515F09"/>
    <w:rsid w:val="00517C8A"/>
    <w:rsid w:val="00520A59"/>
    <w:rsid w:val="00523FF3"/>
    <w:rsid w:val="00527235"/>
    <w:rsid w:val="005318F1"/>
    <w:rsid w:val="00534C7C"/>
    <w:rsid w:val="00534F4B"/>
    <w:rsid w:val="00540779"/>
    <w:rsid w:val="005444AE"/>
    <w:rsid w:val="00546141"/>
    <w:rsid w:val="0054759A"/>
    <w:rsid w:val="00547F8E"/>
    <w:rsid w:val="0055182E"/>
    <w:rsid w:val="0055280B"/>
    <w:rsid w:val="00553E9A"/>
    <w:rsid w:val="005611CB"/>
    <w:rsid w:val="005653AC"/>
    <w:rsid w:val="00567690"/>
    <w:rsid w:val="00571D39"/>
    <w:rsid w:val="005727E8"/>
    <w:rsid w:val="0058111D"/>
    <w:rsid w:val="00583C27"/>
    <w:rsid w:val="0058717D"/>
    <w:rsid w:val="0059035D"/>
    <w:rsid w:val="00591098"/>
    <w:rsid w:val="00592BE1"/>
    <w:rsid w:val="00593911"/>
    <w:rsid w:val="00595BC7"/>
    <w:rsid w:val="005960F6"/>
    <w:rsid w:val="00597A5E"/>
    <w:rsid w:val="005A32FD"/>
    <w:rsid w:val="005A48A5"/>
    <w:rsid w:val="005A6AA2"/>
    <w:rsid w:val="005B0BF8"/>
    <w:rsid w:val="005B27F2"/>
    <w:rsid w:val="005B3061"/>
    <w:rsid w:val="005B408A"/>
    <w:rsid w:val="005B4B54"/>
    <w:rsid w:val="005B5F47"/>
    <w:rsid w:val="005B7DC4"/>
    <w:rsid w:val="005C0C90"/>
    <w:rsid w:val="005C218D"/>
    <w:rsid w:val="005C2C7F"/>
    <w:rsid w:val="005C2FE3"/>
    <w:rsid w:val="005C54D9"/>
    <w:rsid w:val="005C7F24"/>
    <w:rsid w:val="005D29BC"/>
    <w:rsid w:val="005D72CD"/>
    <w:rsid w:val="005D783E"/>
    <w:rsid w:val="005D7985"/>
    <w:rsid w:val="005E0AF2"/>
    <w:rsid w:val="005E2DCC"/>
    <w:rsid w:val="005E5E4E"/>
    <w:rsid w:val="005E75B3"/>
    <w:rsid w:val="005F1872"/>
    <w:rsid w:val="005F378E"/>
    <w:rsid w:val="005F4D16"/>
    <w:rsid w:val="005F593A"/>
    <w:rsid w:val="0060170E"/>
    <w:rsid w:val="006043D4"/>
    <w:rsid w:val="00604C0C"/>
    <w:rsid w:val="00606836"/>
    <w:rsid w:val="00606B96"/>
    <w:rsid w:val="006132D8"/>
    <w:rsid w:val="0061442C"/>
    <w:rsid w:val="0061510D"/>
    <w:rsid w:val="00615348"/>
    <w:rsid w:val="00620C58"/>
    <w:rsid w:val="006428CE"/>
    <w:rsid w:val="00644846"/>
    <w:rsid w:val="00645F89"/>
    <w:rsid w:val="00646CE0"/>
    <w:rsid w:val="00647C17"/>
    <w:rsid w:val="00652D97"/>
    <w:rsid w:val="006574C7"/>
    <w:rsid w:val="006603C0"/>
    <w:rsid w:val="006627C4"/>
    <w:rsid w:val="00663F77"/>
    <w:rsid w:val="00667059"/>
    <w:rsid w:val="006721D8"/>
    <w:rsid w:val="006728BF"/>
    <w:rsid w:val="00677CA0"/>
    <w:rsid w:val="00680071"/>
    <w:rsid w:val="00685418"/>
    <w:rsid w:val="00687562"/>
    <w:rsid w:val="00690253"/>
    <w:rsid w:val="00690F37"/>
    <w:rsid w:val="00692B76"/>
    <w:rsid w:val="0069513D"/>
    <w:rsid w:val="006951FE"/>
    <w:rsid w:val="00696FF6"/>
    <w:rsid w:val="00697538"/>
    <w:rsid w:val="006A0273"/>
    <w:rsid w:val="006A35DF"/>
    <w:rsid w:val="006B2574"/>
    <w:rsid w:val="006B5B2C"/>
    <w:rsid w:val="006B72BF"/>
    <w:rsid w:val="006C5AD1"/>
    <w:rsid w:val="006C6BDF"/>
    <w:rsid w:val="006C7136"/>
    <w:rsid w:val="006D04D7"/>
    <w:rsid w:val="006D0B9D"/>
    <w:rsid w:val="006D6CCC"/>
    <w:rsid w:val="006D7F03"/>
    <w:rsid w:val="006E0493"/>
    <w:rsid w:val="006E0E36"/>
    <w:rsid w:val="006E36F8"/>
    <w:rsid w:val="006F16FF"/>
    <w:rsid w:val="00707105"/>
    <w:rsid w:val="007121C4"/>
    <w:rsid w:val="0071289A"/>
    <w:rsid w:val="00717534"/>
    <w:rsid w:val="00720A1E"/>
    <w:rsid w:val="00721548"/>
    <w:rsid w:val="00721FF2"/>
    <w:rsid w:val="0072635F"/>
    <w:rsid w:val="00727637"/>
    <w:rsid w:val="00730AE2"/>
    <w:rsid w:val="007340BF"/>
    <w:rsid w:val="00734F2F"/>
    <w:rsid w:val="00734F87"/>
    <w:rsid w:val="00736FD6"/>
    <w:rsid w:val="0073744C"/>
    <w:rsid w:val="007376BC"/>
    <w:rsid w:val="0074201A"/>
    <w:rsid w:val="0074283B"/>
    <w:rsid w:val="00751806"/>
    <w:rsid w:val="00753AF0"/>
    <w:rsid w:val="00753DF5"/>
    <w:rsid w:val="00754066"/>
    <w:rsid w:val="007617DD"/>
    <w:rsid w:val="00761E6C"/>
    <w:rsid w:val="00764786"/>
    <w:rsid w:val="00764834"/>
    <w:rsid w:val="00764D36"/>
    <w:rsid w:val="007650E6"/>
    <w:rsid w:val="00774B9D"/>
    <w:rsid w:val="00777620"/>
    <w:rsid w:val="0078190F"/>
    <w:rsid w:val="00784065"/>
    <w:rsid w:val="00786781"/>
    <w:rsid w:val="007912AE"/>
    <w:rsid w:val="00793DEB"/>
    <w:rsid w:val="00795477"/>
    <w:rsid w:val="007A1B5D"/>
    <w:rsid w:val="007A41C8"/>
    <w:rsid w:val="007B1544"/>
    <w:rsid w:val="007B2178"/>
    <w:rsid w:val="007B5D67"/>
    <w:rsid w:val="007B6325"/>
    <w:rsid w:val="007C1359"/>
    <w:rsid w:val="007C2BE0"/>
    <w:rsid w:val="007C450F"/>
    <w:rsid w:val="007C4736"/>
    <w:rsid w:val="007C64DB"/>
    <w:rsid w:val="007D117B"/>
    <w:rsid w:val="007D25D8"/>
    <w:rsid w:val="007D2673"/>
    <w:rsid w:val="007D3D81"/>
    <w:rsid w:val="007D70DD"/>
    <w:rsid w:val="007D79CC"/>
    <w:rsid w:val="007E2F16"/>
    <w:rsid w:val="007F2D76"/>
    <w:rsid w:val="007F31C7"/>
    <w:rsid w:val="007F326C"/>
    <w:rsid w:val="008010E2"/>
    <w:rsid w:val="00801657"/>
    <w:rsid w:val="00803CD7"/>
    <w:rsid w:val="00804A63"/>
    <w:rsid w:val="00806FEE"/>
    <w:rsid w:val="00810EC4"/>
    <w:rsid w:val="00811801"/>
    <w:rsid w:val="0082064E"/>
    <w:rsid w:val="008250BB"/>
    <w:rsid w:val="00825C8C"/>
    <w:rsid w:val="00826DCC"/>
    <w:rsid w:val="00827F9B"/>
    <w:rsid w:val="008315B1"/>
    <w:rsid w:val="00836787"/>
    <w:rsid w:val="00837A48"/>
    <w:rsid w:val="00841D54"/>
    <w:rsid w:val="0084292A"/>
    <w:rsid w:val="00842D74"/>
    <w:rsid w:val="00845B9C"/>
    <w:rsid w:val="008474B1"/>
    <w:rsid w:val="008478CA"/>
    <w:rsid w:val="00851EF6"/>
    <w:rsid w:val="00854DE5"/>
    <w:rsid w:val="0085602A"/>
    <w:rsid w:val="00857002"/>
    <w:rsid w:val="00863B8F"/>
    <w:rsid w:val="0086445A"/>
    <w:rsid w:val="00864CB7"/>
    <w:rsid w:val="0086568E"/>
    <w:rsid w:val="0086703F"/>
    <w:rsid w:val="0087325A"/>
    <w:rsid w:val="00874551"/>
    <w:rsid w:val="00874809"/>
    <w:rsid w:val="00875A77"/>
    <w:rsid w:val="008820D2"/>
    <w:rsid w:val="008828A8"/>
    <w:rsid w:val="0089239C"/>
    <w:rsid w:val="008A051A"/>
    <w:rsid w:val="008A0925"/>
    <w:rsid w:val="008A2BF1"/>
    <w:rsid w:val="008A7556"/>
    <w:rsid w:val="008B2E3D"/>
    <w:rsid w:val="008B5250"/>
    <w:rsid w:val="008B5CE6"/>
    <w:rsid w:val="008B77EA"/>
    <w:rsid w:val="008C79E3"/>
    <w:rsid w:val="008C7E17"/>
    <w:rsid w:val="008D1E13"/>
    <w:rsid w:val="008D23DB"/>
    <w:rsid w:val="008D5A79"/>
    <w:rsid w:val="008D70C6"/>
    <w:rsid w:val="008D7B51"/>
    <w:rsid w:val="008E065C"/>
    <w:rsid w:val="008E3158"/>
    <w:rsid w:val="008E7A61"/>
    <w:rsid w:val="008E7FA8"/>
    <w:rsid w:val="008F3814"/>
    <w:rsid w:val="00901CA7"/>
    <w:rsid w:val="009023FF"/>
    <w:rsid w:val="00902C79"/>
    <w:rsid w:val="00902F99"/>
    <w:rsid w:val="00910AC4"/>
    <w:rsid w:val="0091609D"/>
    <w:rsid w:val="00916985"/>
    <w:rsid w:val="00920BD4"/>
    <w:rsid w:val="00921868"/>
    <w:rsid w:val="0092285C"/>
    <w:rsid w:val="009256ED"/>
    <w:rsid w:val="00925D4F"/>
    <w:rsid w:val="00930CA9"/>
    <w:rsid w:val="00930D3D"/>
    <w:rsid w:val="009314C3"/>
    <w:rsid w:val="0093226B"/>
    <w:rsid w:val="00936E08"/>
    <w:rsid w:val="00940C0E"/>
    <w:rsid w:val="00941C30"/>
    <w:rsid w:val="00944E6A"/>
    <w:rsid w:val="00946EBC"/>
    <w:rsid w:val="0095182E"/>
    <w:rsid w:val="00954450"/>
    <w:rsid w:val="00956DB7"/>
    <w:rsid w:val="0096047A"/>
    <w:rsid w:val="009648A7"/>
    <w:rsid w:val="00965E5C"/>
    <w:rsid w:val="00975117"/>
    <w:rsid w:val="00982175"/>
    <w:rsid w:val="00983C7C"/>
    <w:rsid w:val="00985A93"/>
    <w:rsid w:val="0099019E"/>
    <w:rsid w:val="00990F4D"/>
    <w:rsid w:val="00995934"/>
    <w:rsid w:val="009A0665"/>
    <w:rsid w:val="009A3B79"/>
    <w:rsid w:val="009A609B"/>
    <w:rsid w:val="009A6193"/>
    <w:rsid w:val="009A6A51"/>
    <w:rsid w:val="009A7949"/>
    <w:rsid w:val="009A7A9B"/>
    <w:rsid w:val="009B18FC"/>
    <w:rsid w:val="009B199C"/>
    <w:rsid w:val="009B510C"/>
    <w:rsid w:val="009C243F"/>
    <w:rsid w:val="009C514D"/>
    <w:rsid w:val="009C5AB5"/>
    <w:rsid w:val="009C6215"/>
    <w:rsid w:val="009C7BC9"/>
    <w:rsid w:val="009D2097"/>
    <w:rsid w:val="009D4D94"/>
    <w:rsid w:val="009D6013"/>
    <w:rsid w:val="009D75EE"/>
    <w:rsid w:val="009E7738"/>
    <w:rsid w:val="009E7CDA"/>
    <w:rsid w:val="009F1246"/>
    <w:rsid w:val="009F2074"/>
    <w:rsid w:val="009F4390"/>
    <w:rsid w:val="009F4E59"/>
    <w:rsid w:val="009F63EC"/>
    <w:rsid w:val="00A015F3"/>
    <w:rsid w:val="00A04087"/>
    <w:rsid w:val="00A04A42"/>
    <w:rsid w:val="00A0524D"/>
    <w:rsid w:val="00A149E7"/>
    <w:rsid w:val="00A15B98"/>
    <w:rsid w:val="00A15EF4"/>
    <w:rsid w:val="00A17BC1"/>
    <w:rsid w:val="00A228A3"/>
    <w:rsid w:val="00A23558"/>
    <w:rsid w:val="00A235DA"/>
    <w:rsid w:val="00A23C6C"/>
    <w:rsid w:val="00A23DE0"/>
    <w:rsid w:val="00A26B26"/>
    <w:rsid w:val="00A339D3"/>
    <w:rsid w:val="00A42909"/>
    <w:rsid w:val="00A42A5F"/>
    <w:rsid w:val="00A43571"/>
    <w:rsid w:val="00A44972"/>
    <w:rsid w:val="00A47C89"/>
    <w:rsid w:val="00A51A6C"/>
    <w:rsid w:val="00A528D8"/>
    <w:rsid w:val="00A53A29"/>
    <w:rsid w:val="00A53BF7"/>
    <w:rsid w:val="00A541F6"/>
    <w:rsid w:val="00A56004"/>
    <w:rsid w:val="00A56D46"/>
    <w:rsid w:val="00A56E55"/>
    <w:rsid w:val="00A6026D"/>
    <w:rsid w:val="00A619C8"/>
    <w:rsid w:val="00A62013"/>
    <w:rsid w:val="00A6243E"/>
    <w:rsid w:val="00A66B3D"/>
    <w:rsid w:val="00A66C0D"/>
    <w:rsid w:val="00A75686"/>
    <w:rsid w:val="00A765F7"/>
    <w:rsid w:val="00A776F6"/>
    <w:rsid w:val="00A82F68"/>
    <w:rsid w:val="00A918D7"/>
    <w:rsid w:val="00A953D0"/>
    <w:rsid w:val="00A9580A"/>
    <w:rsid w:val="00AA0692"/>
    <w:rsid w:val="00AA327F"/>
    <w:rsid w:val="00AA46EA"/>
    <w:rsid w:val="00AA54A9"/>
    <w:rsid w:val="00AB41FE"/>
    <w:rsid w:val="00AB4210"/>
    <w:rsid w:val="00AB5328"/>
    <w:rsid w:val="00AB6E5A"/>
    <w:rsid w:val="00AB6FDD"/>
    <w:rsid w:val="00AB7174"/>
    <w:rsid w:val="00AB7AAB"/>
    <w:rsid w:val="00AC1147"/>
    <w:rsid w:val="00AC1360"/>
    <w:rsid w:val="00AC1DFC"/>
    <w:rsid w:val="00AC20BE"/>
    <w:rsid w:val="00AC2C26"/>
    <w:rsid w:val="00AC3537"/>
    <w:rsid w:val="00AC360B"/>
    <w:rsid w:val="00AC3829"/>
    <w:rsid w:val="00AC4000"/>
    <w:rsid w:val="00AC5838"/>
    <w:rsid w:val="00AC67D4"/>
    <w:rsid w:val="00AD010B"/>
    <w:rsid w:val="00AD42F4"/>
    <w:rsid w:val="00AD43FE"/>
    <w:rsid w:val="00AD595A"/>
    <w:rsid w:val="00AD6080"/>
    <w:rsid w:val="00AE0EEE"/>
    <w:rsid w:val="00AE37BC"/>
    <w:rsid w:val="00AE4596"/>
    <w:rsid w:val="00AE6184"/>
    <w:rsid w:val="00AF1913"/>
    <w:rsid w:val="00AF20A9"/>
    <w:rsid w:val="00AF3FBA"/>
    <w:rsid w:val="00AF49E3"/>
    <w:rsid w:val="00B03479"/>
    <w:rsid w:val="00B0523E"/>
    <w:rsid w:val="00B0654C"/>
    <w:rsid w:val="00B06558"/>
    <w:rsid w:val="00B149ED"/>
    <w:rsid w:val="00B157B7"/>
    <w:rsid w:val="00B2192C"/>
    <w:rsid w:val="00B25F81"/>
    <w:rsid w:val="00B264B7"/>
    <w:rsid w:val="00B276B8"/>
    <w:rsid w:val="00B32677"/>
    <w:rsid w:val="00B3761C"/>
    <w:rsid w:val="00B42411"/>
    <w:rsid w:val="00B453BB"/>
    <w:rsid w:val="00B454B5"/>
    <w:rsid w:val="00B503AE"/>
    <w:rsid w:val="00B517CB"/>
    <w:rsid w:val="00B545A3"/>
    <w:rsid w:val="00B55393"/>
    <w:rsid w:val="00B55620"/>
    <w:rsid w:val="00B566F3"/>
    <w:rsid w:val="00B60777"/>
    <w:rsid w:val="00B60BBF"/>
    <w:rsid w:val="00B67285"/>
    <w:rsid w:val="00B769A4"/>
    <w:rsid w:val="00B835A2"/>
    <w:rsid w:val="00B85F39"/>
    <w:rsid w:val="00B87741"/>
    <w:rsid w:val="00B92EB3"/>
    <w:rsid w:val="00B947BE"/>
    <w:rsid w:val="00B95EE8"/>
    <w:rsid w:val="00B971A5"/>
    <w:rsid w:val="00BA0A16"/>
    <w:rsid w:val="00BA0D82"/>
    <w:rsid w:val="00BA2482"/>
    <w:rsid w:val="00BA2F10"/>
    <w:rsid w:val="00BA2FF5"/>
    <w:rsid w:val="00BA4CDA"/>
    <w:rsid w:val="00BA4E04"/>
    <w:rsid w:val="00BA5F36"/>
    <w:rsid w:val="00BA5F7C"/>
    <w:rsid w:val="00BB3228"/>
    <w:rsid w:val="00BB4305"/>
    <w:rsid w:val="00BB53B6"/>
    <w:rsid w:val="00BB5CF6"/>
    <w:rsid w:val="00BC2294"/>
    <w:rsid w:val="00BC5189"/>
    <w:rsid w:val="00BC755D"/>
    <w:rsid w:val="00BC7A97"/>
    <w:rsid w:val="00BC7C3E"/>
    <w:rsid w:val="00BD0086"/>
    <w:rsid w:val="00BD0156"/>
    <w:rsid w:val="00BD1074"/>
    <w:rsid w:val="00BD5601"/>
    <w:rsid w:val="00BD74E0"/>
    <w:rsid w:val="00BE199E"/>
    <w:rsid w:val="00BE5076"/>
    <w:rsid w:val="00BE702A"/>
    <w:rsid w:val="00BE73B6"/>
    <w:rsid w:val="00BF0DCE"/>
    <w:rsid w:val="00BF650B"/>
    <w:rsid w:val="00C040B9"/>
    <w:rsid w:val="00C07B65"/>
    <w:rsid w:val="00C10285"/>
    <w:rsid w:val="00C127C5"/>
    <w:rsid w:val="00C13A06"/>
    <w:rsid w:val="00C16280"/>
    <w:rsid w:val="00C24158"/>
    <w:rsid w:val="00C24F76"/>
    <w:rsid w:val="00C25373"/>
    <w:rsid w:val="00C2745C"/>
    <w:rsid w:val="00C27884"/>
    <w:rsid w:val="00C314F5"/>
    <w:rsid w:val="00C33C27"/>
    <w:rsid w:val="00C373CD"/>
    <w:rsid w:val="00C37ABD"/>
    <w:rsid w:val="00C40C17"/>
    <w:rsid w:val="00C41DFD"/>
    <w:rsid w:val="00C47D51"/>
    <w:rsid w:val="00C50F86"/>
    <w:rsid w:val="00C56532"/>
    <w:rsid w:val="00C601DA"/>
    <w:rsid w:val="00C623CC"/>
    <w:rsid w:val="00C64E92"/>
    <w:rsid w:val="00C65546"/>
    <w:rsid w:val="00C6678E"/>
    <w:rsid w:val="00C72056"/>
    <w:rsid w:val="00C7426F"/>
    <w:rsid w:val="00C763E5"/>
    <w:rsid w:val="00C81A8B"/>
    <w:rsid w:val="00C838A4"/>
    <w:rsid w:val="00C8670C"/>
    <w:rsid w:val="00C90201"/>
    <w:rsid w:val="00C90B82"/>
    <w:rsid w:val="00C90E04"/>
    <w:rsid w:val="00C9259E"/>
    <w:rsid w:val="00C96837"/>
    <w:rsid w:val="00CA260D"/>
    <w:rsid w:val="00CA2D89"/>
    <w:rsid w:val="00CB2CAA"/>
    <w:rsid w:val="00CB4AC9"/>
    <w:rsid w:val="00CC0CB1"/>
    <w:rsid w:val="00CC1236"/>
    <w:rsid w:val="00CC3345"/>
    <w:rsid w:val="00CC5AB0"/>
    <w:rsid w:val="00CC6222"/>
    <w:rsid w:val="00CD54D1"/>
    <w:rsid w:val="00CD6585"/>
    <w:rsid w:val="00CD75A5"/>
    <w:rsid w:val="00CE1CE2"/>
    <w:rsid w:val="00CE3DFC"/>
    <w:rsid w:val="00CE4384"/>
    <w:rsid w:val="00CE61E3"/>
    <w:rsid w:val="00CF2AD2"/>
    <w:rsid w:val="00CF2C89"/>
    <w:rsid w:val="00D01424"/>
    <w:rsid w:val="00D0197A"/>
    <w:rsid w:val="00D05950"/>
    <w:rsid w:val="00D07D15"/>
    <w:rsid w:val="00D14E89"/>
    <w:rsid w:val="00D15AC6"/>
    <w:rsid w:val="00D163D9"/>
    <w:rsid w:val="00D20C73"/>
    <w:rsid w:val="00D26141"/>
    <w:rsid w:val="00D30E08"/>
    <w:rsid w:val="00D3198F"/>
    <w:rsid w:val="00D34446"/>
    <w:rsid w:val="00D3488F"/>
    <w:rsid w:val="00D34F46"/>
    <w:rsid w:val="00D37264"/>
    <w:rsid w:val="00D37B62"/>
    <w:rsid w:val="00D4126D"/>
    <w:rsid w:val="00D42190"/>
    <w:rsid w:val="00D51DDD"/>
    <w:rsid w:val="00D56260"/>
    <w:rsid w:val="00D64836"/>
    <w:rsid w:val="00D70487"/>
    <w:rsid w:val="00D70C72"/>
    <w:rsid w:val="00D7127E"/>
    <w:rsid w:val="00D713E5"/>
    <w:rsid w:val="00D71AA6"/>
    <w:rsid w:val="00D71DC3"/>
    <w:rsid w:val="00D72022"/>
    <w:rsid w:val="00D76031"/>
    <w:rsid w:val="00D801EC"/>
    <w:rsid w:val="00D82331"/>
    <w:rsid w:val="00D83A6A"/>
    <w:rsid w:val="00D84BD8"/>
    <w:rsid w:val="00D85602"/>
    <w:rsid w:val="00D85A1B"/>
    <w:rsid w:val="00D8765C"/>
    <w:rsid w:val="00D8793B"/>
    <w:rsid w:val="00D9162A"/>
    <w:rsid w:val="00D91CF1"/>
    <w:rsid w:val="00D9577B"/>
    <w:rsid w:val="00D962F6"/>
    <w:rsid w:val="00DA0298"/>
    <w:rsid w:val="00DA0434"/>
    <w:rsid w:val="00DA0E47"/>
    <w:rsid w:val="00DA227B"/>
    <w:rsid w:val="00DA3212"/>
    <w:rsid w:val="00DA484A"/>
    <w:rsid w:val="00DA4D94"/>
    <w:rsid w:val="00DA60F1"/>
    <w:rsid w:val="00DB3717"/>
    <w:rsid w:val="00DB53E5"/>
    <w:rsid w:val="00DB70A5"/>
    <w:rsid w:val="00DC1E58"/>
    <w:rsid w:val="00DC2DEA"/>
    <w:rsid w:val="00DC739B"/>
    <w:rsid w:val="00DD5A7D"/>
    <w:rsid w:val="00DD621E"/>
    <w:rsid w:val="00DD7A7D"/>
    <w:rsid w:val="00DD7B5F"/>
    <w:rsid w:val="00DE05AD"/>
    <w:rsid w:val="00DE44E2"/>
    <w:rsid w:val="00DF1A18"/>
    <w:rsid w:val="00E014C8"/>
    <w:rsid w:val="00E02924"/>
    <w:rsid w:val="00E046DB"/>
    <w:rsid w:val="00E05576"/>
    <w:rsid w:val="00E0622D"/>
    <w:rsid w:val="00E12250"/>
    <w:rsid w:val="00E122A2"/>
    <w:rsid w:val="00E156F5"/>
    <w:rsid w:val="00E15B2B"/>
    <w:rsid w:val="00E20CEF"/>
    <w:rsid w:val="00E24BFE"/>
    <w:rsid w:val="00E25980"/>
    <w:rsid w:val="00E27B85"/>
    <w:rsid w:val="00E40ADD"/>
    <w:rsid w:val="00E41395"/>
    <w:rsid w:val="00E50BEA"/>
    <w:rsid w:val="00E558F4"/>
    <w:rsid w:val="00E57055"/>
    <w:rsid w:val="00E66788"/>
    <w:rsid w:val="00E67673"/>
    <w:rsid w:val="00E72A32"/>
    <w:rsid w:val="00E72BED"/>
    <w:rsid w:val="00E75757"/>
    <w:rsid w:val="00E76174"/>
    <w:rsid w:val="00E80637"/>
    <w:rsid w:val="00E80FAC"/>
    <w:rsid w:val="00E82F3D"/>
    <w:rsid w:val="00E846E8"/>
    <w:rsid w:val="00E84BDD"/>
    <w:rsid w:val="00E87659"/>
    <w:rsid w:val="00E91C88"/>
    <w:rsid w:val="00E930FC"/>
    <w:rsid w:val="00E945E7"/>
    <w:rsid w:val="00E97570"/>
    <w:rsid w:val="00EA17F4"/>
    <w:rsid w:val="00EA2A98"/>
    <w:rsid w:val="00EA48AE"/>
    <w:rsid w:val="00EA51D5"/>
    <w:rsid w:val="00EA5C16"/>
    <w:rsid w:val="00EA632F"/>
    <w:rsid w:val="00EB42BD"/>
    <w:rsid w:val="00EB4EC1"/>
    <w:rsid w:val="00EC12CD"/>
    <w:rsid w:val="00EC2840"/>
    <w:rsid w:val="00EC62B0"/>
    <w:rsid w:val="00EC790B"/>
    <w:rsid w:val="00ED2369"/>
    <w:rsid w:val="00ED2BE2"/>
    <w:rsid w:val="00ED39F8"/>
    <w:rsid w:val="00ED6450"/>
    <w:rsid w:val="00ED7E22"/>
    <w:rsid w:val="00EE0DB9"/>
    <w:rsid w:val="00EE4040"/>
    <w:rsid w:val="00EE4DF6"/>
    <w:rsid w:val="00EE5E8F"/>
    <w:rsid w:val="00EE6D7C"/>
    <w:rsid w:val="00EE6F19"/>
    <w:rsid w:val="00EF1E1C"/>
    <w:rsid w:val="00EF3D18"/>
    <w:rsid w:val="00EF4AC8"/>
    <w:rsid w:val="00F02404"/>
    <w:rsid w:val="00F0258C"/>
    <w:rsid w:val="00F036A3"/>
    <w:rsid w:val="00F040B7"/>
    <w:rsid w:val="00F04680"/>
    <w:rsid w:val="00F04B1C"/>
    <w:rsid w:val="00F0541E"/>
    <w:rsid w:val="00F05A3C"/>
    <w:rsid w:val="00F07AB0"/>
    <w:rsid w:val="00F1292C"/>
    <w:rsid w:val="00F211FB"/>
    <w:rsid w:val="00F238C6"/>
    <w:rsid w:val="00F2441C"/>
    <w:rsid w:val="00F24BBE"/>
    <w:rsid w:val="00F270F3"/>
    <w:rsid w:val="00F3185B"/>
    <w:rsid w:val="00F36A6F"/>
    <w:rsid w:val="00F37CF0"/>
    <w:rsid w:val="00F37DCD"/>
    <w:rsid w:val="00F408F6"/>
    <w:rsid w:val="00F40C30"/>
    <w:rsid w:val="00F41DA5"/>
    <w:rsid w:val="00F42DB4"/>
    <w:rsid w:val="00F44EC8"/>
    <w:rsid w:val="00F46024"/>
    <w:rsid w:val="00F46B66"/>
    <w:rsid w:val="00F500C7"/>
    <w:rsid w:val="00F5033E"/>
    <w:rsid w:val="00F50CBD"/>
    <w:rsid w:val="00F50FFF"/>
    <w:rsid w:val="00F640E9"/>
    <w:rsid w:val="00F65551"/>
    <w:rsid w:val="00F658DC"/>
    <w:rsid w:val="00F6780D"/>
    <w:rsid w:val="00F714FB"/>
    <w:rsid w:val="00F735C9"/>
    <w:rsid w:val="00F7387F"/>
    <w:rsid w:val="00F766AB"/>
    <w:rsid w:val="00F803C6"/>
    <w:rsid w:val="00F86CB6"/>
    <w:rsid w:val="00F925F7"/>
    <w:rsid w:val="00F960ED"/>
    <w:rsid w:val="00F96D3C"/>
    <w:rsid w:val="00FA0B50"/>
    <w:rsid w:val="00FA0CE9"/>
    <w:rsid w:val="00FA2B0A"/>
    <w:rsid w:val="00FA33E0"/>
    <w:rsid w:val="00FB1892"/>
    <w:rsid w:val="00FB2863"/>
    <w:rsid w:val="00FB66AC"/>
    <w:rsid w:val="00FC0EBE"/>
    <w:rsid w:val="00FC1BEE"/>
    <w:rsid w:val="00FC3AF9"/>
    <w:rsid w:val="00FC510B"/>
    <w:rsid w:val="00FD3ACB"/>
    <w:rsid w:val="00FD4CA1"/>
    <w:rsid w:val="00FD796C"/>
    <w:rsid w:val="00FE1506"/>
    <w:rsid w:val="00FE1958"/>
    <w:rsid w:val="00FE4563"/>
    <w:rsid w:val="00FE6A44"/>
    <w:rsid w:val="00FE7083"/>
    <w:rsid w:val="00FF0B49"/>
    <w:rsid w:val="00FF27EB"/>
    <w:rsid w:val="00FF54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新細明體" w:hAnsi="Calibri" w:cs="Times New Roman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14C4"/>
    <w:pPr>
      <w:widowControl w:val="0"/>
    </w:pPr>
  </w:style>
  <w:style w:type="paragraph" w:styleId="Heading3">
    <w:name w:val="heading 3"/>
    <w:basedOn w:val="Normal"/>
    <w:link w:val="Heading3Char"/>
    <w:uiPriority w:val="99"/>
    <w:qFormat/>
    <w:rsid w:val="00AD595A"/>
    <w:pPr>
      <w:widowControl/>
      <w:spacing w:before="100" w:beforeAutospacing="1" w:after="100" w:afterAutospacing="1"/>
      <w:outlineLvl w:val="2"/>
    </w:pPr>
    <w:rPr>
      <w:rFonts w:ascii="新細明體" w:hAnsi="新細明體" w:cs="新細明體"/>
      <w:b/>
      <w:bCs/>
      <w:color w:val="333333"/>
      <w:kern w:val="0"/>
      <w:sz w:val="27"/>
      <w:szCs w:val="27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9"/>
    <w:locked/>
    <w:rsid w:val="00AD595A"/>
    <w:rPr>
      <w:rFonts w:ascii="新細明體" w:eastAsia="新細明體" w:hAnsi="新細明體" w:cs="新細明體"/>
      <w:b/>
      <w:bCs/>
      <w:color w:val="333333"/>
      <w:kern w:val="0"/>
      <w:sz w:val="27"/>
      <w:szCs w:val="27"/>
    </w:rPr>
  </w:style>
  <w:style w:type="paragraph" w:styleId="NormalWeb">
    <w:name w:val="Normal (Web)"/>
    <w:basedOn w:val="Normal"/>
    <w:uiPriority w:val="99"/>
    <w:semiHidden/>
    <w:rsid w:val="00AD595A"/>
    <w:pPr>
      <w:widowControl/>
      <w:spacing w:before="100" w:beforeAutospacing="1" w:after="100" w:afterAutospacing="1"/>
    </w:pPr>
    <w:rPr>
      <w:rFonts w:ascii="新細明體" w:hAnsi="新細明體" w:cs="新細明體"/>
      <w:color w:val="333333"/>
      <w:kern w:val="0"/>
      <w:szCs w:val="24"/>
    </w:rPr>
  </w:style>
  <w:style w:type="character" w:customStyle="1" w:styleId="textstory1">
    <w:name w:val="text_story1"/>
    <w:basedOn w:val="DefaultParagraphFont"/>
    <w:uiPriority w:val="99"/>
    <w:rsid w:val="00AD595A"/>
    <w:rPr>
      <w:rFonts w:ascii="s?u" w:hAnsi="s?u" w:cs="Times New Roman"/>
      <w:color w:val="000000"/>
      <w:sz w:val="22"/>
      <w:szCs w:val="22"/>
      <w:u w:val="none"/>
      <w:effect w:val="none"/>
    </w:rPr>
  </w:style>
  <w:style w:type="paragraph" w:styleId="BalloonText">
    <w:name w:val="Balloon Text"/>
    <w:basedOn w:val="Normal"/>
    <w:link w:val="BalloonTextChar"/>
    <w:uiPriority w:val="99"/>
    <w:semiHidden/>
    <w:rsid w:val="00AD595A"/>
    <w:rPr>
      <w:rFonts w:ascii="Cambria" w:hAnsi="Cambri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AD595A"/>
    <w:rPr>
      <w:rFonts w:ascii="Cambria" w:eastAsia="新細明體" w:hAnsi="Cambria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</TotalTime>
  <Pages>3</Pages>
  <Words>504</Words>
  <Characters>2876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ios</dc:creator>
  <cp:keywords/>
  <dc:description/>
  <cp:lastModifiedBy>hyc</cp:lastModifiedBy>
  <cp:revision>2</cp:revision>
  <dcterms:created xsi:type="dcterms:W3CDTF">2011-09-28T07:57:00Z</dcterms:created>
  <dcterms:modified xsi:type="dcterms:W3CDTF">2014-11-17T10:15:00Z</dcterms:modified>
</cp:coreProperties>
</file>