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C60" w:rsidRPr="00032C60" w:rsidRDefault="00032C60" w:rsidP="00032C6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32C60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推檢交流應慎重考慮</w:t>
      </w:r>
    </w:p>
    <w:p w:rsidR="00032C60" w:rsidRPr="00032C60" w:rsidRDefault="00032C60" w:rsidP="00032C6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2C60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李鴻禧 </w:t>
      </w:r>
      <w:r w:rsidRPr="00032C60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C60" w:rsidRPr="00032C60" w:rsidRDefault="00032C60" w:rsidP="00032C6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32C60">
        <w:rPr>
          <w:rFonts w:ascii="新細明體" w:eastAsia="新細明體" w:hAnsi="新細明體" w:cs="新細明體"/>
          <w:kern w:val="0"/>
          <w:szCs w:val="24"/>
        </w:rPr>
        <w:t>聯合報最近報導，台北地檢處二、三十位檢察官聯名提出一份推檢互調意見書，呼籲政府當局「為國家司法審檢人事交流的百年大計著想」，應行建立健全的人事交 流制度，並將之正式制定成為法律，以資遵循。他們並建議採用強制審檢交流制度，且以兼具審檢資歷為升遷之必備條件。個人對於此種說法，頗多疑慮，期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期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以為 不可。</w:t>
      </w:r>
    </w:p>
    <w:p w:rsidR="00032C60" w:rsidRPr="00032C60" w:rsidRDefault="00032C60" w:rsidP="00032C6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32C60">
        <w:rPr>
          <w:rFonts w:ascii="新細明體" w:eastAsia="新細明體" w:hAnsi="新細明體" w:cs="新細明體"/>
          <w:kern w:val="0"/>
          <w:szCs w:val="24"/>
        </w:rPr>
        <w:t>檢察制度肇端於法國路易王朝。在法國，本質上就以充任國王之代理人或律師以參與訴訟程序為其旨趣；封建王朝崩潰後，檢 察官就代表國家行使檢察權，以偵查犯罪、控告罪犯。德國襲用檢察制度後，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已兼重訴追與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審判之嚴格分立，旨在排斥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集訴追與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審判於一身之封建專制時代的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糾問制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 xml:space="preserve"> 度。而美國之延用大陸法系之檢察制度，也以檢察官乃是代表國家執行法律事務之律師，為其指導理念。東方的日本，在戰後為貫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澈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憲法保障人權的理念，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仿襲美國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 xml:space="preserve"> 檢察制度，明白宣示，「檢察官不得謂為司法官。」要之，世界各民主先進國家的司法制度，長久以來，不但在訴訟程序上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推檢分立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，而且司法人事上，推事檢察徑 渭分明；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不但無推檢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交流之需要或推檢交流互調情事之問題發生，抑且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借推檢分隸及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推檢嚴格分離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──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特別是英美法系國家，力使檢察官與被告及其律師，立於幾乎 同等訴訟當事人地位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──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使訴訟進行更加公平，人權保障更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臻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縝密。我國憲法第七十七條明白規定：「司法院為全國最高司法機關，掌理民事、刑事、行政訴訟之審 判」。此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條文又緣自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民國三十五年政治協商會議第四條所定：「司法院為國家最高法院，不兼管司法行政。」之意旨而來。其涵義與精神係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採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審檢分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隸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，彰彰明甚。 無怪乎大法官會議於四十二年釋字第十三號解釋，明示：「憲法第八十一條所稱之法官，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係指同法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第八十條之法官而言，不包含檢察官在內。但實在任檢察官之保 障，依同法第八十二條及法院組織法第四十條第二項之規定，除轉調外與實任推事同。」無論是憲法條文或大法官會議之解釋，其法理明晰，有條不紊；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又符檢察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制 度本質而與民主司法制度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172720" cy="172720"/>
            <wp:effectExtent l="19050" t="0" r="0" b="0"/>
            <wp:docPr id="3" name="圖片 3" descr="http://udndata.com/ndapp/font_image%5Cfd6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dndata.com/ndapp/font_image%5Cfd6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2C60">
        <w:rPr>
          <w:rFonts w:ascii="新細明體" w:eastAsia="新細明體" w:hAnsi="新細明體" w:cs="新細明體"/>
          <w:kern w:val="0"/>
          <w:szCs w:val="24"/>
        </w:rPr>
        <w:t>合，了無疑義。</w:t>
      </w:r>
    </w:p>
    <w:p w:rsidR="00032C60" w:rsidRPr="00032C60" w:rsidRDefault="00032C60" w:rsidP="00032C6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32C60">
        <w:rPr>
          <w:rFonts w:ascii="新細明體" w:eastAsia="新細明體" w:hAnsi="新細明體" w:cs="新細明體"/>
          <w:kern w:val="0"/>
          <w:szCs w:val="24"/>
        </w:rPr>
        <w:t xml:space="preserve">然 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而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，我國現行司法體制之弊，乃在未能遵循憲法之規定及大法官會議之釋示；反使司法行政、法務行政與司法審判屬於同一權力系統。亦即在高等以下各級法院，檢 察官代表國家居於原告地位，而人民則處於被告地位，負責審理訴訟的推事和檢察官同屬於司法行政部監督，間接地受行政院統轄。這種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使訴追與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審判機關，在組織 上隸屬同一權力系統，本已值得商榷；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而況，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實際上，推檢之考試、訓練、任用也未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予分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開，推檢交流互調任用不息，則尤令人引為殷憂。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蓋推檢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交流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互調既為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世界 民主憲政先進國家所揚棄，實際上亦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易使推檢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雙方不知不</w:t>
      </w:r>
      <w:r w:rsidRPr="00032C60">
        <w:rPr>
          <w:rFonts w:ascii="新細明體" w:eastAsia="新細明體" w:hAnsi="新細明體" w:cs="新細明體"/>
          <w:kern w:val="0"/>
          <w:szCs w:val="24"/>
        </w:rPr>
        <w:lastRenderedPageBreak/>
        <w:t>覺間養成官官相護習慣，輕則失去相互制衡之功能，重則相互勾結，危害人民之自由和權利。而且，法官依 憲法第八十條之規定，必須超出黨派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以外，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依據法律獨立審判，不受任何干涉；因此，法官在審理訴案時，不但不受其他行政或立法機關之干涉，而且也不受司法機 關本身之干涉；這與檢察官之應依法院組織法第三十一條規定服從監督長官命令，及同法第三十二條規定檢察長及首席檢察官，得親自處理所屬檢察官之事務，並得 將所屬檢察官之事務，移轉於所屬其他檢察官處理之，大相逕庭。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推檢於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「審判獨立」與「檢察一體」原理之實踐運作時，在人生哲學之設定，人格氣度之培養，與 訴訟程序運作之心態上，彼此殊相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迥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異，強使推檢交流互調，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必致多所乖隔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，紕漏百出。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何況，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法院隸屬行政機關和審檢人員之交流，正是影響民眾疑慮司法公正之 癥結所在；若只將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法院歸隸司法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院，而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仍使推檢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交流互調，則世界司法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思潮如彼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，我國官場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慣習又如此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，何能洗滌人們對司法獨立與公正之疑慮？</w:t>
      </w:r>
    </w:p>
    <w:p w:rsidR="00032C60" w:rsidRPr="00032C60" w:rsidRDefault="00032C60" w:rsidP="00032C6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32C60">
        <w:rPr>
          <w:rFonts w:ascii="新細明體" w:eastAsia="新細明體" w:hAnsi="新細明體" w:cs="新細明體"/>
          <w:kern w:val="0"/>
          <w:szCs w:val="24"/>
        </w:rPr>
        <w:t>基 於上述論點，我們如欲徹底革新司法制度，以維護司法獨立精神、加強司法功能；應高瞻遠矚且不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憚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其煩地克服種種困難；儘速建立徹底的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審檢分立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制度，杜絕推檢 交流之長年積習。縱令格於當前實際需要，難以完全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規制推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檢互調，亦應臨淵履薄、敬謹將事，務期推檢交流現象至於最少，且在有限期間內，使之「絕跡」。其方 法諸如依前引大法官會議釋字第十三號解釋之精神，拉平推檢之待遇、權能、福利與地位；或准許現任推事依其志趣調任檢察官，而以現任檢察官為限，依其志趣逐 年按缺調任推事；未來多辦幾次檢察官任用特考，訓練任用，補實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所欠職缺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；等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推檢職缺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均獲得均衡安定時，再分別由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司法院考用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訓練推事，行政院考用訓練檢察 官，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並各循司法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或行政系統升遷調派，</w:t>
      </w:r>
      <w:proofErr w:type="gramStart"/>
      <w:r w:rsidRPr="00032C60">
        <w:rPr>
          <w:rFonts w:ascii="新細明體" w:eastAsia="新細明體" w:hAnsi="新細明體" w:cs="新細明體"/>
          <w:kern w:val="0"/>
          <w:szCs w:val="24"/>
        </w:rPr>
        <w:t>堵截推檢</w:t>
      </w:r>
      <w:proofErr w:type="gramEnd"/>
      <w:r w:rsidRPr="00032C60">
        <w:rPr>
          <w:rFonts w:ascii="新細明體" w:eastAsia="新細明體" w:hAnsi="新細明體" w:cs="新細明體"/>
          <w:kern w:val="0"/>
          <w:szCs w:val="24"/>
        </w:rPr>
        <w:t>交流互調之道。才是建立民主司法制度之百年大計。</w:t>
      </w:r>
    </w:p>
    <w:p w:rsidR="00032C60" w:rsidRPr="00032C60" w:rsidRDefault="00032C60" w:rsidP="00032C6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32C60">
        <w:rPr>
          <w:rFonts w:ascii="新細明體" w:eastAsia="新細明體" w:hAnsi="新細明體" w:cs="新細明體"/>
          <w:color w:val="000000"/>
          <w:kern w:val="0"/>
          <w:szCs w:val="24"/>
        </w:rPr>
        <w:t>【1979-05-21/聯合報/03版/】</w:t>
      </w:r>
      <w:r w:rsidRPr="00032C60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0814C4" w:rsidRPr="00032C60" w:rsidRDefault="000814C4"/>
    <w:sectPr w:rsidR="000814C4" w:rsidRPr="00032C60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2C60"/>
    <w:rsid w:val="000014FB"/>
    <w:rsid w:val="0000377D"/>
    <w:rsid w:val="00004FFF"/>
    <w:rsid w:val="000200B2"/>
    <w:rsid w:val="00020622"/>
    <w:rsid w:val="00023913"/>
    <w:rsid w:val="00032C60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3E7A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4151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2C0C"/>
    <w:rsid w:val="0015636A"/>
    <w:rsid w:val="00156855"/>
    <w:rsid w:val="00166A98"/>
    <w:rsid w:val="001673C6"/>
    <w:rsid w:val="00167866"/>
    <w:rsid w:val="00167F1A"/>
    <w:rsid w:val="00170318"/>
    <w:rsid w:val="00170725"/>
    <w:rsid w:val="00171384"/>
    <w:rsid w:val="0017265D"/>
    <w:rsid w:val="001749FB"/>
    <w:rsid w:val="00180610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895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75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5501B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E37B5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8F4503"/>
    <w:rsid w:val="00901CA7"/>
    <w:rsid w:val="009023FF"/>
    <w:rsid w:val="00902C79"/>
    <w:rsid w:val="00902F99"/>
    <w:rsid w:val="00910AC4"/>
    <w:rsid w:val="0091609D"/>
    <w:rsid w:val="00916985"/>
    <w:rsid w:val="00916C9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35AC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1769"/>
    <w:rsid w:val="00A0248B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57A1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34E9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4C80"/>
    <w:rsid w:val="00B3761C"/>
    <w:rsid w:val="00B42411"/>
    <w:rsid w:val="00B453BB"/>
    <w:rsid w:val="00B454B5"/>
    <w:rsid w:val="00B503AE"/>
    <w:rsid w:val="00B517CB"/>
    <w:rsid w:val="00B545A3"/>
    <w:rsid w:val="00B54C5A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3640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24C2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122A"/>
    <w:rsid w:val="00DE44E2"/>
    <w:rsid w:val="00DF1A18"/>
    <w:rsid w:val="00E014C8"/>
    <w:rsid w:val="00E02924"/>
    <w:rsid w:val="00E046DB"/>
    <w:rsid w:val="00E05576"/>
    <w:rsid w:val="00E0622D"/>
    <w:rsid w:val="00E1180E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6E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4C7A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032C6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32C60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32C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story">
    <w:name w:val="text_story"/>
    <w:basedOn w:val="a0"/>
    <w:rsid w:val="00032C60"/>
  </w:style>
  <w:style w:type="paragraph" w:styleId="a3">
    <w:name w:val="Balloon Text"/>
    <w:basedOn w:val="a"/>
    <w:link w:val="a4"/>
    <w:uiPriority w:val="99"/>
    <w:semiHidden/>
    <w:unhideWhenUsed/>
    <w:rsid w:val="00032C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32C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1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2011-10-25T07:34:00Z</dcterms:created>
  <dcterms:modified xsi:type="dcterms:W3CDTF">2011-10-25T07:35:00Z</dcterms:modified>
</cp:coreProperties>
</file>