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0A" w:rsidRPr="008B320A" w:rsidRDefault="008B320A" w:rsidP="008B320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B320A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監院邀請行政首長列席 容易引起爭議似應少用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color w:val="D10000"/>
          <w:kern w:val="0"/>
          <w:szCs w:val="24"/>
        </w:rPr>
        <w:t>柏台兼差傳聞．真相應予澄清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320A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本報記者 </w:t>
      </w:r>
      <w:proofErr w:type="gramStart"/>
      <w:r w:rsidRPr="008B320A">
        <w:rPr>
          <w:rFonts w:ascii="新細明體" w:eastAsia="新細明體" w:hAnsi="新細明體" w:cs="新細明體"/>
          <w:color w:val="0074AD"/>
          <w:kern w:val="0"/>
          <w:szCs w:val="24"/>
        </w:rPr>
        <w:t>戎</w:t>
      </w:r>
      <w:proofErr w:type="gramEnd"/>
      <w:r w:rsidRPr="008B320A">
        <w:rPr>
          <w:rFonts w:ascii="新細明體" w:eastAsia="新細明體" w:hAnsi="新細明體" w:cs="新細明體"/>
          <w:color w:val="0074AD"/>
          <w:kern w:val="0"/>
          <w:szCs w:val="24"/>
        </w:rPr>
        <w:t xml:space="preserve">撫天 陳春木 </w:t>
      </w:r>
      <w:r w:rsidRPr="008B320A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監察院邀請政府首長到院報告，是否逾越了監察權的行使範圍？是否侵犯了立法院的質詢權？由於立法委員吳延環昨天向行政院提出質詢，引發了立、監兩院「權責」的爭執，也引起各方的關注和廣泛的討論。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吳延環的質詢包括了兩件事情：一為監察院邀請中央銀行總裁俞國華到會報告，是否侵犯了立法院質詢權的問題；一為監委周哲宇、洪俊德是否違法規定「執行業務」的問題。就第一個問題來看，吳延環認為，俞國華既無「違法失職」之處，就不必到監察院備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詢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台 大教授胡佛說，憲法第九十六條的立法意旨是賦予監察院有調查權，可以調查行政院及其各部會的一切措施，注意其是否違法或失職。當然要先經調查，才知其是否 違法或失職，並不是有了違法失職再調查，這是程序的不同。假定有違法失職事實，早就可以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依法彈動了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，不必要再邀首長來報告。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大法官林紀東在「中華民國憲法逐條釋義」中也指出，「調查權的範圍，包括了：行政機關決定的政策，頒布的命令，所為之行政處分。」利率調整屬於政策的一種，監察院自可依法調查。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台大教授李鴻禧認為，監察院關心民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瘼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、反映民意，邀請首長來說明利率調整，是一件好事，有助監察權的行使。但須注意的是絕不能與質詢權重疊，否則即破壞了五權分立的精神。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在外國三權分立的政府，只有一個國會，不會像五權分立政府發生立、監兩院職權衝突的可能。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胡佛認為，監察院邀政府首長報告，並非於法無據，但必須善用且少用。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當年行政院長俞鴻鈞因不到監察院報告，受到了監委的彈劾。政府首長是否有責任到監察院報告或接受調查，很早以前就有爭議。不過因為歷年來行政首長到監院報告已變成了一種慣例－－自有法的效力。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監察院的主要職權中糾正權是對事，糾舉和彈劾則是對人，胡佛基本上反對監院有糾正權，他認為監察權的重心應在對人－－糾彈違法失職的公務人員。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lastRenderedPageBreak/>
        <w:t>憲法第五十七條只規定行政院向立法院負責－－政治的責任，而非法律的責任。監察院的糾正權是對事－－行政機關的措施失當，提出糾正只能事後提醒行政部門注意，並無一定的拘束力。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立法院的質詢權則對於政府措施、政策、不管事前，事後都可提出書面或口頭質詢。對於政策不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滿意，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立法院可利用覆議權「倒閣」。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對 事（政策、措施）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糾正權既無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拘束力，更無法「倒閣」，而且運用不小心，即會與質詢權混淆不清，行政院對於兩院應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採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同一或不同態度，實在也是左右為難。因 此，邀政府首長到監察院報告應慎用，糾正權則應少用，監委應全心致力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的是糾舉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和彈劾權－－不只拍蒼蠅，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東要打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老虎，才能有助澄清吏治，並從此避免立監兩院 職權的衝突。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至於第二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問題，由於吳延環所引用的資料，其正確性並非百分之百，仍有可議之處，如率爾認為監委違法，認為內政部等有關機關應加以處理，多數學者認為未免太草率。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根據俞國華報告當天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很多在場的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監委，及事後又特別去聽監察院速記室錄音的委員，大家都認為，周哲宇和洪俊德舉「跑三點半」及「過去有五、六家公司」只是一種比喻，在強調存放款利率調升無法解決嚴重的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工高界資金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短缺現象，且影響了投資意願。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一位學者說，這兩位委員應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不致於呆到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在會場上公開承認自己在「執行業務」。旁觀者的臆測推論，都是很危險的。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不過，部份監委是否仍在「執行業務」，外界一度風風雨雨，站在監察院的立場，實有加以澄清並依法處理的必要，監委也有自清的必要。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監察院秘書長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螘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碩說，由於監察院不同於立法院，並沒有委員資格審查委員會，委員報到只要繳了離職、辭職證明書便可，監察院對於監委是否繼續「執行職務」即未再過問，除非有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委員正武提案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或有人檢舉，院會才會交給紀律委員會處理。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kern w:val="0"/>
          <w:szCs w:val="24"/>
        </w:rPr>
        <w:t>監察院職司風憲，糾彈不法，監委更應高風亮節，依法自不得「執行業務」或兼任公職。事到如今，監察院不應再不聞不問，讓此事不了了之，應即依法處理，假定沒這回事，也好作</w:t>
      </w:r>
      <w:proofErr w:type="gramStart"/>
      <w:r w:rsidRPr="008B320A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8B320A">
        <w:rPr>
          <w:rFonts w:ascii="新細明體" w:eastAsia="新細明體" w:hAnsi="新細明體" w:cs="新細明體"/>
          <w:kern w:val="0"/>
          <w:szCs w:val="24"/>
        </w:rPr>
        <w:t>澄清。</w:t>
      </w:r>
    </w:p>
    <w:p w:rsidR="008B320A" w:rsidRPr="008B320A" w:rsidRDefault="008B320A" w:rsidP="008B320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B320A">
        <w:rPr>
          <w:rFonts w:ascii="新細明體" w:eastAsia="新細明體" w:hAnsi="新細明體" w:cs="新細明體"/>
          <w:color w:val="000000"/>
          <w:kern w:val="0"/>
          <w:szCs w:val="24"/>
        </w:rPr>
        <w:t>【1981-06-27/聯合報/03版/】</w:t>
      </w:r>
      <w:r w:rsidRPr="008B320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320A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320A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8B32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B320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B32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8B320A"/>
  </w:style>
  <w:style w:type="paragraph" w:styleId="a3">
    <w:name w:val="Balloon Text"/>
    <w:basedOn w:val="a"/>
    <w:link w:val="a4"/>
    <w:uiPriority w:val="99"/>
    <w:semiHidden/>
    <w:unhideWhenUsed/>
    <w:rsid w:val="008B32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B32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2011-10-25T07:51:00Z</dcterms:created>
  <dcterms:modified xsi:type="dcterms:W3CDTF">2011-10-25T07:53:00Z</dcterms:modified>
</cp:coreProperties>
</file>