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CA" w:rsidRPr="00F85ACA" w:rsidRDefault="00F85ACA" w:rsidP="00F85AC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85ACA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各方關切社會安寧法 學者主張舉行聽證會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5ACA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台北訊 </w:t>
      </w:r>
      <w:r w:rsidRPr="00F85ACA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由中國比較法學會主辦的法制建設研討會，昨天上午熱烈討論擬議中的社會安寧秩序維護法，對該法有關治安法庭的設立，治安法庭與警察機關職權的劃分，教化處分之合法性等問題，都提出意見。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與會的法界人士建議將來立法院審核時能舉行聽證會，容納學者專家的意見，使此一新法能配合刑事司法，發揮法制功能。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這 次法制建設研討會討論社會安寧秩序維護法，共有三個主題。第一是「社會安寧秩序雄護法的政策性選擇」，由政大教授黃東熊主講，警官學校謝瑞智教授講評；第 二主題「社會安寧秩序維護法應有之程序規定」，由台大教授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蔡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墩銘主講，比較法學會副理事長劉茂本講評；第三主題「社會安寧秩序維護法的憲政意義」，由台大 教授李鴻禧主講，政大教授黃越欽講評。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蔡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墩銘教授說，違反社會安寧秩序法的案件，將來可能有些案件由治安法庭處理，有些由警察機關處理，其 程序劃分的標準及方式，理論上應全部經由治安法庭掌理過濾，但實務上恐案件太多，治安法庭不堪負荷。他主張至少有四種情形應規定必須移送治安法庭審理： (1)嫌疑人已被留置。(2)嫌疑人符合宣告教化處分的要件。(3)嫌疑人所為有涉嫌犯罪之虞。(4)不服警察機關罰鍰申誡或沒入的裁決者。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有關保障人權及處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理上的法定程序，還有涉及目前取締流氓辦法的合法性，與會的法界人士、專家學者均熱烈討論。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此項法制建設研討會昨天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上午九時卅分在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師大綜合大樓揭幕，會期兩天，今天下午閉幕。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【台北訊】台灣大學教授李鴻禧昨天指出，新擬「社會安寧秩序維護法」仍存在一些問題。他建議政府早日公佈草案，廣泛聽取民意，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旁徵博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議，以制訂完備的「社會安寧秩序法」，使人權獲得更大保障，法治進入更高境界。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李 鴻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禧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昨天以「社會安寧秩序維護法的憲政意義－－兼以日本輕犯罪法為惜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鑑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」為題，在比較法學會年會中報告。他認為，新擬「社會安寧秩序維護法」草案中仍有下 列三項問題。一、這個法律係以適用輕微犯罪為對象，處罰自當以拘留、</w:t>
      </w:r>
      <w:r w:rsidRPr="00F85ACA">
        <w:rPr>
          <w:rFonts w:ascii="新細明體" w:eastAsia="新細明體" w:hAnsi="新細明體" w:cs="新細明體"/>
          <w:kern w:val="0"/>
          <w:szCs w:val="24"/>
        </w:rPr>
        <w:lastRenderedPageBreak/>
        <w:t>罰鍰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或申誠為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之，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徵諸輕罪案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件，應由治安法庭或簡易法庭而以簡易程序審問處罰。但本法 草案對受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輕罪直告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人的教化處分，給人以輕罪重罰，本末倒置之感。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二、本法的改制，重點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在於使輕罪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的審問處罰，歸諸治安法庭，以符民主憲政體 制，保障基本人權。但是目前尚無充分的跡象可從法院組織法的修訂、輕罪裁判簡易程序的修訂、司法人員的考用訓練、輕罪審理設施的籌設等，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來窺出冶安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法庭的 組織與職權如何，其審理與制裁輕罪的刑事訴訟程序如何，治安法庭的法官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如何考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用訓練，治安法庭的機關建物如何籌款，是應設於法院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內部，抑或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設於警察機關？ 凡此種種，都是問題。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三、過去違警罰法中，「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從罰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」重於「主罰」，亦即「勒令歇業」、「停止營業」的處罰遠重於拘留、罰鍰，飽受詬病。因為 現實上經營大規模的大飯店、戲院、娛樂中心…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…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等等觀光餐飲旅行業，往往耗資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億萬，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且依附為生的從業人員不在少數，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耍予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「勒令歇業」、「停止營業」，當然 應經由一般法院，依客觀公平的一般訴訟程序為之，方得其平。但本法草案中，「勒令歇業」、「停止營業」規定，所在多有，實是重大瑕疵。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國立中興大學法律研究所長城仲模強調說，國家賠償的最終的境界在於「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賠期無賠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」或「立法以求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用法」，這才符合國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冢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賠償法立法真諦。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城 仲模以「論政府與國家賠償法」為題，指出實踐賠償法是政府責無旁貸的事，為了使該法能保障人民自由權利，促進責任政治的發展等多面性的功能，他建議： (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)公務員制度及有關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法規須酌予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整頓。(二)授權及分層負責制度須確實建立。(三)行政法規基本觀念及所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採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法例須與時代相契合。(四)不法「命令」須即 修正或廢止。(五)國家重要法規應從速制定。(六)實質的司法權獨立仍須刻意培養。(七)各級政府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機構應普設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法務室或置法律人才。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kern w:val="0"/>
          <w:szCs w:val="24"/>
        </w:rPr>
        <w:t>【台北訊】中國比較法學會昨天舉行法制建設研討會，在討論勞動基準法的制定時，與會人士均建議政府早日完成勞動基準法的立法程序，並配合日後客觀條件及主觀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需耍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，逐步改善，以</w:t>
      </w:r>
      <w:proofErr w:type="gramStart"/>
      <w:r w:rsidRPr="00F85ACA">
        <w:rPr>
          <w:rFonts w:ascii="新細明體" w:eastAsia="新細明體" w:hAnsi="新細明體" w:cs="新細明體"/>
          <w:kern w:val="0"/>
          <w:szCs w:val="24"/>
        </w:rPr>
        <w:t>臻</w:t>
      </w:r>
      <w:proofErr w:type="gramEnd"/>
      <w:r w:rsidRPr="00F85ACA">
        <w:rPr>
          <w:rFonts w:ascii="新細明體" w:eastAsia="新細明體" w:hAnsi="新細明體" w:cs="新細明體"/>
          <w:kern w:val="0"/>
          <w:szCs w:val="24"/>
        </w:rPr>
        <w:t>理想。</w:t>
      </w:r>
    </w:p>
    <w:p w:rsidR="00F85ACA" w:rsidRPr="00F85ACA" w:rsidRDefault="00F85ACA" w:rsidP="00F85AC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85ACA">
        <w:rPr>
          <w:rFonts w:ascii="新細明體" w:eastAsia="新細明體" w:hAnsi="新細明體" w:cs="新細明體"/>
          <w:color w:val="000000"/>
          <w:kern w:val="0"/>
          <w:szCs w:val="24"/>
        </w:rPr>
        <w:t>【1981-12-13/聯合報/03版/】</w:t>
      </w:r>
      <w:r w:rsidRPr="00F85AC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5ACA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3FAB"/>
    <w:rsid w:val="00F74C7A"/>
    <w:rsid w:val="00F766AB"/>
    <w:rsid w:val="00F803C6"/>
    <w:rsid w:val="00F85ACA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F85AC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85AC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85A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F85ACA"/>
  </w:style>
  <w:style w:type="paragraph" w:styleId="a3">
    <w:name w:val="Balloon Text"/>
    <w:basedOn w:val="a"/>
    <w:link w:val="a4"/>
    <w:uiPriority w:val="99"/>
    <w:semiHidden/>
    <w:unhideWhenUsed/>
    <w:rsid w:val="00F85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5A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2011-10-25T07:56:00Z</dcterms:created>
  <dcterms:modified xsi:type="dcterms:W3CDTF">2011-10-25T08:01:00Z</dcterms:modified>
</cp:coreProperties>
</file>