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BCA06" w14:textId="77777777" w:rsidR="00D40D61" w:rsidRPr="00141E39" w:rsidRDefault="00625824">
      <w:pPr>
        <w:rPr>
          <w:rFonts w:ascii="Utopia" w:hAnsi="Utopia"/>
          <w:sz w:val="20"/>
          <w:szCs w:val="20"/>
        </w:rPr>
      </w:pPr>
      <w:r w:rsidRPr="00141E39">
        <w:rPr>
          <w:rFonts w:ascii="Utopia" w:hAnsi="Utopia"/>
          <w:sz w:val="20"/>
          <w:szCs w:val="20"/>
        </w:rPr>
        <w:t>6 Pruebas</w:t>
      </w:r>
    </w:p>
    <w:p w14:paraId="5871FAFB" w14:textId="070F795A" w:rsidR="00625824" w:rsidRPr="00141E39" w:rsidRDefault="00625824">
      <w:pPr>
        <w:rPr>
          <w:rFonts w:ascii="Utopia" w:hAnsi="Utopia"/>
          <w:sz w:val="20"/>
          <w:szCs w:val="20"/>
        </w:rPr>
      </w:pPr>
      <w:r w:rsidRPr="00141E39">
        <w:rPr>
          <w:rFonts w:ascii="Utopia" w:hAnsi="Utopia"/>
          <w:sz w:val="20"/>
          <w:szCs w:val="20"/>
        </w:rPr>
        <w:t>En el apartado 6.1 de este capítulo se describen las pruebas que se han realizado para certificar el desarrollo por parte de Amadeus</w:t>
      </w:r>
      <w:r w:rsidR="00B5130D">
        <w:rPr>
          <w:rFonts w:ascii="Utopia" w:hAnsi="Utopia"/>
          <w:sz w:val="20"/>
          <w:szCs w:val="20"/>
        </w:rPr>
        <w:t xml:space="preserve">. A continuación, </w:t>
      </w:r>
      <w:r w:rsidRPr="00141E39">
        <w:rPr>
          <w:rFonts w:ascii="Utopia" w:hAnsi="Utopia"/>
          <w:sz w:val="20"/>
          <w:szCs w:val="20"/>
        </w:rPr>
        <w:t>en el apartado 6.2, se detallan algunas de las pruebas que se realizaron para comprobar el</w:t>
      </w:r>
      <w:r w:rsidR="00B5130D">
        <w:rPr>
          <w:rFonts w:ascii="Utopia" w:hAnsi="Utopia"/>
          <w:sz w:val="20"/>
          <w:szCs w:val="20"/>
        </w:rPr>
        <w:t xml:space="preserve"> buen</w:t>
      </w:r>
      <w:r w:rsidRPr="00141E39">
        <w:rPr>
          <w:rFonts w:ascii="Utopia" w:hAnsi="Utopia"/>
          <w:sz w:val="20"/>
          <w:szCs w:val="20"/>
        </w:rPr>
        <w:t xml:space="preserve"> funcionamiento de </w:t>
      </w:r>
      <w:r w:rsidR="00B5130D">
        <w:rPr>
          <w:rFonts w:ascii="Utopia" w:hAnsi="Utopia"/>
          <w:sz w:val="20"/>
          <w:szCs w:val="20"/>
        </w:rPr>
        <w:t>las transacciones y detectar errores no controlados anteriormente durante el desarrollo.</w:t>
      </w:r>
    </w:p>
    <w:p w14:paraId="27B64EDE" w14:textId="77777777" w:rsidR="00625824" w:rsidRPr="00141E39" w:rsidRDefault="00625824">
      <w:pPr>
        <w:rPr>
          <w:rFonts w:ascii="Utopia" w:hAnsi="Utopia"/>
          <w:sz w:val="20"/>
          <w:szCs w:val="20"/>
        </w:rPr>
      </w:pPr>
    </w:p>
    <w:p w14:paraId="17FC72C4" w14:textId="77777777" w:rsidR="00625824" w:rsidRPr="00141E39" w:rsidRDefault="00625824">
      <w:pPr>
        <w:rPr>
          <w:rFonts w:ascii="Utopia" w:hAnsi="Utopia"/>
          <w:sz w:val="20"/>
          <w:szCs w:val="20"/>
        </w:rPr>
      </w:pPr>
      <w:r w:rsidRPr="00141E39">
        <w:rPr>
          <w:rFonts w:ascii="Utopia" w:hAnsi="Utopia"/>
          <w:sz w:val="20"/>
          <w:szCs w:val="20"/>
        </w:rPr>
        <w:t>6.1 Certificación Amadeus</w:t>
      </w:r>
    </w:p>
    <w:p w14:paraId="4ACB940E" w14:textId="77777777" w:rsidR="00141E39" w:rsidRPr="00141E39" w:rsidRDefault="00625824">
      <w:pPr>
        <w:rPr>
          <w:rFonts w:ascii="Utopia" w:hAnsi="Utopia"/>
          <w:sz w:val="20"/>
          <w:szCs w:val="20"/>
        </w:rPr>
      </w:pPr>
      <w:r w:rsidRPr="00141E39">
        <w:rPr>
          <w:rFonts w:ascii="Utopia" w:hAnsi="Utopia"/>
          <w:sz w:val="20"/>
          <w:szCs w:val="20"/>
        </w:rPr>
        <w:t xml:space="preserve">La certificación del desarrollo ATC </w:t>
      </w:r>
      <w:proofErr w:type="spellStart"/>
      <w:r w:rsidRPr="00141E39">
        <w:rPr>
          <w:rFonts w:ascii="Utopia" w:hAnsi="Utopia"/>
          <w:sz w:val="20"/>
          <w:szCs w:val="20"/>
        </w:rPr>
        <w:t>Shopper</w:t>
      </w:r>
      <w:proofErr w:type="spellEnd"/>
      <w:r w:rsidRPr="00141E39">
        <w:rPr>
          <w:rFonts w:ascii="Utopia" w:hAnsi="Utopia"/>
          <w:sz w:val="20"/>
          <w:szCs w:val="20"/>
        </w:rPr>
        <w:t xml:space="preserve"> constó de tres </w:t>
      </w:r>
      <w:r w:rsidR="00141E39" w:rsidRPr="00141E39">
        <w:rPr>
          <w:rFonts w:ascii="Utopia" w:hAnsi="Utopia"/>
          <w:sz w:val="20"/>
          <w:szCs w:val="20"/>
        </w:rPr>
        <w:t xml:space="preserve">fases. Primero el desarrollador realiza las pruebas sobre los escenarios que Amadeus indica. A continuación se presentan los diagramas de flujo y los resultados de las pruebas. Finalmente Amadeus comprueba los resultados y pasa el </w:t>
      </w:r>
      <w:proofErr w:type="spellStart"/>
      <w:r w:rsidR="00141E39" w:rsidRPr="00141E39">
        <w:rPr>
          <w:rFonts w:ascii="Utopia" w:hAnsi="Utopia"/>
          <w:sz w:val="20"/>
          <w:szCs w:val="20"/>
        </w:rPr>
        <w:t>checklist</w:t>
      </w:r>
      <w:proofErr w:type="spellEnd"/>
      <w:r w:rsidR="00141E39" w:rsidRPr="00141E39">
        <w:rPr>
          <w:rFonts w:ascii="Utopia" w:hAnsi="Utopia"/>
          <w:sz w:val="20"/>
          <w:szCs w:val="20"/>
        </w:rPr>
        <w:t xml:space="preserve"> de los criterios de aceptación.</w:t>
      </w:r>
    </w:p>
    <w:p w14:paraId="7EFBC888" w14:textId="77777777" w:rsidR="00625824" w:rsidRPr="00141E39" w:rsidRDefault="00625824">
      <w:pPr>
        <w:rPr>
          <w:rFonts w:ascii="Utopia" w:hAnsi="Utopia"/>
          <w:sz w:val="20"/>
          <w:szCs w:val="20"/>
        </w:rPr>
      </w:pPr>
    </w:p>
    <w:p w14:paraId="1C48F561" w14:textId="77777777" w:rsidR="00625824" w:rsidRPr="00141E39" w:rsidRDefault="00625824">
      <w:pPr>
        <w:rPr>
          <w:rFonts w:ascii="Utopia" w:hAnsi="Utopia"/>
          <w:sz w:val="20"/>
          <w:szCs w:val="20"/>
        </w:rPr>
      </w:pPr>
      <w:r w:rsidRPr="00141E39">
        <w:rPr>
          <w:rFonts w:ascii="Utopia" w:hAnsi="Utopia"/>
          <w:sz w:val="20"/>
          <w:szCs w:val="20"/>
        </w:rPr>
        <w:t>6.1.1 Escenarios a probar y presentar</w:t>
      </w:r>
    </w:p>
    <w:p w14:paraId="35FA5A56" w14:textId="31260603" w:rsidR="00625824" w:rsidRPr="00141E39" w:rsidRDefault="00625824">
      <w:pPr>
        <w:rPr>
          <w:rFonts w:ascii="Utopia" w:hAnsi="Utopia"/>
          <w:sz w:val="20"/>
          <w:szCs w:val="20"/>
        </w:rPr>
      </w:pPr>
      <w:r w:rsidRPr="00141E39">
        <w:rPr>
          <w:rFonts w:ascii="Utopia" w:hAnsi="Utopia"/>
          <w:sz w:val="20"/>
          <w:szCs w:val="20"/>
        </w:rPr>
        <w:t xml:space="preserve">Amadeus describe al desarrollador los </w:t>
      </w:r>
      <w:proofErr w:type="spellStart"/>
      <w:r w:rsidRPr="00141E39">
        <w:rPr>
          <w:rFonts w:ascii="Utopia" w:hAnsi="Utopia"/>
          <w:sz w:val="20"/>
          <w:szCs w:val="20"/>
        </w:rPr>
        <w:t>tests</w:t>
      </w:r>
      <w:proofErr w:type="spellEnd"/>
      <w:r w:rsidRPr="00141E39">
        <w:rPr>
          <w:rFonts w:ascii="Utopia" w:hAnsi="Utopia"/>
          <w:sz w:val="20"/>
          <w:szCs w:val="20"/>
        </w:rPr>
        <w:t xml:space="preserve"> </w:t>
      </w:r>
      <w:r w:rsidR="00B5130D">
        <w:rPr>
          <w:rFonts w:ascii="Utopia" w:hAnsi="Utopia"/>
          <w:sz w:val="20"/>
          <w:szCs w:val="20"/>
        </w:rPr>
        <w:t>que han de realizarse obligatoriamente para efectuar la certificación de la aplicación.</w:t>
      </w:r>
    </w:p>
    <w:p w14:paraId="606875C0" w14:textId="75F03867" w:rsidR="00625824" w:rsidRPr="00141E39" w:rsidRDefault="00B5130D">
      <w:pPr>
        <w:rPr>
          <w:rFonts w:ascii="Utopia" w:hAnsi="Utopia"/>
          <w:sz w:val="20"/>
          <w:szCs w:val="20"/>
        </w:rPr>
      </w:pPr>
      <w:r>
        <w:rPr>
          <w:rFonts w:ascii="Utopia" w:hAnsi="Utopia"/>
          <w:sz w:val="20"/>
          <w:szCs w:val="20"/>
        </w:rPr>
        <w:t xml:space="preserve">Todos y cada uno de los </w:t>
      </w:r>
      <w:proofErr w:type="spellStart"/>
      <w:r>
        <w:rPr>
          <w:rFonts w:ascii="Utopia" w:hAnsi="Utopia"/>
          <w:sz w:val="20"/>
          <w:szCs w:val="20"/>
        </w:rPr>
        <w:t>tests</w:t>
      </w:r>
      <w:proofErr w:type="spellEnd"/>
      <w:r>
        <w:rPr>
          <w:rFonts w:ascii="Utopia" w:hAnsi="Utopia"/>
          <w:sz w:val="20"/>
          <w:szCs w:val="20"/>
        </w:rPr>
        <w:t xml:space="preserve"> que se realizaron durante la certificación se hicieron sobre el</w:t>
      </w:r>
      <w:r w:rsidR="00625824" w:rsidRPr="00141E39">
        <w:rPr>
          <w:rFonts w:ascii="Utopia" w:hAnsi="Utopia"/>
          <w:sz w:val="20"/>
          <w:szCs w:val="20"/>
        </w:rPr>
        <w:t xml:space="preserve"> entorno de producción, con reservas reales, de tal forma que se pudiera demostrar con seguridad, el correcto funcionamiento de la aplicación. Solo una vez realizadas las pruebas y efectuadas con éxito, Amadeus procede a revisar dichas pruebas y repasar los criterios de aceptación de las tablas </w:t>
      </w:r>
      <w:r w:rsidR="00625824" w:rsidRPr="00141E39">
        <w:rPr>
          <w:rFonts w:ascii="Utopia" w:hAnsi="Utopia"/>
          <w:i/>
          <w:sz w:val="20"/>
          <w:szCs w:val="20"/>
        </w:rPr>
        <w:t>15</w:t>
      </w:r>
      <w:r w:rsidR="00625824" w:rsidRPr="00141E39">
        <w:rPr>
          <w:rFonts w:ascii="Utopia" w:hAnsi="Utopia"/>
          <w:sz w:val="20"/>
          <w:szCs w:val="20"/>
        </w:rPr>
        <w:t xml:space="preserve">, </w:t>
      </w:r>
      <w:r w:rsidR="00625824" w:rsidRPr="00141E39">
        <w:rPr>
          <w:rFonts w:ascii="Utopia" w:hAnsi="Utopia"/>
          <w:i/>
          <w:sz w:val="20"/>
          <w:szCs w:val="20"/>
        </w:rPr>
        <w:t>16</w:t>
      </w:r>
      <w:r w:rsidR="00625824" w:rsidRPr="00141E39">
        <w:rPr>
          <w:rFonts w:ascii="Utopia" w:hAnsi="Utopia"/>
          <w:sz w:val="20"/>
          <w:szCs w:val="20"/>
        </w:rPr>
        <w:t xml:space="preserve"> y </w:t>
      </w:r>
      <w:r w:rsidR="00625824" w:rsidRPr="00141E39">
        <w:rPr>
          <w:rFonts w:ascii="Utopia" w:hAnsi="Utopia"/>
          <w:i/>
          <w:sz w:val="20"/>
          <w:szCs w:val="20"/>
        </w:rPr>
        <w:t>17</w:t>
      </w:r>
      <w:r w:rsidR="00625824" w:rsidRPr="00141E39">
        <w:rPr>
          <w:rFonts w:ascii="Utopia" w:hAnsi="Utopia"/>
          <w:sz w:val="20"/>
          <w:szCs w:val="20"/>
        </w:rPr>
        <w:t xml:space="preserve"> pre-acordados.</w:t>
      </w:r>
    </w:p>
    <w:p w14:paraId="227A1ECB" w14:textId="77777777" w:rsidR="00625824" w:rsidRDefault="00141E39">
      <w:pPr>
        <w:rPr>
          <w:rFonts w:ascii="Utopia" w:hAnsi="Utopia"/>
          <w:sz w:val="20"/>
          <w:szCs w:val="20"/>
        </w:rPr>
      </w:pPr>
      <w:r>
        <w:rPr>
          <w:rFonts w:ascii="Utopia" w:hAnsi="Utopia"/>
          <w:sz w:val="20"/>
          <w:szCs w:val="20"/>
        </w:rPr>
        <w:t>Estos son los escenarios que habían de probarse:</w:t>
      </w:r>
    </w:p>
    <w:p w14:paraId="41FC15A2" w14:textId="77777777" w:rsidR="00141E39" w:rsidRPr="000240B2" w:rsidRDefault="000240B2" w:rsidP="000240B2">
      <w:pPr>
        <w:rPr>
          <w:rFonts w:ascii="Utopia" w:hAnsi="Utopia"/>
          <w:sz w:val="20"/>
          <w:szCs w:val="20"/>
        </w:rPr>
      </w:pPr>
      <w:r>
        <w:rPr>
          <w:rFonts w:ascii="Utopia" w:hAnsi="Utopia"/>
          <w:sz w:val="20"/>
          <w:szCs w:val="20"/>
        </w:rPr>
        <w:t>1. R</w:t>
      </w:r>
      <w:r w:rsidR="00141E39" w:rsidRPr="000240B2">
        <w:rPr>
          <w:rFonts w:ascii="Utopia" w:hAnsi="Utopia"/>
          <w:sz w:val="20"/>
          <w:szCs w:val="20"/>
        </w:rPr>
        <w:t xml:space="preserve">esidual </w:t>
      </w:r>
      <w:proofErr w:type="spellStart"/>
      <w:r w:rsidR="00141E39" w:rsidRPr="000240B2">
        <w:rPr>
          <w:rFonts w:ascii="Utopia" w:hAnsi="Utopia"/>
          <w:sz w:val="20"/>
          <w:szCs w:val="20"/>
        </w:rPr>
        <w:t>value</w:t>
      </w:r>
      <w:proofErr w:type="spellEnd"/>
      <w:r w:rsidR="00141E39" w:rsidRPr="000240B2">
        <w:rPr>
          <w:rFonts w:ascii="Utopia" w:hAnsi="Utopia"/>
          <w:sz w:val="20"/>
          <w:szCs w:val="20"/>
        </w:rPr>
        <w:t xml:space="preserve"> donde la aerolínea no permite emisión del EMD</w:t>
      </w:r>
    </w:p>
    <w:p w14:paraId="7ED6B10E" w14:textId="77777777" w:rsidR="00141E39" w:rsidRDefault="00141E39" w:rsidP="000240B2">
      <w:pPr>
        <w:rPr>
          <w:rFonts w:ascii="Utopia" w:hAnsi="Utopia"/>
          <w:sz w:val="20"/>
          <w:szCs w:val="20"/>
        </w:rPr>
      </w:pPr>
      <w:r>
        <w:rPr>
          <w:rFonts w:ascii="Utopia" w:hAnsi="Utopia"/>
          <w:sz w:val="20"/>
          <w:szCs w:val="20"/>
        </w:rPr>
        <w:t xml:space="preserve">Test recomendado con American </w:t>
      </w:r>
      <w:proofErr w:type="spellStart"/>
      <w:r>
        <w:rPr>
          <w:rFonts w:ascii="Utopia" w:hAnsi="Utopia"/>
          <w:sz w:val="20"/>
          <w:szCs w:val="20"/>
        </w:rPr>
        <w:t>Airlines</w:t>
      </w:r>
      <w:proofErr w:type="spellEnd"/>
      <w:r>
        <w:rPr>
          <w:rFonts w:ascii="Utopia" w:hAnsi="Utopia"/>
          <w:sz w:val="20"/>
          <w:szCs w:val="20"/>
        </w:rPr>
        <w:t xml:space="preserve"> en itinerario MIA-LAX-MIA, cambiando la fecha de la ida</w:t>
      </w:r>
      <w:r w:rsidR="000240B2">
        <w:rPr>
          <w:rFonts w:ascii="Utopia" w:hAnsi="Utopia"/>
          <w:sz w:val="20"/>
          <w:szCs w:val="20"/>
        </w:rPr>
        <w:t xml:space="preserve"> y la clase</w:t>
      </w:r>
      <w:r>
        <w:rPr>
          <w:rFonts w:ascii="Utopia" w:hAnsi="Utopia"/>
          <w:sz w:val="20"/>
          <w:szCs w:val="20"/>
        </w:rPr>
        <w:t>.</w:t>
      </w:r>
    </w:p>
    <w:p w14:paraId="0D5351B0" w14:textId="77777777" w:rsidR="00141E39" w:rsidRDefault="00141E39" w:rsidP="000240B2">
      <w:pPr>
        <w:rPr>
          <w:rFonts w:ascii="Utopia" w:hAnsi="Utopia"/>
          <w:sz w:val="20"/>
          <w:szCs w:val="20"/>
        </w:rPr>
      </w:pPr>
      <w:r>
        <w:rPr>
          <w:rFonts w:ascii="Utopia" w:hAnsi="Utopia"/>
          <w:sz w:val="20"/>
          <w:szCs w:val="20"/>
        </w:rPr>
        <w:t xml:space="preserve">2. </w:t>
      </w:r>
      <w:r w:rsidR="000240B2">
        <w:rPr>
          <w:rFonts w:ascii="Utopia" w:hAnsi="Utopia"/>
          <w:sz w:val="20"/>
          <w:szCs w:val="20"/>
        </w:rPr>
        <w:t>R</w:t>
      </w:r>
      <w:r>
        <w:rPr>
          <w:rFonts w:ascii="Utopia" w:hAnsi="Utopia"/>
          <w:sz w:val="20"/>
          <w:szCs w:val="20"/>
        </w:rPr>
        <w:t>evalidación sin EMD</w:t>
      </w:r>
    </w:p>
    <w:p w14:paraId="50717A1E" w14:textId="77777777" w:rsidR="00141E39" w:rsidRDefault="00141E39" w:rsidP="000240B2">
      <w:pPr>
        <w:rPr>
          <w:rFonts w:ascii="Utopia" w:hAnsi="Utopia"/>
          <w:sz w:val="20"/>
          <w:szCs w:val="20"/>
        </w:rPr>
      </w:pPr>
      <w:r>
        <w:rPr>
          <w:rFonts w:ascii="Utopia" w:hAnsi="Utopia"/>
          <w:sz w:val="20"/>
          <w:szCs w:val="20"/>
        </w:rPr>
        <w:t xml:space="preserve">Test recomendado con </w:t>
      </w:r>
      <w:proofErr w:type="spellStart"/>
      <w:r>
        <w:rPr>
          <w:rFonts w:ascii="Utopia" w:hAnsi="Utopia"/>
          <w:sz w:val="20"/>
          <w:szCs w:val="20"/>
        </w:rPr>
        <w:t>Finnair</w:t>
      </w:r>
      <w:proofErr w:type="spellEnd"/>
      <w:r w:rsidR="000240B2">
        <w:rPr>
          <w:rFonts w:ascii="Utopia" w:hAnsi="Utopia"/>
          <w:sz w:val="20"/>
          <w:szCs w:val="20"/>
        </w:rPr>
        <w:t xml:space="preserve"> en itinerario HEL-ARN-HEL, cambiando la fecha de la ida y manteniendo la clase.</w:t>
      </w:r>
    </w:p>
    <w:p w14:paraId="2C66BF0B" w14:textId="77777777" w:rsidR="000240B2" w:rsidRDefault="000240B2" w:rsidP="000240B2">
      <w:pPr>
        <w:rPr>
          <w:rFonts w:ascii="Utopia" w:hAnsi="Utopia"/>
          <w:sz w:val="20"/>
          <w:szCs w:val="20"/>
        </w:rPr>
      </w:pPr>
      <w:r>
        <w:rPr>
          <w:rFonts w:ascii="Utopia" w:hAnsi="Utopia"/>
          <w:sz w:val="20"/>
          <w:szCs w:val="20"/>
        </w:rPr>
        <w:t>3. Revalidación con EMD</w:t>
      </w:r>
    </w:p>
    <w:p w14:paraId="7CBBE348" w14:textId="77777777" w:rsidR="000240B2" w:rsidRDefault="000240B2" w:rsidP="000240B2">
      <w:pPr>
        <w:rPr>
          <w:rFonts w:ascii="Utopia" w:hAnsi="Utopia"/>
          <w:sz w:val="20"/>
          <w:szCs w:val="20"/>
        </w:rPr>
      </w:pPr>
      <w:r>
        <w:rPr>
          <w:rFonts w:ascii="Utopia" w:hAnsi="Utopia"/>
          <w:sz w:val="20"/>
          <w:szCs w:val="20"/>
        </w:rPr>
        <w:t xml:space="preserve">Test recomendado con </w:t>
      </w:r>
      <w:proofErr w:type="spellStart"/>
      <w:r>
        <w:rPr>
          <w:rFonts w:ascii="Utopia" w:hAnsi="Utopia"/>
          <w:sz w:val="20"/>
          <w:szCs w:val="20"/>
        </w:rPr>
        <w:t>Finnair</w:t>
      </w:r>
      <w:proofErr w:type="spellEnd"/>
      <w:r>
        <w:rPr>
          <w:rFonts w:ascii="Utopia" w:hAnsi="Utopia"/>
          <w:sz w:val="20"/>
          <w:szCs w:val="20"/>
        </w:rPr>
        <w:t xml:space="preserve"> en itinerario HEL-ARN-HEL, cambiando la fecha de la ida y LA clase.</w:t>
      </w:r>
    </w:p>
    <w:p w14:paraId="4F0B3CA3" w14:textId="77777777" w:rsidR="000240B2" w:rsidRDefault="000240B2" w:rsidP="000240B2">
      <w:pPr>
        <w:rPr>
          <w:rFonts w:ascii="Utopia" w:hAnsi="Utopia"/>
          <w:sz w:val="20"/>
          <w:szCs w:val="20"/>
        </w:rPr>
      </w:pPr>
      <w:r>
        <w:rPr>
          <w:rFonts w:ascii="Utopia" w:hAnsi="Utopia"/>
          <w:sz w:val="20"/>
          <w:szCs w:val="20"/>
        </w:rPr>
        <w:t>4. Reemisión con EMD de penalización</w:t>
      </w:r>
    </w:p>
    <w:p w14:paraId="7D22203D" w14:textId="77777777" w:rsidR="000240B2" w:rsidRDefault="000240B2" w:rsidP="000240B2">
      <w:pPr>
        <w:rPr>
          <w:rFonts w:ascii="Utopia" w:hAnsi="Utopia"/>
          <w:sz w:val="20"/>
          <w:szCs w:val="20"/>
        </w:rPr>
      </w:pPr>
      <w:r>
        <w:rPr>
          <w:rFonts w:ascii="Utopia" w:hAnsi="Utopia"/>
          <w:sz w:val="20"/>
          <w:szCs w:val="20"/>
        </w:rPr>
        <w:t>Test recomendado con Air Europa en itinerario MAD-AGP-MAD, cambiando la fecha de la ida y manteniendo la clase.</w:t>
      </w:r>
    </w:p>
    <w:p w14:paraId="213BBB00" w14:textId="77777777" w:rsidR="000240B2" w:rsidRDefault="000240B2" w:rsidP="000240B2">
      <w:pPr>
        <w:rPr>
          <w:rFonts w:ascii="Utopia" w:hAnsi="Utopia"/>
          <w:sz w:val="20"/>
          <w:szCs w:val="20"/>
        </w:rPr>
      </w:pPr>
      <w:r>
        <w:rPr>
          <w:rFonts w:ascii="Utopia" w:hAnsi="Utopia"/>
          <w:sz w:val="20"/>
          <w:szCs w:val="20"/>
        </w:rPr>
        <w:t>5. Reemisión sin EMD de penalización</w:t>
      </w:r>
    </w:p>
    <w:p w14:paraId="0B81A5C7" w14:textId="77777777" w:rsidR="000240B2" w:rsidRDefault="000240B2" w:rsidP="000240B2">
      <w:pPr>
        <w:rPr>
          <w:rFonts w:ascii="Utopia" w:hAnsi="Utopia"/>
          <w:sz w:val="20"/>
          <w:szCs w:val="20"/>
        </w:rPr>
      </w:pPr>
      <w:r>
        <w:rPr>
          <w:rFonts w:ascii="Utopia" w:hAnsi="Utopia"/>
          <w:sz w:val="20"/>
          <w:szCs w:val="20"/>
        </w:rPr>
        <w:t>Test recomendado con Iberia en itinerario MAD-LHR-MAD, cambiando la fecha de la ida y manteniendo la clase.</w:t>
      </w:r>
    </w:p>
    <w:p w14:paraId="07C16E4E" w14:textId="77777777" w:rsidR="000240B2" w:rsidRDefault="000240B2" w:rsidP="000240B2">
      <w:pPr>
        <w:rPr>
          <w:rFonts w:ascii="Utopia" w:hAnsi="Utopia"/>
          <w:sz w:val="20"/>
          <w:szCs w:val="20"/>
        </w:rPr>
      </w:pPr>
      <w:r>
        <w:rPr>
          <w:rFonts w:ascii="Utopia" w:hAnsi="Utopia"/>
          <w:sz w:val="20"/>
          <w:szCs w:val="20"/>
        </w:rPr>
        <w:t xml:space="preserve">6. Residual </w:t>
      </w:r>
      <w:proofErr w:type="spellStart"/>
      <w:r>
        <w:rPr>
          <w:rFonts w:ascii="Utopia" w:hAnsi="Utopia"/>
          <w:sz w:val="20"/>
          <w:szCs w:val="20"/>
        </w:rPr>
        <w:t>value</w:t>
      </w:r>
      <w:proofErr w:type="spellEnd"/>
      <w:r>
        <w:rPr>
          <w:rFonts w:ascii="Utopia" w:hAnsi="Utopia"/>
          <w:sz w:val="20"/>
          <w:szCs w:val="20"/>
        </w:rPr>
        <w:t xml:space="preserve">, sin penalización y sin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22B163DB" w14:textId="77777777" w:rsidR="000240B2" w:rsidRDefault="000240B2" w:rsidP="000240B2">
      <w:pPr>
        <w:rPr>
          <w:rFonts w:ascii="Utopia" w:hAnsi="Utopia"/>
          <w:sz w:val="20"/>
          <w:szCs w:val="20"/>
        </w:rPr>
      </w:pPr>
      <w:r>
        <w:rPr>
          <w:rFonts w:ascii="Utopia" w:hAnsi="Utopia"/>
          <w:sz w:val="20"/>
          <w:szCs w:val="20"/>
        </w:rPr>
        <w:t>Test recomendado con Air France en itinerario MAD-</w:t>
      </w:r>
      <w:r w:rsidR="005451F1">
        <w:rPr>
          <w:rFonts w:ascii="Utopia" w:hAnsi="Utopia"/>
          <w:sz w:val="20"/>
          <w:szCs w:val="20"/>
        </w:rPr>
        <w:t>SIN</w:t>
      </w:r>
      <w:r>
        <w:rPr>
          <w:rFonts w:ascii="Utopia" w:hAnsi="Utopia"/>
          <w:sz w:val="20"/>
          <w:szCs w:val="20"/>
        </w:rPr>
        <w:t>-MAD, cambiando el itinerario y la fecha de la vuelta y cambiando la clase.</w:t>
      </w:r>
    </w:p>
    <w:p w14:paraId="0A5080E9" w14:textId="77777777" w:rsidR="000240B2" w:rsidRDefault="000240B2" w:rsidP="000240B2">
      <w:pPr>
        <w:rPr>
          <w:rFonts w:ascii="Utopia" w:hAnsi="Utopia"/>
          <w:sz w:val="20"/>
          <w:szCs w:val="20"/>
        </w:rPr>
      </w:pPr>
      <w:r>
        <w:rPr>
          <w:rFonts w:ascii="Utopia" w:hAnsi="Utopia"/>
          <w:sz w:val="20"/>
          <w:szCs w:val="20"/>
        </w:rPr>
        <w:t xml:space="preserve">7. Residual </w:t>
      </w:r>
      <w:proofErr w:type="spellStart"/>
      <w:r>
        <w:rPr>
          <w:rFonts w:ascii="Utopia" w:hAnsi="Utopia"/>
          <w:sz w:val="20"/>
          <w:szCs w:val="20"/>
        </w:rPr>
        <w:t>value</w:t>
      </w:r>
      <w:proofErr w:type="spellEnd"/>
      <w:r>
        <w:rPr>
          <w:rFonts w:ascii="Utopia" w:hAnsi="Utopia"/>
          <w:sz w:val="20"/>
          <w:szCs w:val="20"/>
        </w:rPr>
        <w:t xml:space="preserve">, con penalización y sin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4D6E0E89" w14:textId="77777777" w:rsidR="000240B2" w:rsidRDefault="000240B2" w:rsidP="000240B2">
      <w:pPr>
        <w:rPr>
          <w:rFonts w:ascii="Utopia" w:hAnsi="Utopia"/>
          <w:sz w:val="20"/>
          <w:szCs w:val="20"/>
        </w:rPr>
      </w:pPr>
      <w:r>
        <w:rPr>
          <w:rFonts w:ascii="Utopia" w:hAnsi="Utopia"/>
          <w:sz w:val="20"/>
          <w:szCs w:val="20"/>
        </w:rPr>
        <w:t>Test recomendado con Avianca en itinerario MAD-</w:t>
      </w:r>
      <w:r w:rsidR="005451F1">
        <w:rPr>
          <w:rFonts w:ascii="Utopia" w:hAnsi="Utopia"/>
          <w:sz w:val="20"/>
          <w:szCs w:val="20"/>
        </w:rPr>
        <w:t>MED</w:t>
      </w:r>
      <w:r>
        <w:rPr>
          <w:rFonts w:ascii="Utopia" w:hAnsi="Utopia"/>
          <w:sz w:val="20"/>
          <w:szCs w:val="20"/>
        </w:rPr>
        <w:t>-MAD, cambiando la fecha de la ida y cambiando la clase.</w:t>
      </w:r>
    </w:p>
    <w:p w14:paraId="123077D6" w14:textId="77777777" w:rsidR="000240B2" w:rsidRDefault="000240B2" w:rsidP="000240B2">
      <w:pPr>
        <w:rPr>
          <w:rFonts w:ascii="Utopia" w:hAnsi="Utopia"/>
          <w:sz w:val="20"/>
          <w:szCs w:val="20"/>
        </w:rPr>
      </w:pPr>
      <w:r>
        <w:rPr>
          <w:rFonts w:ascii="Utopia" w:hAnsi="Utopia"/>
          <w:sz w:val="20"/>
          <w:szCs w:val="20"/>
        </w:rPr>
        <w:lastRenderedPageBreak/>
        <w:t xml:space="preserve">8. Residual </w:t>
      </w:r>
      <w:proofErr w:type="spellStart"/>
      <w:r>
        <w:rPr>
          <w:rFonts w:ascii="Utopia" w:hAnsi="Utopia"/>
          <w:sz w:val="20"/>
          <w:szCs w:val="20"/>
        </w:rPr>
        <w:t>value</w:t>
      </w:r>
      <w:proofErr w:type="spellEnd"/>
      <w:r>
        <w:rPr>
          <w:rFonts w:ascii="Utopia" w:hAnsi="Utopia"/>
          <w:sz w:val="20"/>
          <w:szCs w:val="20"/>
        </w:rPr>
        <w:t xml:space="preserve">, </w:t>
      </w:r>
      <w:r w:rsidR="005451F1">
        <w:rPr>
          <w:rFonts w:ascii="Utopia" w:hAnsi="Utopia"/>
          <w:sz w:val="20"/>
          <w:szCs w:val="20"/>
        </w:rPr>
        <w:t>con</w:t>
      </w:r>
      <w:r>
        <w:rPr>
          <w:rFonts w:ascii="Utopia" w:hAnsi="Utopia"/>
          <w:sz w:val="20"/>
          <w:szCs w:val="20"/>
        </w:rPr>
        <w:t xml:space="preserve"> penalización y con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68720CF4" w14:textId="77777777" w:rsidR="000240B2" w:rsidRDefault="000240B2" w:rsidP="000240B2">
      <w:pPr>
        <w:rPr>
          <w:rFonts w:ascii="Utopia" w:hAnsi="Utopia"/>
          <w:sz w:val="20"/>
          <w:szCs w:val="20"/>
        </w:rPr>
      </w:pPr>
      <w:r>
        <w:rPr>
          <w:rFonts w:ascii="Utopia" w:hAnsi="Utopia"/>
          <w:sz w:val="20"/>
          <w:szCs w:val="20"/>
        </w:rPr>
        <w:t>Test recomendado con Avianca en itinerario PPT-</w:t>
      </w:r>
      <w:r w:rsidR="005451F1">
        <w:rPr>
          <w:rFonts w:ascii="Utopia" w:hAnsi="Utopia"/>
          <w:sz w:val="20"/>
          <w:szCs w:val="20"/>
        </w:rPr>
        <w:t>MAD</w:t>
      </w:r>
      <w:r>
        <w:rPr>
          <w:rFonts w:ascii="Utopia" w:hAnsi="Utopia"/>
          <w:sz w:val="20"/>
          <w:szCs w:val="20"/>
        </w:rPr>
        <w:t>-</w:t>
      </w:r>
      <w:r w:rsidR="005451F1">
        <w:rPr>
          <w:rFonts w:ascii="Utopia" w:hAnsi="Utopia"/>
          <w:sz w:val="20"/>
          <w:szCs w:val="20"/>
        </w:rPr>
        <w:t>PPT</w:t>
      </w:r>
      <w:r>
        <w:rPr>
          <w:rFonts w:ascii="Utopia" w:hAnsi="Utopia"/>
          <w:sz w:val="20"/>
          <w:szCs w:val="20"/>
        </w:rPr>
        <w:t xml:space="preserve">, cambiando la </w:t>
      </w:r>
      <w:r w:rsidR="005451F1">
        <w:rPr>
          <w:rFonts w:ascii="Utopia" w:hAnsi="Utopia"/>
          <w:sz w:val="20"/>
          <w:szCs w:val="20"/>
        </w:rPr>
        <w:t>MAD por AGP para cualquier fecha.</w:t>
      </w:r>
    </w:p>
    <w:p w14:paraId="7A67E007" w14:textId="77777777" w:rsidR="005451F1" w:rsidRDefault="005451F1" w:rsidP="000240B2">
      <w:pPr>
        <w:rPr>
          <w:rFonts w:ascii="Utopia" w:hAnsi="Utopia"/>
          <w:sz w:val="20"/>
          <w:szCs w:val="20"/>
        </w:rPr>
      </w:pPr>
      <w:r>
        <w:rPr>
          <w:rFonts w:ascii="Utopia" w:hAnsi="Utopia"/>
          <w:sz w:val="20"/>
          <w:szCs w:val="20"/>
        </w:rPr>
        <w:t xml:space="preserve">9. Residual </w:t>
      </w:r>
      <w:proofErr w:type="spellStart"/>
      <w:r>
        <w:rPr>
          <w:rFonts w:ascii="Utopia" w:hAnsi="Utopia"/>
          <w:sz w:val="20"/>
          <w:szCs w:val="20"/>
        </w:rPr>
        <w:t>value</w:t>
      </w:r>
      <w:proofErr w:type="spellEnd"/>
      <w:r>
        <w:rPr>
          <w:rFonts w:ascii="Utopia" w:hAnsi="Utopia"/>
          <w:sz w:val="20"/>
          <w:szCs w:val="20"/>
        </w:rPr>
        <w:t xml:space="preserve">, sin penalización y con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7E0A6240" w14:textId="77777777" w:rsidR="005451F1" w:rsidRDefault="005451F1" w:rsidP="005451F1">
      <w:pPr>
        <w:rPr>
          <w:rFonts w:ascii="Utopia" w:hAnsi="Utopia"/>
          <w:sz w:val="20"/>
          <w:szCs w:val="20"/>
        </w:rPr>
      </w:pPr>
      <w:r>
        <w:rPr>
          <w:rFonts w:ascii="Utopia" w:hAnsi="Utopia"/>
          <w:sz w:val="20"/>
          <w:szCs w:val="20"/>
        </w:rPr>
        <w:t>Test recomendado con Air France en itinerario PPT-MAD-PPT, cambiando la MAD por AGP para cualquier fecha.</w:t>
      </w:r>
    </w:p>
    <w:p w14:paraId="78CC9A40" w14:textId="77777777" w:rsidR="00AD1A43" w:rsidRDefault="00AD1A43" w:rsidP="005451F1">
      <w:pPr>
        <w:rPr>
          <w:rFonts w:ascii="Utopia" w:hAnsi="Utopia"/>
          <w:sz w:val="20"/>
          <w:szCs w:val="20"/>
        </w:rPr>
      </w:pPr>
    </w:p>
    <w:p w14:paraId="0D4EE918" w14:textId="7C744C55" w:rsidR="005451F1" w:rsidRDefault="005451F1" w:rsidP="000240B2">
      <w:pPr>
        <w:rPr>
          <w:rFonts w:ascii="Utopia" w:hAnsi="Utopia"/>
          <w:sz w:val="20"/>
          <w:szCs w:val="20"/>
        </w:rPr>
      </w:pPr>
      <w:r>
        <w:rPr>
          <w:rFonts w:ascii="Utopia" w:hAnsi="Utopia"/>
          <w:sz w:val="20"/>
          <w:szCs w:val="20"/>
        </w:rPr>
        <w:t>Para algunos de los casos, se precisó de la intervención de Amadeus y de las aerolíneas</w:t>
      </w:r>
      <w:r w:rsidR="003B381A">
        <w:rPr>
          <w:rFonts w:ascii="Utopia" w:hAnsi="Utopia"/>
          <w:sz w:val="20"/>
          <w:szCs w:val="20"/>
        </w:rPr>
        <w:t xml:space="preserve"> Iberia y Air Europa </w:t>
      </w:r>
      <w:r>
        <w:rPr>
          <w:rFonts w:ascii="Utopia" w:hAnsi="Utopia"/>
          <w:sz w:val="20"/>
          <w:szCs w:val="20"/>
        </w:rPr>
        <w:t>ya que</w:t>
      </w:r>
      <w:r w:rsidR="003B381A">
        <w:rPr>
          <w:rFonts w:ascii="Utopia" w:hAnsi="Utopia"/>
          <w:sz w:val="20"/>
          <w:szCs w:val="20"/>
        </w:rPr>
        <w:t>,</w:t>
      </w:r>
      <w:r>
        <w:rPr>
          <w:rFonts w:ascii="Utopia" w:hAnsi="Utopia"/>
          <w:sz w:val="20"/>
          <w:szCs w:val="20"/>
        </w:rPr>
        <w:t xml:space="preserve"> en un momento dado del flujo, una aerolínea ha de cambiar el estado de un bil</w:t>
      </w:r>
      <w:r w:rsidR="00AD1A43">
        <w:rPr>
          <w:rFonts w:ascii="Utopia" w:hAnsi="Utopia"/>
          <w:sz w:val="20"/>
          <w:szCs w:val="20"/>
        </w:rPr>
        <w:t>lete para completar el test.</w:t>
      </w:r>
    </w:p>
    <w:p w14:paraId="275100C8" w14:textId="32C19A6F" w:rsidR="005451F1" w:rsidRDefault="003B381A" w:rsidP="000240B2">
      <w:pPr>
        <w:rPr>
          <w:rFonts w:ascii="Utopia" w:hAnsi="Utopia"/>
          <w:sz w:val="20"/>
          <w:szCs w:val="20"/>
        </w:rPr>
      </w:pPr>
      <w:r>
        <w:rPr>
          <w:rFonts w:ascii="Utopia" w:hAnsi="Utopia"/>
          <w:sz w:val="20"/>
          <w:szCs w:val="20"/>
        </w:rPr>
        <w:t xml:space="preserve">Con el fin de </w:t>
      </w:r>
      <w:r w:rsidR="005451F1">
        <w:rPr>
          <w:rFonts w:ascii="Utopia" w:hAnsi="Utopia"/>
          <w:sz w:val="20"/>
          <w:szCs w:val="20"/>
        </w:rPr>
        <w:t xml:space="preserve">comprobar que los </w:t>
      </w:r>
      <w:proofErr w:type="spellStart"/>
      <w:r w:rsidR="005451F1">
        <w:rPr>
          <w:rFonts w:ascii="Utopia" w:hAnsi="Utopia"/>
          <w:sz w:val="20"/>
          <w:szCs w:val="20"/>
        </w:rPr>
        <w:t>tests</w:t>
      </w:r>
      <w:proofErr w:type="spellEnd"/>
      <w:r w:rsidR="005451F1">
        <w:rPr>
          <w:rFonts w:ascii="Utopia" w:hAnsi="Utopia"/>
          <w:sz w:val="20"/>
          <w:szCs w:val="20"/>
        </w:rPr>
        <w:t xml:space="preserve"> realizados por el</w:t>
      </w:r>
      <w:r>
        <w:rPr>
          <w:rFonts w:ascii="Utopia" w:hAnsi="Utopia"/>
          <w:sz w:val="20"/>
          <w:szCs w:val="20"/>
        </w:rPr>
        <w:t xml:space="preserve"> desarrollador en </w:t>
      </w:r>
      <w:proofErr w:type="spellStart"/>
      <w:r>
        <w:rPr>
          <w:rFonts w:ascii="Utopia" w:hAnsi="Utopia"/>
          <w:sz w:val="20"/>
          <w:szCs w:val="20"/>
        </w:rPr>
        <w:t>TravelgateX</w:t>
      </w:r>
      <w:proofErr w:type="spellEnd"/>
      <w:r>
        <w:rPr>
          <w:rFonts w:ascii="Utopia" w:hAnsi="Utopia"/>
          <w:sz w:val="20"/>
          <w:szCs w:val="20"/>
        </w:rPr>
        <w:t xml:space="preserve"> sea</w:t>
      </w:r>
      <w:r w:rsidR="005451F1">
        <w:rPr>
          <w:rFonts w:ascii="Utopia" w:hAnsi="Utopia"/>
          <w:sz w:val="20"/>
          <w:szCs w:val="20"/>
        </w:rPr>
        <w:t xml:space="preserve">n correctos, </w:t>
      </w:r>
      <w:r>
        <w:rPr>
          <w:rFonts w:ascii="Utopia" w:hAnsi="Utopia"/>
          <w:sz w:val="20"/>
          <w:szCs w:val="20"/>
        </w:rPr>
        <w:t>Amadeus precisa de los localizadores de las reservas que hayan sido modificadas. De esta forma, gracias a que las reservas y los billetes quedan guardados en el GDS, el técnico puede repasar todos los cambios que hayan sido</w:t>
      </w:r>
      <w:r w:rsidR="005451F1">
        <w:rPr>
          <w:rFonts w:ascii="Utopia" w:hAnsi="Utopia"/>
          <w:sz w:val="20"/>
          <w:szCs w:val="20"/>
        </w:rPr>
        <w:t xml:space="preserve"> sobre el PNR</w:t>
      </w:r>
      <w:r>
        <w:rPr>
          <w:rFonts w:ascii="Utopia" w:hAnsi="Utopia"/>
          <w:sz w:val="20"/>
          <w:szCs w:val="20"/>
        </w:rPr>
        <w:t>.</w:t>
      </w:r>
    </w:p>
    <w:p w14:paraId="6997C1EF" w14:textId="77777777" w:rsidR="005451F1" w:rsidRDefault="005451F1" w:rsidP="000240B2">
      <w:pPr>
        <w:rPr>
          <w:rFonts w:ascii="Utopia" w:hAnsi="Utopia"/>
          <w:sz w:val="20"/>
          <w:szCs w:val="20"/>
        </w:rPr>
      </w:pPr>
    </w:p>
    <w:p w14:paraId="7DF7E063" w14:textId="77777777" w:rsidR="005451F1" w:rsidRDefault="005451F1" w:rsidP="000240B2">
      <w:pPr>
        <w:rPr>
          <w:rFonts w:ascii="Utopia" w:hAnsi="Utopia"/>
          <w:sz w:val="20"/>
          <w:szCs w:val="20"/>
        </w:rPr>
      </w:pPr>
      <w:r>
        <w:rPr>
          <w:rFonts w:ascii="Utopia" w:hAnsi="Utopia"/>
          <w:sz w:val="20"/>
          <w:szCs w:val="20"/>
        </w:rPr>
        <w:t>6.1.2 Primer intento</w:t>
      </w:r>
    </w:p>
    <w:p w14:paraId="29682BC1" w14:textId="000DFF2A" w:rsidR="005451F1" w:rsidRDefault="005451F1" w:rsidP="000240B2">
      <w:pPr>
        <w:rPr>
          <w:rFonts w:ascii="Utopia" w:hAnsi="Utopia"/>
          <w:sz w:val="20"/>
          <w:szCs w:val="20"/>
        </w:rPr>
      </w:pPr>
      <w:r>
        <w:rPr>
          <w:rFonts w:ascii="Utopia" w:hAnsi="Utopia"/>
          <w:sz w:val="20"/>
          <w:szCs w:val="20"/>
        </w:rPr>
        <w:t xml:space="preserve">Tras revisar los </w:t>
      </w:r>
      <w:proofErr w:type="spellStart"/>
      <w:r>
        <w:rPr>
          <w:rFonts w:ascii="Utopia" w:hAnsi="Utopia"/>
          <w:sz w:val="20"/>
          <w:szCs w:val="20"/>
        </w:rPr>
        <w:t>tests</w:t>
      </w:r>
      <w:proofErr w:type="spellEnd"/>
      <w:r>
        <w:rPr>
          <w:rFonts w:ascii="Utopia" w:hAnsi="Utopia"/>
          <w:sz w:val="20"/>
          <w:szCs w:val="20"/>
        </w:rPr>
        <w:t xml:space="preserve"> realizados, Amadeus informó al desarrollador de la existencia de una anomalía en el flujo de transacciones que supondrían un </w:t>
      </w:r>
      <w:proofErr w:type="spellStart"/>
      <w:r>
        <w:rPr>
          <w:rFonts w:ascii="Utopia" w:hAnsi="Utopia"/>
          <w:sz w:val="20"/>
          <w:szCs w:val="20"/>
        </w:rPr>
        <w:t>warning</w:t>
      </w:r>
      <w:proofErr w:type="spellEnd"/>
      <w:r>
        <w:rPr>
          <w:rFonts w:ascii="Utopia" w:hAnsi="Utopia"/>
          <w:sz w:val="20"/>
          <w:szCs w:val="20"/>
        </w:rPr>
        <w:t xml:space="preserve"> en la certificación. El problema se encontrada en el uso de sesiones continuas (en Amadeus </w:t>
      </w:r>
      <w:proofErr w:type="spellStart"/>
      <w:r>
        <w:rPr>
          <w:rFonts w:ascii="Utopia" w:hAnsi="Utopia"/>
          <w:sz w:val="20"/>
          <w:szCs w:val="20"/>
        </w:rPr>
        <w:t>stateful</w:t>
      </w:r>
      <w:proofErr w:type="spellEnd"/>
      <w:r>
        <w:rPr>
          <w:rFonts w:ascii="Utopia" w:hAnsi="Utopia"/>
          <w:sz w:val="20"/>
          <w:szCs w:val="20"/>
        </w:rPr>
        <w:t xml:space="preserve">) en llamadas </w:t>
      </w:r>
      <w:r w:rsidR="003B381A">
        <w:rPr>
          <w:rFonts w:ascii="Utopia" w:hAnsi="Utopia"/>
          <w:sz w:val="20"/>
          <w:szCs w:val="20"/>
        </w:rPr>
        <w:t>en las que no eran necesarias</w:t>
      </w:r>
      <w:r>
        <w:rPr>
          <w:rFonts w:ascii="Utopia" w:hAnsi="Utopia"/>
          <w:sz w:val="20"/>
          <w:szCs w:val="20"/>
        </w:rPr>
        <w:t>.</w:t>
      </w:r>
    </w:p>
    <w:p w14:paraId="1C635346" w14:textId="3AD89059" w:rsidR="005451F1" w:rsidRDefault="005451F1" w:rsidP="000240B2">
      <w:pPr>
        <w:rPr>
          <w:rFonts w:ascii="Utopia" w:hAnsi="Utopia"/>
          <w:sz w:val="20"/>
          <w:szCs w:val="20"/>
        </w:rPr>
      </w:pPr>
      <w:r>
        <w:rPr>
          <w:rFonts w:ascii="Utopia" w:hAnsi="Utopia"/>
          <w:sz w:val="20"/>
          <w:szCs w:val="20"/>
        </w:rPr>
        <w:t xml:space="preserve">Amadeus recomendó la modificación de los flujos para adaptar algunas de las transacciones al uso de peticiones sin sesión (en Amadeus </w:t>
      </w:r>
      <w:proofErr w:type="spellStart"/>
      <w:r>
        <w:rPr>
          <w:rFonts w:ascii="Utopia" w:hAnsi="Utopia"/>
          <w:sz w:val="20"/>
          <w:szCs w:val="20"/>
        </w:rPr>
        <w:t>stateless</w:t>
      </w:r>
      <w:proofErr w:type="spellEnd"/>
      <w:r>
        <w:rPr>
          <w:rFonts w:ascii="Utopia" w:hAnsi="Utopia"/>
          <w:sz w:val="20"/>
          <w:szCs w:val="20"/>
        </w:rPr>
        <w:t>). Dicha modificación supondría la modificación de los flujos de las transacciones DMR y RMR</w:t>
      </w:r>
      <w:r w:rsidR="00CB6B2B">
        <w:rPr>
          <w:rFonts w:ascii="Utopia" w:hAnsi="Utopia"/>
          <w:sz w:val="20"/>
          <w:szCs w:val="20"/>
        </w:rPr>
        <w:t xml:space="preserve">, lo que implica por lo tanto un rediseño de los mismos y </w:t>
      </w:r>
      <w:r w:rsidR="003B381A">
        <w:rPr>
          <w:rFonts w:ascii="Utopia" w:hAnsi="Utopia"/>
          <w:sz w:val="20"/>
          <w:szCs w:val="20"/>
        </w:rPr>
        <w:t xml:space="preserve">la programación de </w:t>
      </w:r>
      <w:r w:rsidR="00CB6B2B">
        <w:rPr>
          <w:rFonts w:ascii="Utopia" w:hAnsi="Utopia"/>
          <w:sz w:val="20"/>
          <w:szCs w:val="20"/>
        </w:rPr>
        <w:t>los cambios en la integración.</w:t>
      </w:r>
    </w:p>
    <w:p w14:paraId="297E54D6" w14:textId="08780C14" w:rsidR="00CB6B2B" w:rsidRDefault="00CB6B2B" w:rsidP="000240B2">
      <w:pPr>
        <w:rPr>
          <w:rFonts w:ascii="Utopia" w:hAnsi="Utopia"/>
          <w:sz w:val="20"/>
          <w:szCs w:val="20"/>
        </w:rPr>
      </w:pPr>
      <w:r>
        <w:rPr>
          <w:rFonts w:ascii="Utopia" w:hAnsi="Utopia"/>
          <w:sz w:val="20"/>
          <w:szCs w:val="20"/>
        </w:rPr>
        <w:t xml:space="preserve">La presencia de </w:t>
      </w:r>
      <w:r w:rsidR="003B381A">
        <w:rPr>
          <w:rFonts w:ascii="Utopia" w:hAnsi="Utopia"/>
          <w:sz w:val="20"/>
          <w:szCs w:val="20"/>
        </w:rPr>
        <w:t xml:space="preserve">un </w:t>
      </w:r>
      <w:proofErr w:type="spellStart"/>
      <w:r w:rsidR="003B381A">
        <w:rPr>
          <w:rFonts w:ascii="Utopia" w:hAnsi="Utopia"/>
          <w:sz w:val="20"/>
          <w:szCs w:val="20"/>
        </w:rPr>
        <w:t>warning</w:t>
      </w:r>
      <w:proofErr w:type="spellEnd"/>
      <w:r w:rsidR="003B381A">
        <w:rPr>
          <w:rFonts w:ascii="Utopia" w:hAnsi="Utopia"/>
          <w:sz w:val="20"/>
          <w:szCs w:val="20"/>
        </w:rPr>
        <w:t xml:space="preserve"> en una certificación, </w:t>
      </w:r>
      <w:r>
        <w:rPr>
          <w:rFonts w:ascii="Utopia" w:hAnsi="Utopia"/>
          <w:sz w:val="20"/>
          <w:szCs w:val="20"/>
        </w:rPr>
        <w:t>no impide a la agencia el uso</w:t>
      </w:r>
      <w:r w:rsidR="003B381A">
        <w:rPr>
          <w:rFonts w:ascii="Utopia" w:hAnsi="Utopia"/>
          <w:sz w:val="20"/>
          <w:szCs w:val="20"/>
        </w:rPr>
        <w:t xml:space="preserve"> de la aplicación desarrollada </w:t>
      </w:r>
      <w:r>
        <w:rPr>
          <w:rFonts w:ascii="Utopia" w:hAnsi="Utopia"/>
          <w:sz w:val="20"/>
          <w:szCs w:val="20"/>
        </w:rPr>
        <w:t>en el entorno de producción (desplegar la aplicación para el uso comercial). Sin embargo, se incluiría la aplicación dentro de una lista de “defectuosos” para tener constancia de una anomalía en el software.</w:t>
      </w:r>
    </w:p>
    <w:p w14:paraId="6E895641" w14:textId="77777777" w:rsidR="00CB6B2B" w:rsidRDefault="00CB6B2B" w:rsidP="000240B2">
      <w:pPr>
        <w:rPr>
          <w:rFonts w:ascii="Utopia" w:hAnsi="Utopia"/>
          <w:sz w:val="20"/>
          <w:szCs w:val="20"/>
        </w:rPr>
      </w:pPr>
    </w:p>
    <w:p w14:paraId="25BEE484" w14:textId="77777777" w:rsidR="00CB6B2B" w:rsidRDefault="00CB6B2B" w:rsidP="000240B2">
      <w:pPr>
        <w:rPr>
          <w:rFonts w:ascii="Utopia" w:hAnsi="Utopia"/>
          <w:sz w:val="20"/>
          <w:szCs w:val="20"/>
        </w:rPr>
      </w:pPr>
      <w:r>
        <w:rPr>
          <w:rFonts w:ascii="Utopia" w:hAnsi="Utopia"/>
          <w:sz w:val="20"/>
          <w:szCs w:val="20"/>
        </w:rPr>
        <w:t>6.1.2 Segundo intento</w:t>
      </w:r>
    </w:p>
    <w:p w14:paraId="27515AD2" w14:textId="77777777" w:rsidR="00CB6B2B" w:rsidRDefault="00CB6B2B" w:rsidP="000240B2">
      <w:pPr>
        <w:rPr>
          <w:rFonts w:ascii="Utopia" w:hAnsi="Utopia"/>
          <w:sz w:val="20"/>
          <w:szCs w:val="20"/>
        </w:rPr>
      </w:pPr>
      <w:r>
        <w:rPr>
          <w:rFonts w:ascii="Utopia" w:hAnsi="Utopia"/>
          <w:sz w:val="20"/>
          <w:szCs w:val="20"/>
        </w:rPr>
        <w:t xml:space="preserve">El desarrollador de </w:t>
      </w:r>
      <w:proofErr w:type="spellStart"/>
      <w:r>
        <w:rPr>
          <w:rFonts w:ascii="Utopia" w:hAnsi="Utopia"/>
          <w:sz w:val="20"/>
          <w:szCs w:val="20"/>
        </w:rPr>
        <w:t>TravelgateX</w:t>
      </w:r>
      <w:proofErr w:type="spellEnd"/>
      <w:r>
        <w:rPr>
          <w:rFonts w:ascii="Utopia" w:hAnsi="Utopia"/>
          <w:sz w:val="20"/>
          <w:szCs w:val="20"/>
        </w:rPr>
        <w:t xml:space="preserve">, juntamente con </w:t>
      </w:r>
      <w:proofErr w:type="spellStart"/>
      <w:r>
        <w:rPr>
          <w:rFonts w:ascii="Utopia" w:hAnsi="Utopia"/>
          <w:sz w:val="20"/>
          <w:szCs w:val="20"/>
        </w:rPr>
        <w:t>Logitravel</w:t>
      </w:r>
      <w:proofErr w:type="spellEnd"/>
      <w:r>
        <w:rPr>
          <w:rFonts w:ascii="Utopia" w:hAnsi="Utopia"/>
          <w:sz w:val="20"/>
          <w:szCs w:val="20"/>
        </w:rPr>
        <w:t xml:space="preserve">, </w:t>
      </w:r>
      <w:proofErr w:type="gramStart"/>
      <w:r>
        <w:rPr>
          <w:rFonts w:ascii="Utopia" w:hAnsi="Utopia"/>
          <w:sz w:val="20"/>
          <w:szCs w:val="20"/>
        </w:rPr>
        <w:t>decidieron</w:t>
      </w:r>
      <w:proofErr w:type="gramEnd"/>
      <w:r>
        <w:rPr>
          <w:rFonts w:ascii="Utopia" w:hAnsi="Utopia"/>
          <w:sz w:val="20"/>
          <w:szCs w:val="20"/>
        </w:rPr>
        <w:t xml:space="preserve"> retrasar el despliegue de la aplicación en producción para solucionar el </w:t>
      </w:r>
      <w:proofErr w:type="spellStart"/>
      <w:r>
        <w:rPr>
          <w:rFonts w:ascii="Utopia" w:hAnsi="Utopia"/>
          <w:sz w:val="20"/>
          <w:szCs w:val="20"/>
        </w:rPr>
        <w:t>warning</w:t>
      </w:r>
      <w:proofErr w:type="spellEnd"/>
      <w:r>
        <w:rPr>
          <w:rFonts w:ascii="Utopia" w:hAnsi="Utopia"/>
          <w:sz w:val="20"/>
          <w:szCs w:val="20"/>
        </w:rPr>
        <w:t xml:space="preserve"> obtenido en el primer intento. Esto supuso solamente un retraso de 5 días. En la </w:t>
      </w:r>
      <w:r w:rsidRPr="00CB6B2B">
        <w:rPr>
          <w:rFonts w:ascii="Utopia" w:hAnsi="Utopia"/>
          <w:i/>
          <w:sz w:val="20"/>
          <w:szCs w:val="20"/>
        </w:rPr>
        <w:t>Figura 30</w:t>
      </w:r>
      <w:r>
        <w:rPr>
          <w:rFonts w:ascii="Utopia" w:hAnsi="Utopia"/>
          <w:sz w:val="20"/>
          <w:szCs w:val="20"/>
        </w:rPr>
        <w:t xml:space="preserve"> se puede ver en el diagrama de Gantt la diferencia temporal que supuso la corrección del </w:t>
      </w:r>
      <w:proofErr w:type="spellStart"/>
      <w:r>
        <w:rPr>
          <w:rFonts w:ascii="Utopia" w:hAnsi="Utopia"/>
          <w:sz w:val="20"/>
          <w:szCs w:val="20"/>
        </w:rPr>
        <w:t>warning</w:t>
      </w:r>
      <w:proofErr w:type="spellEnd"/>
      <w:r>
        <w:rPr>
          <w:rFonts w:ascii="Utopia" w:hAnsi="Utopia"/>
          <w:sz w:val="20"/>
          <w:szCs w:val="20"/>
        </w:rPr>
        <w:t>.</w:t>
      </w:r>
    </w:p>
    <w:p w14:paraId="4201D5B7" w14:textId="7888D1D1" w:rsidR="000163F4" w:rsidRDefault="000163F4" w:rsidP="000240B2">
      <w:pPr>
        <w:rPr>
          <w:rFonts w:ascii="Utopia" w:hAnsi="Utopia"/>
          <w:sz w:val="20"/>
          <w:szCs w:val="20"/>
        </w:rPr>
      </w:pPr>
      <w:r>
        <w:rPr>
          <w:rFonts w:ascii="Utopia" w:hAnsi="Utopia"/>
          <w:sz w:val="20"/>
          <w:szCs w:val="20"/>
        </w:rPr>
        <w:t xml:space="preserve">De todas formas, se mantuvo </w:t>
      </w:r>
      <w:r w:rsidR="005B6771">
        <w:rPr>
          <w:rFonts w:ascii="Utopia" w:hAnsi="Utopia"/>
          <w:sz w:val="20"/>
          <w:szCs w:val="20"/>
        </w:rPr>
        <w:t>la</w:t>
      </w:r>
      <w:r>
        <w:rPr>
          <w:rFonts w:ascii="Utopia" w:hAnsi="Utopia"/>
          <w:sz w:val="20"/>
          <w:szCs w:val="20"/>
        </w:rPr>
        <w:t xml:space="preserve"> reunión de cierre</w:t>
      </w:r>
      <w:r w:rsidR="005B6771">
        <w:rPr>
          <w:rFonts w:ascii="Utopia" w:hAnsi="Utopia"/>
          <w:sz w:val="20"/>
          <w:szCs w:val="20"/>
        </w:rPr>
        <w:t xml:space="preserve"> del proyecto para </w:t>
      </w:r>
      <w:r>
        <w:rPr>
          <w:rFonts w:ascii="Utopia" w:hAnsi="Utopia"/>
          <w:sz w:val="20"/>
          <w:szCs w:val="20"/>
        </w:rPr>
        <w:t>la fecha planificada.</w:t>
      </w:r>
    </w:p>
    <w:p w14:paraId="7715ECF9" w14:textId="2019B0F8" w:rsidR="00B62352" w:rsidRDefault="00B62352" w:rsidP="000240B2">
      <w:pPr>
        <w:rPr>
          <w:rFonts w:ascii="Utopia" w:hAnsi="Utopia"/>
          <w:sz w:val="20"/>
          <w:szCs w:val="20"/>
        </w:rPr>
      </w:pPr>
      <w:r w:rsidRPr="004803E0">
        <w:rPr>
          <w:rFonts w:ascii="Utopia" w:hAnsi="Utopia"/>
          <w:sz w:val="20"/>
          <w:szCs w:val="20"/>
          <w:highlight w:val="magenta"/>
        </w:rPr>
        <w:t>Figura 30: (</w:t>
      </w:r>
      <w:proofErr w:type="spellStart"/>
      <w:r w:rsidR="004803E0">
        <w:rPr>
          <w:rFonts w:ascii="Utopia" w:hAnsi="Utopia"/>
          <w:sz w:val="20"/>
          <w:szCs w:val="20"/>
          <w:highlight w:val="magenta"/>
        </w:rPr>
        <w:t>g</w:t>
      </w:r>
      <w:r w:rsidRPr="004803E0">
        <w:rPr>
          <w:rFonts w:ascii="Utopia" w:hAnsi="Utopia"/>
          <w:sz w:val="20"/>
          <w:szCs w:val="20"/>
          <w:highlight w:val="magenta"/>
        </w:rPr>
        <w:t>antt</w:t>
      </w:r>
      <w:proofErr w:type="spellEnd"/>
      <w:r w:rsidRPr="004803E0">
        <w:rPr>
          <w:rFonts w:ascii="Utopia" w:hAnsi="Utopia"/>
          <w:sz w:val="20"/>
          <w:szCs w:val="20"/>
          <w:highlight w:val="magenta"/>
        </w:rPr>
        <w:t xml:space="preserve"> modificado)</w:t>
      </w:r>
    </w:p>
    <w:p w14:paraId="569BA51E" w14:textId="77777777" w:rsidR="005B1AC6" w:rsidRDefault="005B1AC6" w:rsidP="000240B2">
      <w:pPr>
        <w:rPr>
          <w:rFonts w:ascii="Utopia" w:hAnsi="Utopia"/>
          <w:sz w:val="20"/>
          <w:szCs w:val="20"/>
        </w:rPr>
      </w:pPr>
    </w:p>
    <w:p w14:paraId="35CB57A5" w14:textId="4EC4946B" w:rsidR="00B62352" w:rsidRDefault="00CB6B2B" w:rsidP="000240B2">
      <w:pPr>
        <w:rPr>
          <w:rFonts w:ascii="Utopia" w:hAnsi="Utopia"/>
          <w:sz w:val="20"/>
          <w:szCs w:val="20"/>
        </w:rPr>
      </w:pPr>
      <w:r>
        <w:rPr>
          <w:rFonts w:ascii="Utopia" w:hAnsi="Utopia"/>
          <w:sz w:val="20"/>
          <w:szCs w:val="20"/>
        </w:rPr>
        <w:t xml:space="preserve">Una vez implementados los cambios, se realizaron de </w:t>
      </w:r>
      <w:r w:rsidR="002C00D8">
        <w:rPr>
          <w:rFonts w:ascii="Utopia" w:hAnsi="Utopia"/>
          <w:sz w:val="20"/>
          <w:szCs w:val="20"/>
        </w:rPr>
        <w:t xml:space="preserve">nuevo los </w:t>
      </w:r>
      <w:proofErr w:type="spellStart"/>
      <w:r w:rsidR="002C00D8">
        <w:rPr>
          <w:rFonts w:ascii="Utopia" w:hAnsi="Utopia"/>
          <w:sz w:val="20"/>
          <w:szCs w:val="20"/>
        </w:rPr>
        <w:t>tests</w:t>
      </w:r>
      <w:proofErr w:type="spellEnd"/>
      <w:r w:rsidR="002C00D8">
        <w:rPr>
          <w:rFonts w:ascii="Utopia" w:hAnsi="Utopia"/>
          <w:sz w:val="20"/>
          <w:szCs w:val="20"/>
        </w:rPr>
        <w:t xml:space="preserve"> sobre </w:t>
      </w:r>
      <w:r>
        <w:rPr>
          <w:rFonts w:ascii="Utopia" w:hAnsi="Utopia"/>
          <w:sz w:val="20"/>
          <w:szCs w:val="20"/>
        </w:rPr>
        <w:t xml:space="preserve">los 9 escenarios presentados en el apartado 6.1.1 y se modificaron los diagramas de flujo para cerrar sesión con </w:t>
      </w:r>
      <w:proofErr w:type="spellStart"/>
      <w:r>
        <w:rPr>
          <w:rFonts w:ascii="Utopia" w:hAnsi="Utopia"/>
          <w:sz w:val="20"/>
          <w:szCs w:val="20"/>
        </w:rPr>
        <w:t>Signout_Session</w:t>
      </w:r>
      <w:proofErr w:type="spellEnd"/>
      <w:r>
        <w:rPr>
          <w:rFonts w:ascii="Utopia" w:hAnsi="Utopia"/>
          <w:sz w:val="20"/>
          <w:szCs w:val="20"/>
        </w:rPr>
        <w:t xml:space="preserve"> antes de todas las llamadas </w:t>
      </w:r>
      <w:proofErr w:type="spellStart"/>
      <w:r>
        <w:rPr>
          <w:rFonts w:ascii="Utopia" w:hAnsi="Utopia"/>
          <w:sz w:val="20"/>
          <w:szCs w:val="20"/>
        </w:rPr>
        <w:t>stateless</w:t>
      </w:r>
      <w:proofErr w:type="spellEnd"/>
      <w:r>
        <w:rPr>
          <w:rFonts w:ascii="Utopia" w:hAnsi="Utopia"/>
          <w:sz w:val="20"/>
          <w:szCs w:val="20"/>
        </w:rPr>
        <w:t>.</w:t>
      </w:r>
    </w:p>
    <w:p w14:paraId="0C38DDDD" w14:textId="7CA4313C" w:rsidR="000163F4" w:rsidRDefault="00B62352" w:rsidP="000240B2">
      <w:pPr>
        <w:rPr>
          <w:rFonts w:ascii="Utopia" w:hAnsi="Utopia"/>
          <w:sz w:val="20"/>
          <w:szCs w:val="20"/>
        </w:rPr>
      </w:pPr>
      <w:r>
        <w:rPr>
          <w:rFonts w:ascii="Utopia" w:hAnsi="Utopia"/>
          <w:sz w:val="20"/>
          <w:szCs w:val="20"/>
        </w:rPr>
        <w:t xml:space="preserve">Al cabo de unos días Amadeus comunicó a los responsables del desarrollo en </w:t>
      </w:r>
      <w:proofErr w:type="spellStart"/>
      <w:r>
        <w:rPr>
          <w:rFonts w:ascii="Utopia" w:hAnsi="Utopia"/>
          <w:sz w:val="20"/>
          <w:szCs w:val="20"/>
        </w:rPr>
        <w:t>TravelgateX</w:t>
      </w:r>
      <w:proofErr w:type="spellEnd"/>
      <w:r>
        <w:rPr>
          <w:rFonts w:ascii="Utopia" w:hAnsi="Utopia"/>
          <w:sz w:val="20"/>
          <w:szCs w:val="20"/>
        </w:rPr>
        <w:t xml:space="preserve"> y </w:t>
      </w:r>
      <w:proofErr w:type="spellStart"/>
      <w:r>
        <w:rPr>
          <w:rFonts w:ascii="Utopia" w:hAnsi="Utopia"/>
          <w:sz w:val="20"/>
          <w:szCs w:val="20"/>
        </w:rPr>
        <w:t>Logitravel</w:t>
      </w:r>
      <w:proofErr w:type="spellEnd"/>
      <w:r>
        <w:rPr>
          <w:rFonts w:ascii="Utopia" w:hAnsi="Utopia"/>
          <w:sz w:val="20"/>
          <w:szCs w:val="20"/>
        </w:rPr>
        <w:t>, el éxito de la certificación, por lo que se podía empezar a preparar el despliegue de la integración en producción (capítulo 7).</w:t>
      </w:r>
    </w:p>
    <w:p w14:paraId="4FB96982" w14:textId="77777777" w:rsidR="00B62352" w:rsidRDefault="00B62352" w:rsidP="000240B2">
      <w:pPr>
        <w:rPr>
          <w:rFonts w:ascii="Utopia" w:hAnsi="Utopia"/>
          <w:sz w:val="20"/>
          <w:szCs w:val="20"/>
        </w:rPr>
      </w:pPr>
    </w:p>
    <w:p w14:paraId="171191AC" w14:textId="77777777" w:rsidR="00B62352" w:rsidRDefault="00B62352" w:rsidP="000240B2">
      <w:pPr>
        <w:rPr>
          <w:rFonts w:ascii="Utopia" w:hAnsi="Utopia"/>
          <w:sz w:val="20"/>
          <w:szCs w:val="20"/>
        </w:rPr>
      </w:pPr>
      <w:r>
        <w:rPr>
          <w:rFonts w:ascii="Utopia" w:hAnsi="Utopia"/>
          <w:sz w:val="20"/>
          <w:szCs w:val="20"/>
        </w:rPr>
        <w:t>6.2 Fase interna de pruebas</w:t>
      </w:r>
    </w:p>
    <w:p w14:paraId="180E271D" w14:textId="0CFBE3CB" w:rsidR="00B62352" w:rsidRDefault="00B62352" w:rsidP="000240B2">
      <w:pPr>
        <w:rPr>
          <w:rFonts w:ascii="Utopia" w:hAnsi="Utopia"/>
          <w:sz w:val="20"/>
          <w:szCs w:val="20"/>
        </w:rPr>
      </w:pPr>
      <w:r>
        <w:rPr>
          <w:rFonts w:ascii="Utopia" w:hAnsi="Utopia"/>
          <w:sz w:val="20"/>
          <w:szCs w:val="20"/>
        </w:rPr>
        <w:t xml:space="preserve">Antes de empezar a preparar el despliegue de la integración en producción, </w:t>
      </w:r>
      <w:r w:rsidR="00A34803">
        <w:rPr>
          <w:rFonts w:ascii="Utopia" w:hAnsi="Utopia"/>
          <w:sz w:val="20"/>
          <w:szCs w:val="20"/>
        </w:rPr>
        <w:t>es recomendable la realización de pruebas sobre todos los flujos de la integración, incluidos los 3 nuevos. Esta tarea es crucial para la puesta en producción del desarrollo, puesto que a partir de entonces, clientes reales pueden usar la aplicación.</w:t>
      </w:r>
    </w:p>
    <w:p w14:paraId="71FF3CC7" w14:textId="77777777" w:rsidR="00B62352" w:rsidRDefault="00B62352" w:rsidP="000240B2">
      <w:pPr>
        <w:rPr>
          <w:rFonts w:ascii="Utopia" w:hAnsi="Utopia"/>
          <w:sz w:val="20"/>
          <w:szCs w:val="20"/>
        </w:rPr>
      </w:pPr>
      <w:r>
        <w:rPr>
          <w:rFonts w:ascii="Utopia" w:hAnsi="Utopia"/>
          <w:sz w:val="20"/>
          <w:szCs w:val="20"/>
        </w:rPr>
        <w:t xml:space="preserve">Los </w:t>
      </w:r>
      <w:proofErr w:type="spellStart"/>
      <w:r>
        <w:rPr>
          <w:rFonts w:ascii="Utopia" w:hAnsi="Utopia"/>
          <w:sz w:val="20"/>
          <w:szCs w:val="20"/>
        </w:rPr>
        <w:t>tests</w:t>
      </w:r>
      <w:proofErr w:type="spellEnd"/>
      <w:r>
        <w:rPr>
          <w:rFonts w:ascii="Utopia" w:hAnsi="Utopia"/>
          <w:sz w:val="20"/>
          <w:szCs w:val="20"/>
        </w:rPr>
        <w:t xml:space="preserve"> realizados ayudan también a detectar errores que se han pasado por alto en la certificación. Esta fase sirve también para limpiar y mejorar la </w:t>
      </w:r>
      <w:commentRangeStart w:id="0"/>
      <w:r>
        <w:rPr>
          <w:rFonts w:ascii="Utopia" w:hAnsi="Utopia"/>
          <w:sz w:val="20"/>
          <w:szCs w:val="20"/>
        </w:rPr>
        <w:t>efecti</w:t>
      </w:r>
      <w:commentRangeEnd w:id="0"/>
      <w:r>
        <w:rPr>
          <w:rStyle w:val="Refdecomentario"/>
        </w:rPr>
        <w:commentReference w:id="0"/>
      </w:r>
      <w:r>
        <w:rPr>
          <w:rFonts w:ascii="Utopia" w:hAnsi="Utopia"/>
          <w:sz w:val="20"/>
          <w:szCs w:val="20"/>
        </w:rPr>
        <w:t>vidad, rendimiento y legibilidad del código desarrollado, de cara a la puesta en producción de la aplicación.</w:t>
      </w:r>
    </w:p>
    <w:p w14:paraId="365E9639" w14:textId="0D27ED3C" w:rsidR="00A34803" w:rsidRDefault="00A34803" w:rsidP="000240B2">
      <w:pPr>
        <w:rPr>
          <w:rFonts w:ascii="Utopia" w:hAnsi="Utopia"/>
          <w:sz w:val="20"/>
          <w:szCs w:val="20"/>
        </w:rPr>
      </w:pPr>
      <w:r>
        <w:rPr>
          <w:rFonts w:ascii="Utopia" w:hAnsi="Utopia"/>
          <w:sz w:val="20"/>
          <w:szCs w:val="20"/>
        </w:rPr>
        <w:t xml:space="preserve">Esta fase es más sencilla con la presencia de </w:t>
      </w:r>
      <w:proofErr w:type="spellStart"/>
      <w:r>
        <w:rPr>
          <w:rFonts w:ascii="Utopia" w:hAnsi="Utopia"/>
          <w:sz w:val="20"/>
          <w:szCs w:val="20"/>
        </w:rPr>
        <w:t>tests</w:t>
      </w:r>
      <w:proofErr w:type="spellEnd"/>
      <w:r>
        <w:rPr>
          <w:rFonts w:ascii="Utopia" w:hAnsi="Utopia"/>
          <w:sz w:val="20"/>
          <w:szCs w:val="20"/>
        </w:rPr>
        <w:t xml:space="preserve"> unitarios (5.4) previos al desarrollo. Si se ha modificado incorrectamente alguna parte de la integración que tuviera un test unitario, es muy probable que este falle, permitiendo así ver el error antes de poner nada en producción.</w:t>
      </w:r>
    </w:p>
    <w:p w14:paraId="67CB95CD" w14:textId="5862BC6B" w:rsidR="00B62352" w:rsidRDefault="00A34803" w:rsidP="00B62352">
      <w:pPr>
        <w:rPr>
          <w:rFonts w:ascii="Utopia" w:hAnsi="Utopia"/>
          <w:sz w:val="20"/>
          <w:szCs w:val="20"/>
        </w:rPr>
      </w:pPr>
      <w:r>
        <w:rPr>
          <w:rFonts w:ascii="Utopia" w:hAnsi="Utopia"/>
          <w:sz w:val="20"/>
          <w:szCs w:val="20"/>
        </w:rPr>
        <w:t xml:space="preserve">Pese a que la integración tenga </w:t>
      </w:r>
      <w:proofErr w:type="spellStart"/>
      <w:r>
        <w:rPr>
          <w:rFonts w:ascii="Utopia" w:hAnsi="Utopia"/>
          <w:sz w:val="20"/>
          <w:szCs w:val="20"/>
        </w:rPr>
        <w:t>tests</w:t>
      </w:r>
      <w:proofErr w:type="spellEnd"/>
      <w:r>
        <w:rPr>
          <w:rFonts w:ascii="Utopia" w:hAnsi="Utopia"/>
          <w:sz w:val="20"/>
          <w:szCs w:val="20"/>
        </w:rPr>
        <w:t xml:space="preserve"> unitarios, es importante comprobar cada uno de los flujos de transacciones correctamente y en el entorno de producción de Amadeus. Algunas de las pruebas que es recomendable realizar y que pueden </w:t>
      </w:r>
      <w:r w:rsidR="00B62352">
        <w:rPr>
          <w:rFonts w:ascii="Utopia" w:hAnsi="Utopia"/>
          <w:sz w:val="20"/>
          <w:szCs w:val="20"/>
        </w:rPr>
        <w:t>ayudar a encontrar errores pasados por alto por el desarrollador y por la certificación de Amadeus son</w:t>
      </w:r>
      <w:r w:rsidR="009D62A5">
        <w:rPr>
          <w:rFonts w:ascii="Utopia" w:hAnsi="Utopia"/>
          <w:sz w:val="20"/>
          <w:szCs w:val="20"/>
        </w:rPr>
        <w:t xml:space="preserve"> los siguientes</w:t>
      </w:r>
      <w:r w:rsidR="00B62352">
        <w:rPr>
          <w:rFonts w:ascii="Utopia" w:hAnsi="Utopia"/>
          <w:sz w:val="20"/>
          <w:szCs w:val="20"/>
        </w:rPr>
        <w:t>:</w:t>
      </w:r>
    </w:p>
    <w:p w14:paraId="083ECEE4"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Múltiples pasajeros de distintas edades</w:t>
      </w:r>
      <w:bookmarkStart w:id="1" w:name="_GoBack"/>
      <w:bookmarkEnd w:id="1"/>
    </w:p>
    <w:p w14:paraId="6C93A624"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Itinerarios con escalas</w:t>
      </w:r>
    </w:p>
    <w:p w14:paraId="77599E73"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Pago con tarjeta</w:t>
      </w:r>
    </w:p>
    <w:p w14:paraId="442086DB"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Eliminar y añadir tramos a la reserva (en la certificación no se prueba esta funcionalidad que sin embargo si de desarrolló y estará en producción)</w:t>
      </w:r>
    </w:p>
    <w:p w14:paraId="2EE25ABF" w14:textId="77777777" w:rsidR="00997753" w:rsidRPr="00997753" w:rsidRDefault="00997753" w:rsidP="00997753">
      <w:pPr>
        <w:pStyle w:val="Prrafodelista"/>
        <w:numPr>
          <w:ilvl w:val="0"/>
          <w:numId w:val="3"/>
        </w:numPr>
        <w:rPr>
          <w:rFonts w:ascii="Utopia" w:hAnsi="Utopia"/>
          <w:sz w:val="20"/>
          <w:szCs w:val="20"/>
        </w:rPr>
      </w:pPr>
      <w:r w:rsidRPr="00997753">
        <w:rPr>
          <w:rFonts w:ascii="Utopia" w:hAnsi="Utopia"/>
          <w:sz w:val="20"/>
          <w:szCs w:val="20"/>
        </w:rPr>
        <w:t>Provocar errores a propósito para mejorar la tipificación de los mismos</w:t>
      </w:r>
    </w:p>
    <w:sectPr w:rsidR="00997753" w:rsidRPr="0099775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avi" w:date="2018-06-08T00:05:00Z" w:initials="x">
    <w:p w14:paraId="7DA72445" w14:textId="77777777" w:rsidR="00B62352" w:rsidRDefault="00B6235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A724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topia">
    <w:panose1 w:val="020205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E1F"/>
    <w:multiLevelType w:val="hybridMultilevel"/>
    <w:tmpl w:val="A69ADCBE"/>
    <w:lvl w:ilvl="0" w:tplc="9A3A2CD8">
      <w:start w:val="6"/>
      <w:numFmt w:val="bullet"/>
      <w:lvlText w:val="-"/>
      <w:lvlJc w:val="left"/>
      <w:pPr>
        <w:ind w:left="720" w:hanging="360"/>
      </w:pPr>
      <w:rPr>
        <w:rFonts w:ascii="Utopia" w:eastAsiaTheme="minorHAnsi" w:hAnsi="Utop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773654"/>
    <w:multiLevelType w:val="hybridMultilevel"/>
    <w:tmpl w:val="D228DCCE"/>
    <w:lvl w:ilvl="0" w:tplc="9A3A2CD8">
      <w:start w:val="6"/>
      <w:numFmt w:val="bullet"/>
      <w:lvlText w:val="-"/>
      <w:lvlJc w:val="left"/>
      <w:pPr>
        <w:ind w:left="720" w:hanging="360"/>
      </w:pPr>
      <w:rPr>
        <w:rFonts w:ascii="Utopia" w:eastAsiaTheme="minorHAnsi" w:hAnsi="Utop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BD6681"/>
    <w:multiLevelType w:val="hybridMultilevel"/>
    <w:tmpl w:val="6D9099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avi">
    <w15:presenceInfo w15:providerId="None" w15:userId="x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24"/>
    <w:rsid w:val="000163F4"/>
    <w:rsid w:val="000240B2"/>
    <w:rsid w:val="00141E39"/>
    <w:rsid w:val="002C00D8"/>
    <w:rsid w:val="003B381A"/>
    <w:rsid w:val="003C17FA"/>
    <w:rsid w:val="004803E0"/>
    <w:rsid w:val="005451F1"/>
    <w:rsid w:val="005B1AC6"/>
    <w:rsid w:val="005B6771"/>
    <w:rsid w:val="00625824"/>
    <w:rsid w:val="00997753"/>
    <w:rsid w:val="009D62A5"/>
    <w:rsid w:val="00A34803"/>
    <w:rsid w:val="00AD1A43"/>
    <w:rsid w:val="00B5130D"/>
    <w:rsid w:val="00B62352"/>
    <w:rsid w:val="00CB6B2B"/>
    <w:rsid w:val="00D40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AB3"/>
  <w15:chartTrackingRefBased/>
  <w15:docId w15:val="{B8AD003C-12C3-4CDD-9236-FF9AB688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E39"/>
    <w:pPr>
      <w:ind w:left="720"/>
      <w:contextualSpacing/>
    </w:pPr>
  </w:style>
  <w:style w:type="character" w:styleId="Refdecomentario">
    <w:name w:val="annotation reference"/>
    <w:basedOn w:val="Fuentedeprrafopredeter"/>
    <w:uiPriority w:val="99"/>
    <w:semiHidden/>
    <w:unhideWhenUsed/>
    <w:rsid w:val="00B62352"/>
    <w:rPr>
      <w:sz w:val="16"/>
      <w:szCs w:val="16"/>
    </w:rPr>
  </w:style>
  <w:style w:type="paragraph" w:styleId="Textocomentario">
    <w:name w:val="annotation text"/>
    <w:basedOn w:val="Normal"/>
    <w:link w:val="TextocomentarioCar"/>
    <w:uiPriority w:val="99"/>
    <w:semiHidden/>
    <w:unhideWhenUsed/>
    <w:rsid w:val="00B623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2352"/>
    <w:rPr>
      <w:sz w:val="20"/>
      <w:szCs w:val="20"/>
    </w:rPr>
  </w:style>
  <w:style w:type="paragraph" w:styleId="Asuntodelcomentario">
    <w:name w:val="annotation subject"/>
    <w:basedOn w:val="Textocomentario"/>
    <w:next w:val="Textocomentario"/>
    <w:link w:val="AsuntodelcomentarioCar"/>
    <w:uiPriority w:val="99"/>
    <w:semiHidden/>
    <w:unhideWhenUsed/>
    <w:rsid w:val="00B62352"/>
    <w:rPr>
      <w:b/>
      <w:bCs/>
    </w:rPr>
  </w:style>
  <w:style w:type="character" w:customStyle="1" w:styleId="AsuntodelcomentarioCar">
    <w:name w:val="Asunto del comentario Car"/>
    <w:basedOn w:val="TextocomentarioCar"/>
    <w:link w:val="Asuntodelcomentario"/>
    <w:uiPriority w:val="99"/>
    <w:semiHidden/>
    <w:rsid w:val="00B62352"/>
    <w:rPr>
      <w:b/>
      <w:bCs/>
      <w:sz w:val="20"/>
      <w:szCs w:val="20"/>
    </w:rPr>
  </w:style>
  <w:style w:type="paragraph" w:styleId="Textodeglobo">
    <w:name w:val="Balloon Text"/>
    <w:basedOn w:val="Normal"/>
    <w:link w:val="TextodegloboCar"/>
    <w:uiPriority w:val="99"/>
    <w:semiHidden/>
    <w:unhideWhenUsed/>
    <w:rsid w:val="00B623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2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11</cp:revision>
  <dcterms:created xsi:type="dcterms:W3CDTF">2018-06-07T21:05:00Z</dcterms:created>
  <dcterms:modified xsi:type="dcterms:W3CDTF">2018-06-08T14:48:00Z</dcterms:modified>
</cp:coreProperties>
</file>