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E9" w:rsidRPr="002B0479" w:rsidRDefault="002B0479">
      <w:pPr>
        <w:rPr>
          <w:rFonts w:ascii="Utopia" w:hAnsi="Utopia"/>
        </w:rPr>
      </w:pPr>
      <w:r w:rsidRPr="002B0479">
        <w:rPr>
          <w:rFonts w:ascii="Utopia" w:hAnsi="Utopia"/>
        </w:rPr>
        <w:t>7 Despliegue</w:t>
      </w:r>
      <w:bookmarkStart w:id="0" w:name="_GoBack"/>
      <w:bookmarkEnd w:id="0"/>
    </w:p>
    <w:p w:rsidR="002B0479" w:rsidRDefault="002B0479">
      <w:pPr>
        <w:rPr>
          <w:rFonts w:ascii="Utopia" w:hAnsi="Utopia"/>
        </w:rPr>
      </w:pPr>
      <w:r w:rsidRPr="002B0479">
        <w:rPr>
          <w:rFonts w:ascii="Utopia" w:hAnsi="Utopia"/>
        </w:rPr>
        <w:t xml:space="preserve">Todas las líneas de integraciones de </w:t>
      </w:r>
      <w:proofErr w:type="spellStart"/>
      <w:r w:rsidRPr="002B0479">
        <w:rPr>
          <w:rFonts w:ascii="Utopia" w:hAnsi="Utopia"/>
        </w:rPr>
        <w:t>TravelgateX</w:t>
      </w:r>
      <w:proofErr w:type="spellEnd"/>
      <w:r w:rsidRPr="002B0479">
        <w:rPr>
          <w:rFonts w:ascii="Utopia" w:hAnsi="Utopia"/>
        </w:rPr>
        <w:t xml:space="preserve"> </w:t>
      </w:r>
      <w:r>
        <w:rPr>
          <w:rFonts w:ascii="Utopia" w:hAnsi="Utopia"/>
        </w:rPr>
        <w:t xml:space="preserve">tienen programadas automáticamente una serie de pruebas en el entorno de test de cada proveedor, una vez que se realiza la subida de un cambio en un repositorio </w:t>
      </w:r>
      <w:proofErr w:type="spellStart"/>
      <w:r>
        <w:rPr>
          <w:rFonts w:ascii="Utopia" w:hAnsi="Utopia"/>
        </w:rPr>
        <w:t>git</w:t>
      </w:r>
      <w:proofErr w:type="spellEnd"/>
      <w:r>
        <w:rPr>
          <w:rFonts w:ascii="Utopia" w:hAnsi="Utopia"/>
        </w:rPr>
        <w:t xml:space="preserve"> remoto.</w:t>
      </w:r>
    </w:p>
    <w:p w:rsidR="002B0479" w:rsidRPr="002B0479" w:rsidRDefault="002B0479">
      <w:pPr>
        <w:rPr>
          <w:rFonts w:ascii="Utopia" w:hAnsi="Utopia"/>
        </w:rPr>
      </w:pPr>
      <w:r>
        <w:rPr>
          <w:rFonts w:ascii="Utopia" w:hAnsi="Utopia"/>
        </w:rPr>
        <w:t>De esta forma cuando un de</w:t>
      </w:r>
    </w:p>
    <w:sectPr w:rsidR="002B0479" w:rsidRPr="002B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79"/>
    <w:rsid w:val="002B0479"/>
    <w:rsid w:val="00902B27"/>
    <w:rsid w:val="009056E9"/>
    <w:rsid w:val="00C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B67C8-A356-4D28-90B0-C47C2E7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2</cp:revision>
  <dcterms:created xsi:type="dcterms:W3CDTF">2018-06-08T14:49:00Z</dcterms:created>
  <dcterms:modified xsi:type="dcterms:W3CDTF">2018-06-08T18:24:00Z</dcterms:modified>
</cp:coreProperties>
</file>