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02" w:rsidRPr="00EE0602" w:rsidRDefault="00EE0602" w:rsidP="00EE0602">
      <w:pPr>
        <w:rPr>
          <w:rFonts w:ascii="宋体" w:eastAsia="宋体" w:cs="宋体" w:hint="eastAsia"/>
          <w:color w:val="000000"/>
          <w:kern w:val="0"/>
          <w:sz w:val="23"/>
          <w:szCs w:val="23"/>
        </w:rPr>
      </w:pPr>
      <w:r w:rsidRPr="00EE0602">
        <w:rPr>
          <w:rFonts w:ascii="宋体" w:eastAsia="宋体" w:cs="宋体" w:hint="eastAsia"/>
          <w:color w:val="000000"/>
          <w:kern w:val="0"/>
          <w:sz w:val="23"/>
          <w:szCs w:val="23"/>
        </w:rPr>
        <w:t>中文情感词典构建：借鉴英文情感词典，使用</w:t>
      </w:r>
      <w:proofErr w:type="spellStart"/>
      <w:r w:rsidRPr="00EE0602">
        <w:rPr>
          <w:rFonts w:ascii="宋体" w:eastAsia="宋体" w:cs="宋体" w:hint="eastAsia"/>
          <w:color w:val="000000"/>
          <w:kern w:val="0"/>
          <w:sz w:val="23"/>
          <w:szCs w:val="23"/>
        </w:rPr>
        <w:t>HowNet</w:t>
      </w:r>
      <w:proofErr w:type="spellEnd"/>
      <w:r w:rsidRPr="00EE0602">
        <w:rPr>
          <w:rFonts w:ascii="宋体" w:eastAsia="宋体" w:cs="宋体" w:hint="eastAsia"/>
          <w:color w:val="000000"/>
          <w:kern w:val="0"/>
          <w:sz w:val="23"/>
          <w:szCs w:val="23"/>
        </w:rPr>
        <w:t>中词语的双语语义描述，抽取中文词汇并计算极性值，形成了情感词典</w:t>
      </w:r>
      <w:proofErr w:type="spellStart"/>
      <w:r w:rsidRPr="00EE0602">
        <w:rPr>
          <w:rFonts w:ascii="宋体" w:eastAsia="宋体" w:cs="宋体" w:hint="eastAsia"/>
          <w:color w:val="000000"/>
          <w:kern w:val="0"/>
          <w:sz w:val="23"/>
          <w:szCs w:val="23"/>
        </w:rPr>
        <w:t>SentiHowNet</w:t>
      </w:r>
      <w:proofErr w:type="spellEnd"/>
      <w:r w:rsidRPr="00EE0602">
        <w:rPr>
          <w:rFonts w:ascii="宋体" w:eastAsia="宋体" w:cs="宋体" w:hint="eastAsia"/>
          <w:color w:val="000000"/>
          <w:kern w:val="0"/>
          <w:sz w:val="23"/>
          <w:szCs w:val="23"/>
        </w:rPr>
        <w:t>。提出基于语料中连词规则和上下文特征的情感词典扩展方法，提出了混合方法扩展</w:t>
      </w:r>
      <w:proofErr w:type="spellStart"/>
      <w:r w:rsidRPr="00EE0602">
        <w:rPr>
          <w:rFonts w:ascii="宋体" w:eastAsia="宋体" w:cs="宋体" w:hint="eastAsia"/>
          <w:color w:val="000000"/>
          <w:kern w:val="0"/>
          <w:sz w:val="23"/>
          <w:szCs w:val="23"/>
        </w:rPr>
        <w:t>SentiHowNet</w:t>
      </w:r>
      <w:proofErr w:type="spellEnd"/>
      <w:r w:rsidRPr="00EE0602">
        <w:rPr>
          <w:rFonts w:ascii="宋体" w:eastAsia="宋体" w:cs="宋体" w:hint="eastAsia"/>
          <w:color w:val="000000"/>
          <w:kern w:val="0"/>
          <w:sz w:val="23"/>
          <w:szCs w:val="23"/>
        </w:rPr>
        <w:t>；</w:t>
      </w:r>
    </w:p>
    <w:p w:rsidR="00EE0602" w:rsidRPr="00EE0602" w:rsidRDefault="00EE0602" w:rsidP="00EE0602">
      <w:pPr>
        <w:rPr>
          <w:rFonts w:ascii="宋体" w:eastAsia="宋体" w:cs="宋体" w:hint="eastAsia"/>
          <w:color w:val="000000"/>
          <w:kern w:val="0"/>
          <w:sz w:val="23"/>
          <w:szCs w:val="23"/>
        </w:rPr>
      </w:pPr>
      <w:r w:rsidRPr="00EE0602">
        <w:rPr>
          <w:rFonts w:ascii="宋体" w:eastAsia="宋体" w:cs="宋体" w:hint="eastAsia"/>
          <w:color w:val="000000"/>
          <w:kern w:val="0"/>
          <w:sz w:val="23"/>
          <w:szCs w:val="23"/>
        </w:rPr>
        <w:t>基于特征空间划分情感分类：提出了将特征空间划分</w:t>
      </w:r>
      <w:proofErr w:type="gramStart"/>
      <w:r w:rsidRPr="00EE0602">
        <w:rPr>
          <w:rFonts w:ascii="宋体" w:eastAsia="宋体" w:cs="宋体" w:hint="eastAsia"/>
          <w:color w:val="000000"/>
          <w:kern w:val="0"/>
          <w:sz w:val="23"/>
          <w:szCs w:val="23"/>
        </w:rPr>
        <w:t>为领域</w:t>
      </w:r>
      <w:proofErr w:type="gramEnd"/>
      <w:r w:rsidRPr="00EE0602">
        <w:rPr>
          <w:rFonts w:ascii="宋体" w:eastAsia="宋体" w:cs="宋体" w:hint="eastAsia"/>
          <w:color w:val="000000"/>
          <w:kern w:val="0"/>
          <w:sz w:val="23"/>
          <w:szCs w:val="23"/>
        </w:rPr>
        <w:t>独立和领域依赖两部分方法，分别在两部分特征空间上训练分类器，然后将两个分类器组合在一个框架中形成一个更强的分类器，框架从无需标注的资源开始，使用自举式机器学习方法，可以在无需标注数据进行训练情况下达到有监督机器学习方法的性能；</w:t>
      </w:r>
    </w:p>
    <w:p w:rsidR="00264358" w:rsidRDefault="00EE0602" w:rsidP="00EE0602">
      <w:pPr>
        <w:rPr>
          <w:rFonts w:ascii="宋体" w:eastAsia="宋体" w:cs="宋体" w:hint="eastAsia"/>
          <w:color w:val="000000"/>
          <w:kern w:val="0"/>
          <w:sz w:val="23"/>
          <w:szCs w:val="23"/>
        </w:rPr>
      </w:pPr>
      <w:r w:rsidRPr="00EE0602">
        <w:rPr>
          <w:rFonts w:ascii="宋体" w:eastAsia="宋体" w:cs="宋体" w:hint="eastAsia"/>
          <w:color w:val="000000"/>
          <w:kern w:val="0"/>
          <w:sz w:val="23"/>
          <w:szCs w:val="23"/>
        </w:rPr>
        <w:t>用户主观性建模：提出了用户主观模型的概念，将用户产生内容中的所关注话题以及用户针对话题的观点组合在一起进行建模，提出一种通用的可扩展观点表示方法，</w:t>
      </w:r>
      <w:proofErr w:type="gramStart"/>
      <w:r w:rsidRPr="00EE0602">
        <w:rPr>
          <w:rFonts w:ascii="宋体" w:eastAsia="宋体" w:cs="宋体" w:hint="eastAsia"/>
          <w:color w:val="000000"/>
          <w:kern w:val="0"/>
          <w:sz w:val="23"/>
          <w:szCs w:val="23"/>
        </w:rPr>
        <w:t>将观点</w:t>
      </w:r>
      <w:proofErr w:type="gramEnd"/>
      <w:r w:rsidRPr="00EE0602">
        <w:rPr>
          <w:rFonts w:ascii="宋体" w:eastAsia="宋体" w:cs="宋体" w:hint="eastAsia"/>
          <w:color w:val="000000"/>
          <w:kern w:val="0"/>
          <w:sz w:val="23"/>
          <w:szCs w:val="23"/>
        </w:rPr>
        <w:t>表示为在一个情感</w:t>
      </w:r>
      <w:proofErr w:type="gramStart"/>
      <w:r w:rsidRPr="00EE0602">
        <w:rPr>
          <w:rFonts w:ascii="宋体" w:eastAsia="宋体" w:cs="宋体" w:hint="eastAsia"/>
          <w:color w:val="000000"/>
          <w:kern w:val="0"/>
          <w:sz w:val="23"/>
          <w:szCs w:val="23"/>
        </w:rPr>
        <w:t>值空间</w:t>
      </w:r>
      <w:proofErr w:type="gramEnd"/>
      <w:r w:rsidRPr="00EE0602">
        <w:rPr>
          <w:rFonts w:ascii="宋体" w:eastAsia="宋体" w:cs="宋体" w:hint="eastAsia"/>
          <w:color w:val="000000"/>
          <w:kern w:val="0"/>
          <w:sz w:val="23"/>
          <w:szCs w:val="23"/>
        </w:rPr>
        <w:t>的分布，</w:t>
      </w:r>
      <w:proofErr w:type="gramStart"/>
      <w:r w:rsidRPr="00EE0602">
        <w:rPr>
          <w:rFonts w:ascii="宋体" w:eastAsia="宋体" w:cs="宋体" w:hint="eastAsia"/>
          <w:color w:val="000000"/>
          <w:kern w:val="0"/>
          <w:sz w:val="23"/>
          <w:szCs w:val="23"/>
        </w:rPr>
        <w:t>该表示</w:t>
      </w:r>
      <w:proofErr w:type="gramEnd"/>
      <w:r w:rsidRPr="00EE0602">
        <w:rPr>
          <w:rFonts w:ascii="宋体" w:eastAsia="宋体" w:cs="宋体" w:hint="eastAsia"/>
          <w:color w:val="000000"/>
          <w:kern w:val="0"/>
          <w:sz w:val="23"/>
          <w:szCs w:val="23"/>
        </w:rPr>
        <w:t>能够表达出用户多视角下的观点信息；交互行为分析：对用户信息传播行为的主观动机进行建模分析。针对Twitter 中用户转发信息的三种常见情形，使用三个主观相似性计算方法进行度量。在转发行为的分析中，三种主观相似性度量与转发行为具有相关性，能够作为转发行为预测的有用特征，并能显著提高现有预测模型的性能。</w:t>
      </w:r>
    </w:p>
    <w:p w:rsidR="00EE0602" w:rsidRDefault="00EE0602" w:rsidP="00EE0602">
      <w:pPr>
        <w:rPr>
          <w:rFonts w:ascii="宋体" w:eastAsia="宋体" w:cs="宋体" w:hint="eastAsia"/>
          <w:color w:val="000000"/>
          <w:kern w:val="0"/>
          <w:sz w:val="23"/>
          <w:szCs w:val="23"/>
        </w:rPr>
      </w:pPr>
    </w:p>
    <w:p w:rsidR="00EE0602" w:rsidRPr="00EE0602" w:rsidRDefault="00EE0602" w:rsidP="00EE0602">
      <w:r w:rsidRPr="00EE0602">
        <w:rPr>
          <w:rFonts w:hint="eastAsia"/>
        </w:rPr>
        <w:t>本文的研究中，并未对观点信息挖掘与分析受到实时性的影响进行讨论研究，社交媒体语言的实时性特点需要后续工作中考虑到相关研究；多种社交媒体综合和跨媒体的信息</w:t>
      </w:r>
      <w:proofErr w:type="gramStart"/>
      <w:r w:rsidRPr="00EE0602">
        <w:rPr>
          <w:rFonts w:hint="eastAsia"/>
        </w:rPr>
        <w:t>交互与</w:t>
      </w:r>
      <w:proofErr w:type="gramEnd"/>
      <w:r w:rsidRPr="00EE0602">
        <w:rPr>
          <w:rFonts w:hint="eastAsia"/>
        </w:rPr>
        <w:t>传播也会对观点信息的分析提出新课题，需要提出方法解决；</w:t>
      </w:r>
      <w:proofErr w:type="gramStart"/>
      <w:r w:rsidRPr="00EE0602">
        <w:rPr>
          <w:rFonts w:hint="eastAsia"/>
        </w:rPr>
        <w:t>将观点</w:t>
      </w:r>
      <w:proofErr w:type="gramEnd"/>
      <w:r w:rsidRPr="00EE0602">
        <w:rPr>
          <w:rFonts w:hint="eastAsia"/>
        </w:rPr>
        <w:t>分析研究结合与其他应用和任务相结合是一个新的研究方向，未来工作重点将结合更多实际任务或应用有针对性的进行观点信息的分析。</w:t>
      </w:r>
    </w:p>
    <w:sectPr w:rsidR="00EE0602" w:rsidRPr="00EE0602" w:rsidSect="0026435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宋体"/>
    <w:panose1 w:val="02010600030101010101"/>
    <w:charset w:val="86"/>
    <w:family w:val="auto"/>
    <w:pitch w:val="variable"/>
    <w:sig w:usb0="00000003" w:usb1="080E0000" w:usb2="00000010" w:usb3="00000000" w:csb0="00040001"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E0602"/>
    <w:rsid w:val="00264358"/>
    <w:rsid w:val="00EE06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E0602"/>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yinhe</dc:creator>
  <cp:keywords/>
  <dc:description/>
  <cp:lastModifiedBy>yinhe</cp:lastModifiedBy>
  <cp:revision>1</cp:revision>
  <dcterms:created xsi:type="dcterms:W3CDTF">2014-11-13T01:11:00Z</dcterms:created>
  <dcterms:modified xsi:type="dcterms:W3CDTF">2014-11-13T01:18:00Z</dcterms:modified>
</cp:coreProperties>
</file>