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F6A" w:rsidRPr="00FC2F6A" w:rsidRDefault="00FC2F6A" w:rsidP="00921C36">
      <w:pPr>
        <w:widowControl/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n-US" w:bidi="ar-SA"/>
        </w:rPr>
      </w:pPr>
    </w:p>
    <w:tbl>
      <w:tblPr>
        <w:tblStyle w:val="TableGrid"/>
        <w:tblW w:w="0" w:type="auto"/>
        <w:tblLook w:val="04A0"/>
      </w:tblPr>
      <w:tblGrid>
        <w:gridCol w:w="2314"/>
        <w:gridCol w:w="2314"/>
        <w:gridCol w:w="1487"/>
        <w:gridCol w:w="1284"/>
        <w:gridCol w:w="1240"/>
        <w:gridCol w:w="1215"/>
      </w:tblGrid>
      <w:tr w:rsidR="00921C36" w:rsidTr="00921C36">
        <w:tc>
          <w:tcPr>
            <w:tcW w:w="2362" w:type="dxa"/>
          </w:tcPr>
          <w:p w:rsidR="00FC2F6A" w:rsidRPr="00921C36" w:rsidRDefault="00FC2F6A" w:rsidP="00821A09">
            <w:pPr>
              <w:pStyle w:val="BodyText"/>
              <w:spacing w:before="240"/>
              <w:jc w:val="both"/>
              <w:rPr>
                <w:b/>
                <w:lang w:val="el-GR"/>
              </w:rPr>
            </w:pPr>
            <w:r w:rsidRPr="00921C36">
              <w:rPr>
                <w:b/>
              </w:rPr>
              <w:t>name</w:t>
            </w:r>
          </w:p>
        </w:tc>
        <w:tc>
          <w:tcPr>
            <w:tcW w:w="2362" w:type="dxa"/>
          </w:tcPr>
          <w:p w:rsidR="00FC2F6A" w:rsidRPr="00921C36" w:rsidRDefault="00FC2F6A" w:rsidP="00821A09">
            <w:pPr>
              <w:pStyle w:val="BodyText"/>
              <w:spacing w:before="240"/>
              <w:jc w:val="both"/>
              <w:rPr>
                <w:b/>
                <w:lang w:val="el-GR"/>
              </w:rPr>
            </w:pPr>
            <w:proofErr w:type="spellStart"/>
            <w:r w:rsidRPr="00921C36">
              <w:rPr>
                <w:b/>
              </w:rPr>
              <w:t>display_name</w:t>
            </w:r>
            <w:proofErr w:type="spellEnd"/>
          </w:p>
        </w:tc>
        <w:tc>
          <w:tcPr>
            <w:tcW w:w="1410" w:type="dxa"/>
          </w:tcPr>
          <w:p w:rsidR="00FC2F6A" w:rsidRPr="00921C36" w:rsidRDefault="00FC2F6A" w:rsidP="00821A09">
            <w:pPr>
              <w:pStyle w:val="BodyText"/>
              <w:spacing w:before="240"/>
              <w:jc w:val="both"/>
              <w:rPr>
                <w:b/>
                <w:lang w:val="el-GR"/>
              </w:rPr>
            </w:pPr>
            <w:proofErr w:type="spellStart"/>
            <w:r w:rsidRPr="00921C36">
              <w:rPr>
                <w:b/>
              </w:rPr>
              <w:t>standard_schema</w:t>
            </w:r>
            <w:proofErr w:type="spellEnd"/>
          </w:p>
        </w:tc>
        <w:tc>
          <w:tcPr>
            <w:tcW w:w="1221" w:type="dxa"/>
          </w:tcPr>
          <w:p w:rsidR="00FC2F6A" w:rsidRPr="00921C36" w:rsidRDefault="00FC2F6A" w:rsidP="00821A09">
            <w:pPr>
              <w:pStyle w:val="BodyText"/>
              <w:spacing w:before="240"/>
              <w:jc w:val="both"/>
              <w:rPr>
                <w:b/>
                <w:lang w:val="el-GR"/>
              </w:rPr>
            </w:pPr>
            <w:proofErr w:type="spellStart"/>
            <w:r w:rsidRPr="00921C36">
              <w:rPr>
                <w:b/>
              </w:rPr>
              <w:t>standard_code</w:t>
            </w:r>
            <w:proofErr w:type="spellEnd"/>
          </w:p>
        </w:tc>
        <w:tc>
          <w:tcPr>
            <w:tcW w:w="1263" w:type="dxa"/>
          </w:tcPr>
          <w:p w:rsidR="00FC2F6A" w:rsidRPr="00921C36" w:rsidRDefault="00FC2F6A" w:rsidP="00821A09">
            <w:pPr>
              <w:pStyle w:val="BodyText"/>
              <w:spacing w:before="240"/>
              <w:jc w:val="both"/>
              <w:rPr>
                <w:b/>
                <w:lang w:val="el-GR"/>
              </w:rPr>
            </w:pPr>
            <w:r w:rsidRPr="00921C36">
              <w:rPr>
                <w:b/>
              </w:rPr>
              <w:t>abstract</w:t>
            </w:r>
          </w:p>
        </w:tc>
        <w:tc>
          <w:tcPr>
            <w:tcW w:w="1236" w:type="dxa"/>
          </w:tcPr>
          <w:p w:rsidR="00FC2F6A" w:rsidRPr="007D02D4" w:rsidRDefault="007D02D4" w:rsidP="00821A09">
            <w:pPr>
              <w:pStyle w:val="BodyText"/>
              <w:spacing w:before="240"/>
              <w:jc w:val="both"/>
              <w:rPr>
                <w:b/>
                <w:lang w:val="el-GR"/>
              </w:rPr>
            </w:pPr>
            <w:r w:rsidRPr="00921C36">
              <w:rPr>
                <w:b/>
                <w:lang w:val="el-GR"/>
              </w:rPr>
              <w:t>Α</w:t>
            </w:r>
            <w:r w:rsidR="00921C36" w:rsidRPr="00921C36">
              <w:rPr>
                <w:b/>
                <w:lang w:val="el-GR"/>
              </w:rPr>
              <w:t>ντιστοιχ</w:t>
            </w:r>
            <w:r>
              <w:rPr>
                <w:b/>
                <w:lang w:val="el-GR"/>
              </w:rPr>
              <w:t>ία</w:t>
            </w:r>
          </w:p>
        </w:tc>
      </w:tr>
      <w:tr w:rsidR="00921C36" w:rsidRPr="00FC2F6A" w:rsidTr="00921C36">
        <w:tc>
          <w:tcPr>
            <w:tcW w:w="23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98"/>
            </w:tblGrid>
            <w:tr w:rsidR="00FC2F6A" w:rsidRPr="00921C36" w:rsidTr="00777D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C2F6A" w:rsidRPr="00921C36" w:rsidRDefault="00FC2F6A" w:rsidP="00777D17">
                  <w:proofErr w:type="spellStart"/>
                  <w:r w:rsidRPr="00921C36">
                    <w:t>bouyoucos</w:t>
                  </w:r>
                  <w:proofErr w:type="spellEnd"/>
                  <w:r w:rsidRPr="00921C36">
                    <w:t xml:space="preserve"> hydrometer method</w:t>
                  </w:r>
                  <w:r w:rsidR="00921C36" w:rsidRPr="00921C36">
                    <w:t xml:space="preserve"> (</w:t>
                  </w:r>
                  <w:proofErr w:type="spellStart"/>
                  <w:r w:rsidR="00921C36" w:rsidRPr="00921C36">
                    <w:t>sand_slit_clay</w:t>
                  </w:r>
                  <w:proofErr w:type="spellEnd"/>
                  <w:r w:rsidR="00921C36" w:rsidRPr="00921C36">
                    <w:t>)</w:t>
                  </w:r>
                </w:p>
              </w:tc>
            </w:tr>
          </w:tbl>
          <w:p w:rsidR="00FC2F6A" w:rsidRPr="00190392" w:rsidRDefault="00FC2F6A" w:rsidP="00777D17">
            <w:pPr>
              <w:rPr>
                <w:vanish/>
              </w:rPr>
            </w:pPr>
          </w:p>
        </w:tc>
        <w:tc>
          <w:tcPr>
            <w:tcW w:w="23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98"/>
            </w:tblGrid>
            <w:tr w:rsidR="00FC2F6A" w:rsidRPr="00190392" w:rsidTr="00777D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C2F6A" w:rsidRPr="00190392" w:rsidRDefault="00FC2F6A" w:rsidP="00777D17">
                  <w:pPr>
                    <w:rPr>
                      <w:sz w:val="24"/>
                    </w:rPr>
                  </w:pPr>
                  <w:proofErr w:type="spellStart"/>
                  <w:r w:rsidRPr="00190392">
                    <w:t>Bouyoucos</w:t>
                  </w:r>
                  <w:proofErr w:type="spellEnd"/>
                  <w:r w:rsidRPr="00190392">
                    <w:t xml:space="preserve"> hydrometer method</w:t>
                  </w:r>
                </w:p>
              </w:tc>
            </w:tr>
          </w:tbl>
          <w:p w:rsidR="00FC2F6A" w:rsidRPr="00190392" w:rsidRDefault="00FC2F6A" w:rsidP="00777D17">
            <w:pPr>
              <w:rPr>
                <w:vanish/>
              </w:rPr>
            </w:pPr>
          </w:p>
        </w:tc>
        <w:tc>
          <w:tcPr>
            <w:tcW w:w="1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18"/>
            </w:tblGrid>
            <w:tr w:rsidR="00FC2F6A" w:rsidRPr="00190392" w:rsidTr="00777D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C2F6A" w:rsidRPr="00190392" w:rsidRDefault="00FC2F6A" w:rsidP="00777D17">
                  <w:pPr>
                    <w:rPr>
                      <w:sz w:val="24"/>
                    </w:rPr>
                  </w:pPr>
                  <w:r w:rsidRPr="00190392">
                    <w:t>none</w:t>
                  </w:r>
                </w:p>
              </w:tc>
            </w:tr>
          </w:tbl>
          <w:p w:rsidR="00FC2F6A" w:rsidRPr="00190392" w:rsidRDefault="00FC2F6A" w:rsidP="00777D17">
            <w:pPr>
              <w:rPr>
                <w:vanish/>
              </w:rPr>
            </w:pPr>
          </w:p>
        </w:tc>
        <w:tc>
          <w:tcPr>
            <w:tcW w:w="12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18"/>
            </w:tblGrid>
            <w:tr w:rsidR="00FC2F6A" w:rsidRPr="00190392" w:rsidTr="00777D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C2F6A" w:rsidRPr="00190392" w:rsidRDefault="00FC2F6A" w:rsidP="00777D17">
                  <w:pPr>
                    <w:rPr>
                      <w:sz w:val="24"/>
                    </w:rPr>
                  </w:pPr>
                  <w:r w:rsidRPr="00190392">
                    <w:t>none</w:t>
                  </w:r>
                </w:p>
              </w:tc>
            </w:tr>
          </w:tbl>
          <w:p w:rsidR="00FC2F6A" w:rsidRPr="00190392" w:rsidRDefault="00FC2F6A" w:rsidP="00777D17">
            <w:pPr>
              <w:rPr>
                <w:vanish/>
              </w:rPr>
            </w:pPr>
          </w:p>
        </w:tc>
        <w:tc>
          <w:tcPr>
            <w:tcW w:w="12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024"/>
            </w:tblGrid>
            <w:tr w:rsidR="00FC2F6A" w:rsidRPr="00190392" w:rsidTr="00777D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C2F6A" w:rsidRPr="00190392" w:rsidRDefault="00FC2F6A" w:rsidP="00777D17">
                  <w:pPr>
                    <w:rPr>
                      <w:sz w:val="24"/>
                    </w:rPr>
                  </w:pPr>
                  <w:r w:rsidRPr="00190392">
                    <w:t>Hydrometer sedimentation method based on Stokes law for determination of sand, silt and clay fractions.</w:t>
                  </w:r>
                </w:p>
              </w:tc>
            </w:tr>
          </w:tbl>
          <w:p w:rsidR="00FC2F6A" w:rsidRDefault="00FC2F6A"/>
        </w:tc>
        <w:tc>
          <w:tcPr>
            <w:tcW w:w="1236" w:type="dxa"/>
          </w:tcPr>
          <w:p w:rsidR="00FC2F6A" w:rsidRPr="007D02D4" w:rsidRDefault="007D02D4" w:rsidP="00777D17">
            <w:proofErr w:type="spellStart"/>
            <w:r>
              <w:t>Usda</w:t>
            </w:r>
            <w:proofErr w:type="spellEnd"/>
            <w:r>
              <w:t xml:space="preserve"> textural triangle</w:t>
            </w:r>
          </w:p>
        </w:tc>
      </w:tr>
      <w:tr w:rsidR="00921C36" w:rsidRPr="00FC2F6A" w:rsidTr="00921C36">
        <w:tc>
          <w:tcPr>
            <w:tcW w:w="2362" w:type="dxa"/>
          </w:tcPr>
          <w:p w:rsidR="00FC2F6A" w:rsidRPr="00190392" w:rsidRDefault="00FC2F6A" w:rsidP="00777D17">
            <w:pPr>
              <w:rPr>
                <w:rStyle w:val="HTMLCode"/>
                <w:rFonts w:eastAsia="WenQuanYi Micro Hei"/>
              </w:rPr>
            </w:pPr>
            <w:r>
              <w:t>ph h2o 1:2</w:t>
            </w:r>
          </w:p>
        </w:tc>
        <w:tc>
          <w:tcPr>
            <w:tcW w:w="23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465"/>
            </w:tblGrid>
            <w:tr w:rsidR="00FC2F6A" w:rsidRPr="006A2ED7" w:rsidTr="00430E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C2F6A" w:rsidRPr="006A2ED7" w:rsidRDefault="00FC2F6A" w:rsidP="00430E73">
                  <w:pPr>
                    <w:rPr>
                      <w:sz w:val="24"/>
                    </w:rPr>
                  </w:pPr>
                  <w:r w:rsidRPr="006A2ED7">
                    <w:t>pH in water 1:2</w:t>
                  </w:r>
                </w:p>
              </w:tc>
            </w:tr>
          </w:tbl>
          <w:p w:rsidR="00FC2F6A" w:rsidRPr="006A2ED7" w:rsidRDefault="00FC2F6A" w:rsidP="00430E73">
            <w:pPr>
              <w:rPr>
                <w:vanish/>
              </w:rPr>
            </w:pPr>
          </w:p>
        </w:tc>
        <w:tc>
          <w:tcPr>
            <w:tcW w:w="1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18"/>
            </w:tblGrid>
            <w:tr w:rsidR="00FC2F6A" w:rsidRPr="006A2ED7" w:rsidTr="00430E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C2F6A" w:rsidRPr="006A2ED7" w:rsidRDefault="00FC2F6A" w:rsidP="00430E73">
                  <w:pPr>
                    <w:rPr>
                      <w:sz w:val="24"/>
                    </w:rPr>
                  </w:pPr>
                  <w:r w:rsidRPr="006A2ED7">
                    <w:t>none</w:t>
                  </w:r>
                </w:p>
              </w:tc>
            </w:tr>
          </w:tbl>
          <w:p w:rsidR="00FC2F6A" w:rsidRPr="006A2ED7" w:rsidRDefault="00FC2F6A" w:rsidP="00430E73">
            <w:pPr>
              <w:rPr>
                <w:vanish/>
              </w:rPr>
            </w:pPr>
          </w:p>
        </w:tc>
        <w:tc>
          <w:tcPr>
            <w:tcW w:w="12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18"/>
            </w:tblGrid>
            <w:tr w:rsidR="00FC2F6A" w:rsidRPr="006A2ED7" w:rsidTr="00430E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C2F6A" w:rsidRPr="006A2ED7" w:rsidRDefault="00FC2F6A" w:rsidP="00430E73">
                  <w:pPr>
                    <w:rPr>
                      <w:sz w:val="24"/>
                    </w:rPr>
                  </w:pPr>
                  <w:r w:rsidRPr="006A2ED7">
                    <w:t>none</w:t>
                  </w:r>
                </w:p>
              </w:tc>
            </w:tr>
          </w:tbl>
          <w:p w:rsidR="00FC2F6A" w:rsidRPr="006A2ED7" w:rsidRDefault="00FC2F6A" w:rsidP="00430E73">
            <w:pPr>
              <w:rPr>
                <w:vanish/>
              </w:rPr>
            </w:pPr>
          </w:p>
        </w:tc>
        <w:tc>
          <w:tcPr>
            <w:tcW w:w="12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024"/>
            </w:tblGrid>
            <w:tr w:rsidR="00FC2F6A" w:rsidRPr="006A2ED7" w:rsidTr="00430E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C2F6A" w:rsidRPr="006A2ED7" w:rsidRDefault="00FC2F6A" w:rsidP="00430E73">
                  <w:pPr>
                    <w:rPr>
                      <w:sz w:val="24"/>
                    </w:rPr>
                  </w:pPr>
                  <w:r w:rsidRPr="006A2ED7">
                    <w:t>Soi</w:t>
                  </w:r>
                  <w:r>
                    <w:t xml:space="preserve">l pH measured with </w:t>
                  </w:r>
                  <w:proofErr w:type="spellStart"/>
                  <w:r>
                    <w:t>pHmeter</w:t>
                  </w:r>
                  <w:proofErr w:type="spellEnd"/>
                  <w:r w:rsidRPr="006A2ED7">
                    <w:t xml:space="preserve"> at a 1:2 </w:t>
                  </w:r>
                  <w:proofErr w:type="spellStart"/>
                  <w:r w:rsidRPr="006A2ED7">
                    <w:t>soil</w:t>
                  </w:r>
                  <w:proofErr w:type="gramStart"/>
                  <w:r w:rsidRPr="006A2ED7">
                    <w:t>:water</w:t>
                  </w:r>
                  <w:proofErr w:type="spellEnd"/>
                  <w:proofErr w:type="gramEnd"/>
                  <w:r w:rsidRPr="006A2ED7">
                    <w:t xml:space="preserve"> ratio.</w:t>
                  </w:r>
                </w:p>
              </w:tc>
            </w:tr>
          </w:tbl>
          <w:p w:rsidR="00FC2F6A" w:rsidRDefault="00FC2F6A"/>
        </w:tc>
        <w:tc>
          <w:tcPr>
            <w:tcW w:w="1236" w:type="dxa"/>
          </w:tcPr>
          <w:p w:rsidR="00FC2F6A" w:rsidRPr="00FC2F6A" w:rsidRDefault="00FC2F6A" w:rsidP="00FC2F6A">
            <w:pPr>
              <w:widowControl/>
              <w:suppressAutoHyphens w:val="0"/>
              <w:rPr>
                <w:rFonts w:eastAsia="Times New Roman" w:cs="Times New Roman"/>
                <w:kern w:val="0"/>
                <w:sz w:val="24"/>
                <w:lang w:eastAsia="en-US" w:bidi="ar-SA"/>
              </w:rPr>
            </w:pPr>
            <w:proofErr w:type="spellStart"/>
            <w:r w:rsidRPr="00FC2F6A">
              <w:rPr>
                <w:rFonts w:ascii="Courier New" w:eastAsia="Times New Roman" w:hAnsi="Courier New" w:cs="Courier New"/>
                <w:kern w:val="0"/>
                <w:sz w:val="20"/>
                <w:lang w:eastAsia="en-US" w:bidi="ar-SA"/>
              </w:rPr>
              <w:t>iso</w:t>
            </w:r>
            <w:proofErr w:type="spellEnd"/>
            <w:r w:rsidRPr="00FC2F6A">
              <w:rPr>
                <w:rFonts w:ascii="Courier New" w:eastAsia="Times New Roman" w:hAnsi="Courier New" w:cs="Courier New"/>
                <w:kern w:val="0"/>
                <w:sz w:val="20"/>
                <w:lang w:eastAsia="en-US" w:bidi="ar-SA"/>
              </w:rPr>
              <w:t xml:space="preserve"> ph 10390:2005</w:t>
            </w:r>
            <w:r w:rsidRPr="00FC2F6A">
              <w:rPr>
                <w:rFonts w:eastAsia="Times New Roman" w:cs="Times New Roman"/>
                <w:kern w:val="0"/>
                <w:sz w:val="24"/>
                <w:lang w:eastAsia="en-US" w:bidi="ar-SA"/>
              </w:rPr>
              <w:t xml:space="preserve"> </w:t>
            </w:r>
            <w:r w:rsidRPr="00FC2F6A">
              <w:rPr>
                <w:rFonts w:ascii="Courier New" w:eastAsia="Times New Roman" w:hAnsi="Courier New" w:cs="Courier New"/>
                <w:kern w:val="0"/>
                <w:sz w:val="20"/>
                <w:lang w:eastAsia="en-US" w:bidi="ar-SA"/>
              </w:rPr>
              <w:t>usda_ph-cacl2</w:t>
            </w:r>
          </w:p>
        </w:tc>
      </w:tr>
      <w:tr w:rsidR="00921C36" w:rsidRPr="00FC2F6A" w:rsidTr="00921C36">
        <w:tc>
          <w:tcPr>
            <w:tcW w:w="2362" w:type="dxa"/>
          </w:tcPr>
          <w:p w:rsidR="00FC2F6A" w:rsidRDefault="00FC2F6A" w:rsidP="00777D17">
            <w:proofErr w:type="spellStart"/>
            <w:r>
              <w:t>ec</w:t>
            </w:r>
            <w:proofErr w:type="spellEnd"/>
            <w:r>
              <w:t xml:space="preserve"> h2o 1:2 20c</w:t>
            </w:r>
          </w:p>
        </w:tc>
        <w:tc>
          <w:tcPr>
            <w:tcW w:w="2362" w:type="dxa"/>
          </w:tcPr>
          <w:p w:rsidR="00FC2F6A" w:rsidRPr="006A2ED7" w:rsidRDefault="00FC2F6A" w:rsidP="00430E73">
            <w:r w:rsidRPr="00FC2F6A">
              <w:rPr>
                <w:rFonts w:eastAsia="Times New Roman" w:cs="Times New Roman"/>
                <w:kern w:val="0"/>
                <w:sz w:val="24"/>
                <w:lang w:eastAsia="en-US" w:bidi="ar-SA"/>
              </w:rPr>
              <w:t>EC in water 1:2 at 20C</w:t>
            </w:r>
          </w:p>
        </w:tc>
        <w:tc>
          <w:tcPr>
            <w:tcW w:w="1410" w:type="dxa"/>
          </w:tcPr>
          <w:p w:rsidR="00FC2F6A" w:rsidRDefault="00FC2F6A">
            <w:r w:rsidRPr="00FC2F6A">
              <w:rPr>
                <w:rFonts w:eastAsia="Times New Roman" w:cs="Times New Roman"/>
                <w:kern w:val="0"/>
                <w:sz w:val="24"/>
                <w:lang w:eastAsia="en-US" w:bidi="ar-SA"/>
              </w:rPr>
              <w:t>none</w:t>
            </w:r>
          </w:p>
        </w:tc>
        <w:tc>
          <w:tcPr>
            <w:tcW w:w="1221" w:type="dxa"/>
          </w:tcPr>
          <w:p w:rsidR="00FC2F6A" w:rsidRDefault="00FC2F6A">
            <w:r w:rsidRPr="00FC2F6A">
              <w:rPr>
                <w:rFonts w:eastAsia="Times New Roman" w:cs="Times New Roman"/>
                <w:kern w:val="0"/>
                <w:sz w:val="24"/>
                <w:lang w:eastAsia="en-US" w:bidi="ar-SA"/>
              </w:rPr>
              <w:t>none</w:t>
            </w:r>
          </w:p>
        </w:tc>
        <w:tc>
          <w:tcPr>
            <w:tcW w:w="1263" w:type="dxa"/>
          </w:tcPr>
          <w:p w:rsidR="00FC2F6A" w:rsidRPr="00FC2F6A" w:rsidRDefault="00FC2F6A" w:rsidP="00FC2F6A">
            <w:pPr>
              <w:widowControl/>
              <w:suppressAutoHyphens w:val="0"/>
              <w:rPr>
                <w:rFonts w:eastAsia="Times New Roman" w:cs="Times New Roman"/>
                <w:vanish/>
                <w:kern w:val="0"/>
                <w:sz w:val="24"/>
                <w:lang w:eastAsia="en-US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024"/>
            </w:tblGrid>
            <w:tr w:rsidR="00FC2F6A" w:rsidRPr="00FC2F6A" w:rsidTr="00FC2F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C2F6A" w:rsidRPr="00FC2F6A" w:rsidRDefault="00FC2F6A" w:rsidP="00FC2F6A">
                  <w:pPr>
                    <w:widowControl/>
                    <w:suppressAutoHyphens w:val="0"/>
                    <w:rPr>
                      <w:rFonts w:eastAsia="Times New Roman" w:cs="Times New Roman"/>
                      <w:kern w:val="0"/>
                      <w:sz w:val="24"/>
                      <w:lang w:eastAsia="en-US" w:bidi="ar-SA"/>
                    </w:rPr>
                  </w:pPr>
                  <w:r w:rsidRPr="00FC2F6A">
                    <w:rPr>
                      <w:rFonts w:eastAsia="Times New Roman" w:cs="Times New Roman"/>
                      <w:kern w:val="0"/>
                      <w:sz w:val="24"/>
                      <w:lang w:eastAsia="en-US" w:bidi="ar-SA"/>
                    </w:rPr>
                    <w:t xml:space="preserve">Electrical conductivity measured with EC meter in a 1:2 </w:t>
                  </w:r>
                  <w:proofErr w:type="spellStart"/>
                  <w:r w:rsidRPr="00FC2F6A">
                    <w:rPr>
                      <w:rFonts w:eastAsia="Times New Roman" w:cs="Times New Roman"/>
                      <w:kern w:val="0"/>
                      <w:sz w:val="24"/>
                      <w:lang w:eastAsia="en-US" w:bidi="ar-SA"/>
                    </w:rPr>
                    <w:t>soil</w:t>
                  </w:r>
                  <w:proofErr w:type="gramStart"/>
                  <w:r w:rsidRPr="00FC2F6A">
                    <w:rPr>
                      <w:rFonts w:eastAsia="Times New Roman" w:cs="Times New Roman"/>
                      <w:kern w:val="0"/>
                      <w:sz w:val="24"/>
                      <w:lang w:eastAsia="en-US" w:bidi="ar-SA"/>
                    </w:rPr>
                    <w:t>:water</w:t>
                  </w:r>
                  <w:proofErr w:type="spellEnd"/>
                  <w:proofErr w:type="gramEnd"/>
                  <w:r w:rsidRPr="00FC2F6A">
                    <w:rPr>
                      <w:rFonts w:eastAsia="Times New Roman" w:cs="Times New Roman"/>
                      <w:kern w:val="0"/>
                      <w:sz w:val="24"/>
                      <w:lang w:eastAsia="en-US" w:bidi="ar-SA"/>
                    </w:rPr>
                    <w:t xml:space="preserve"> suspension at 20°C.</w:t>
                  </w:r>
                </w:p>
              </w:tc>
            </w:tr>
          </w:tbl>
          <w:p w:rsidR="00FC2F6A" w:rsidRPr="006A2ED7" w:rsidRDefault="00FC2F6A" w:rsidP="00430E73"/>
        </w:tc>
        <w:tc>
          <w:tcPr>
            <w:tcW w:w="1236" w:type="dxa"/>
          </w:tcPr>
          <w:p w:rsidR="00FC2F6A" w:rsidRPr="00FC2F6A" w:rsidRDefault="00FC2F6A" w:rsidP="00FC2F6A">
            <w:pPr>
              <w:widowControl/>
              <w:suppressAutoHyphens w:val="0"/>
              <w:rPr>
                <w:rFonts w:ascii="Courier New" w:eastAsia="Times New Roman" w:hAnsi="Courier New" w:cs="Courier New"/>
                <w:kern w:val="0"/>
                <w:sz w:val="20"/>
                <w:lang w:eastAsia="en-US" w:bidi="ar-SA"/>
              </w:rPr>
            </w:pPr>
            <w:proofErr w:type="spellStart"/>
            <w:r>
              <w:t>usda_ec</w:t>
            </w:r>
            <w:proofErr w:type="spellEnd"/>
          </w:p>
        </w:tc>
      </w:tr>
      <w:tr w:rsidR="00921C36" w:rsidRPr="00FC2F6A" w:rsidTr="00921C36">
        <w:tc>
          <w:tcPr>
            <w:tcW w:w="2362" w:type="dxa"/>
          </w:tcPr>
          <w:p w:rsidR="00921C36" w:rsidRDefault="00921C36" w:rsidP="00777D17">
            <w:proofErr w:type="spellStart"/>
            <w:r>
              <w:t>N_Total.Value</w:t>
            </w:r>
            <w:proofErr w:type="spellEnd"/>
            <w:r>
              <w:t>_%</w:t>
            </w:r>
          </w:p>
        </w:tc>
        <w:tc>
          <w:tcPr>
            <w:tcW w:w="2362" w:type="dxa"/>
          </w:tcPr>
          <w:p w:rsidR="00921C36" w:rsidRPr="00FC2F6A" w:rsidRDefault="00921C36" w:rsidP="00430E73">
            <w:pPr>
              <w:rPr>
                <w:rFonts w:eastAsia="Times New Roman" w:cs="Times New Roman"/>
                <w:kern w:val="0"/>
                <w:sz w:val="24"/>
                <w:lang w:eastAsia="en-US" w:bidi="ar-SA"/>
              </w:rPr>
            </w:pPr>
            <w:proofErr w:type="spellStart"/>
            <w:r>
              <w:t>N_Total.Value</w:t>
            </w:r>
            <w:proofErr w:type="spellEnd"/>
            <w:r>
              <w:t>_%</w:t>
            </w:r>
          </w:p>
        </w:tc>
        <w:tc>
          <w:tcPr>
            <w:tcW w:w="1410" w:type="dxa"/>
          </w:tcPr>
          <w:p w:rsidR="00921C36" w:rsidRDefault="00921C36" w:rsidP="00821A09">
            <w:r w:rsidRPr="00FC2F6A">
              <w:rPr>
                <w:rFonts w:eastAsia="Times New Roman" w:cs="Times New Roman"/>
                <w:kern w:val="0"/>
                <w:sz w:val="24"/>
                <w:lang w:eastAsia="en-US" w:bidi="ar-SA"/>
              </w:rPr>
              <w:t>none</w:t>
            </w:r>
          </w:p>
        </w:tc>
        <w:tc>
          <w:tcPr>
            <w:tcW w:w="1221" w:type="dxa"/>
          </w:tcPr>
          <w:p w:rsidR="00921C36" w:rsidRDefault="00921C36" w:rsidP="00821A09">
            <w:r w:rsidRPr="00FC2F6A">
              <w:rPr>
                <w:rFonts w:eastAsia="Times New Roman" w:cs="Times New Roman"/>
                <w:kern w:val="0"/>
                <w:sz w:val="24"/>
                <w:lang w:eastAsia="en-US" w:bidi="ar-SA"/>
              </w:rPr>
              <w:t>none</w:t>
            </w:r>
          </w:p>
        </w:tc>
        <w:tc>
          <w:tcPr>
            <w:tcW w:w="1263" w:type="dxa"/>
          </w:tcPr>
          <w:p w:rsidR="00921C36" w:rsidRPr="00FC2F6A" w:rsidRDefault="00921C36" w:rsidP="00FC2F6A">
            <w:pPr>
              <w:widowControl/>
              <w:suppressAutoHyphens w:val="0"/>
              <w:rPr>
                <w:rFonts w:eastAsia="Times New Roman" w:cs="Times New Roman"/>
                <w:vanish/>
                <w:kern w:val="0"/>
                <w:sz w:val="24"/>
                <w:lang w:eastAsia="en-US" w:bidi="ar-SA"/>
              </w:rPr>
            </w:pPr>
            <w:r>
              <w:t xml:space="preserve">Modified </w:t>
            </w:r>
            <w:proofErr w:type="spellStart"/>
            <w:r>
              <w:t>Kjeldahl</w:t>
            </w:r>
            <w:proofErr w:type="spellEnd"/>
            <w:r>
              <w:t xml:space="preserve"> method for total nitrogen determination</w:t>
            </w:r>
          </w:p>
        </w:tc>
        <w:tc>
          <w:tcPr>
            <w:tcW w:w="12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99"/>
            </w:tblGrid>
            <w:tr w:rsidR="00921C36" w:rsidRPr="00921C36" w:rsidTr="00041836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:rsidR="00921C36" w:rsidRPr="00921C36" w:rsidRDefault="00921C36" w:rsidP="00821A09">
                  <w:pPr>
                    <w:widowControl/>
                    <w:suppressAutoHyphens w:val="0"/>
                    <w:rPr>
                      <w:rFonts w:eastAsia="Times New Roman" w:cs="Times New Roman"/>
                      <w:kern w:val="0"/>
                      <w:sz w:val="24"/>
                      <w:lang w:eastAsia="en-US" w:bidi="ar-SA"/>
                    </w:rPr>
                  </w:pPr>
                  <w:proofErr w:type="spellStart"/>
                  <w:r>
                    <w:rPr>
                      <w:rFonts w:ascii="Courier New" w:eastAsia="Times New Roman" w:hAnsi="Courier New" w:cs="Courier New"/>
                      <w:kern w:val="0"/>
                      <w:sz w:val="20"/>
                      <w:lang w:eastAsia="en-US" w:bidi="ar-SA"/>
                    </w:rPr>
                    <w:t>Iso</w:t>
                  </w:r>
                  <w:proofErr w:type="spellEnd"/>
                  <w:r>
                    <w:rPr>
                      <w:rFonts w:ascii="Courier New" w:eastAsia="Times New Roman" w:hAnsi="Courier New" w:cs="Courier New"/>
                      <w:kern w:val="0"/>
                      <w:sz w:val="20"/>
                      <w:lang w:eastAsia="en-US" w:bidi="ar-SA"/>
                    </w:rPr>
                    <w:t xml:space="preserve"> </w:t>
                  </w:r>
                  <w:r w:rsidRPr="00921C36">
                    <w:rPr>
                      <w:rFonts w:ascii="Courier New" w:eastAsia="Times New Roman" w:hAnsi="Courier New" w:cs="Courier New"/>
                      <w:kern w:val="0"/>
                      <w:sz w:val="20"/>
                      <w:lang w:eastAsia="en-US" w:bidi="ar-SA"/>
                    </w:rPr>
                    <w:t>11261:1995</w:t>
                  </w:r>
                </w:p>
              </w:tc>
            </w:tr>
          </w:tbl>
          <w:p w:rsidR="00921C36" w:rsidRPr="00921C36" w:rsidRDefault="00921C36" w:rsidP="00FC2F6A">
            <w:pPr>
              <w:widowControl/>
              <w:suppressAutoHyphens w:val="0"/>
              <w:rPr>
                <w:lang w:val="el-GR"/>
              </w:rPr>
            </w:pPr>
          </w:p>
        </w:tc>
      </w:tr>
      <w:tr w:rsidR="00921C36" w:rsidRPr="00FC2F6A" w:rsidTr="00921C36">
        <w:tc>
          <w:tcPr>
            <w:tcW w:w="2362" w:type="dxa"/>
          </w:tcPr>
          <w:p w:rsidR="00921C36" w:rsidRDefault="00921C36">
            <w:proofErr w:type="spellStart"/>
            <w:r w:rsidRPr="00C511F3">
              <w:t>TOC.Value</w:t>
            </w:r>
            <w:proofErr w:type="spellEnd"/>
            <w:r w:rsidRPr="00C511F3">
              <w:t>_%</w:t>
            </w:r>
          </w:p>
        </w:tc>
        <w:tc>
          <w:tcPr>
            <w:tcW w:w="2362" w:type="dxa"/>
          </w:tcPr>
          <w:p w:rsidR="00921C36" w:rsidRDefault="00921C36">
            <w:proofErr w:type="spellStart"/>
            <w:r w:rsidRPr="00C511F3">
              <w:t>TOC.Value</w:t>
            </w:r>
            <w:proofErr w:type="spellEnd"/>
            <w:r w:rsidRPr="00C511F3">
              <w:t>_%</w:t>
            </w:r>
          </w:p>
        </w:tc>
        <w:tc>
          <w:tcPr>
            <w:tcW w:w="1410" w:type="dxa"/>
          </w:tcPr>
          <w:p w:rsidR="00921C36" w:rsidRDefault="00921C36" w:rsidP="00821A09">
            <w:r w:rsidRPr="00FC2F6A">
              <w:rPr>
                <w:rFonts w:eastAsia="Times New Roman" w:cs="Times New Roman"/>
                <w:kern w:val="0"/>
                <w:sz w:val="24"/>
                <w:lang w:eastAsia="en-US" w:bidi="ar-SA"/>
              </w:rPr>
              <w:t>none</w:t>
            </w:r>
          </w:p>
        </w:tc>
        <w:tc>
          <w:tcPr>
            <w:tcW w:w="1221" w:type="dxa"/>
          </w:tcPr>
          <w:p w:rsidR="00921C36" w:rsidRDefault="00921C36" w:rsidP="00821A09">
            <w:r w:rsidRPr="00FC2F6A">
              <w:rPr>
                <w:rFonts w:eastAsia="Times New Roman" w:cs="Times New Roman"/>
                <w:kern w:val="0"/>
                <w:sz w:val="24"/>
                <w:lang w:eastAsia="en-US" w:bidi="ar-SA"/>
              </w:rPr>
              <w:t>none</w:t>
            </w:r>
          </w:p>
        </w:tc>
        <w:tc>
          <w:tcPr>
            <w:tcW w:w="1263" w:type="dxa"/>
          </w:tcPr>
          <w:p w:rsidR="00921C36" w:rsidRDefault="00921C36" w:rsidP="00921C36">
            <w:pPr>
              <w:rPr>
                <w:sz w:val="24"/>
              </w:rPr>
            </w:pPr>
            <w:r>
              <w:t>Acid fumigation pretreatment followed by dry combustion TOC analysis</w:t>
            </w:r>
          </w:p>
          <w:p w:rsidR="00921C36" w:rsidRDefault="00921C36" w:rsidP="00FC2F6A">
            <w:pPr>
              <w:widowControl/>
              <w:suppressAutoHyphens w:val="0"/>
            </w:pPr>
          </w:p>
        </w:tc>
        <w:tc>
          <w:tcPr>
            <w:tcW w:w="1236" w:type="dxa"/>
          </w:tcPr>
          <w:p w:rsidR="00921C36" w:rsidRPr="00921C36" w:rsidRDefault="00921C36" w:rsidP="00921C36">
            <w:pPr>
              <w:widowControl/>
              <w:suppressAutoHyphens w:val="0"/>
              <w:rPr>
                <w:rFonts w:ascii="Courier New" w:eastAsia="Times New Roman" w:hAnsi="Courier New" w:cs="Courier New"/>
                <w:kern w:val="0"/>
                <w:sz w:val="20"/>
                <w:lang w:eastAsia="en-US" w:bidi="ar-SA"/>
              </w:rPr>
            </w:pPr>
            <w:proofErr w:type="spellStart"/>
            <w:r>
              <w:t>iso</w:t>
            </w:r>
            <w:proofErr w:type="spellEnd"/>
            <w:r>
              <w:t xml:space="preserve"> 10694:1995</w:t>
            </w:r>
          </w:p>
        </w:tc>
      </w:tr>
      <w:tr w:rsidR="00921C36" w:rsidRPr="00FC2F6A" w:rsidTr="00921C36">
        <w:tc>
          <w:tcPr>
            <w:tcW w:w="2362" w:type="dxa"/>
          </w:tcPr>
          <w:p w:rsidR="00921C36" w:rsidRPr="00C511F3" w:rsidRDefault="00921C36">
            <w:r w:rsidRPr="00FC2F6A">
              <w:rPr>
                <w:rFonts w:ascii="Segoe UI" w:eastAsia="Times New Roman" w:hAnsi="Segoe UI" w:cs="Segoe UI"/>
                <w:color w:val="242424"/>
                <w:kern w:val="0"/>
                <w:sz w:val="23"/>
                <w:szCs w:val="23"/>
                <w:lang w:eastAsia="en-US" w:bidi="ar-SA"/>
              </w:rPr>
              <w:lastRenderedPageBreak/>
              <w:t>CaCO3_Equivalent.Value_%</w:t>
            </w:r>
          </w:p>
        </w:tc>
        <w:tc>
          <w:tcPr>
            <w:tcW w:w="2362" w:type="dxa"/>
          </w:tcPr>
          <w:p w:rsidR="00921C36" w:rsidRPr="00C511F3" w:rsidRDefault="00921C36">
            <w:r w:rsidRPr="00FC2F6A">
              <w:rPr>
                <w:rFonts w:ascii="Segoe UI" w:eastAsia="Times New Roman" w:hAnsi="Segoe UI" w:cs="Segoe UI"/>
                <w:color w:val="242424"/>
                <w:kern w:val="0"/>
                <w:sz w:val="23"/>
                <w:szCs w:val="23"/>
                <w:lang w:eastAsia="en-US" w:bidi="ar-SA"/>
              </w:rPr>
              <w:t>CaCO3_Equivalent.Value_%</w:t>
            </w:r>
          </w:p>
        </w:tc>
        <w:tc>
          <w:tcPr>
            <w:tcW w:w="1410" w:type="dxa"/>
          </w:tcPr>
          <w:p w:rsidR="00921C36" w:rsidRDefault="00921C36" w:rsidP="00821A09">
            <w:r w:rsidRPr="00FC2F6A">
              <w:rPr>
                <w:rFonts w:eastAsia="Times New Roman" w:cs="Times New Roman"/>
                <w:kern w:val="0"/>
                <w:sz w:val="24"/>
                <w:lang w:eastAsia="en-US" w:bidi="ar-SA"/>
              </w:rPr>
              <w:t>none</w:t>
            </w:r>
          </w:p>
        </w:tc>
        <w:tc>
          <w:tcPr>
            <w:tcW w:w="1221" w:type="dxa"/>
          </w:tcPr>
          <w:p w:rsidR="00921C36" w:rsidRDefault="00921C36" w:rsidP="00821A09">
            <w:r w:rsidRPr="00FC2F6A">
              <w:rPr>
                <w:rFonts w:eastAsia="Times New Roman" w:cs="Times New Roman"/>
                <w:kern w:val="0"/>
                <w:sz w:val="24"/>
                <w:lang w:eastAsia="en-US" w:bidi="ar-SA"/>
              </w:rPr>
              <w:t>none</w:t>
            </w:r>
          </w:p>
        </w:tc>
        <w:tc>
          <w:tcPr>
            <w:tcW w:w="1263" w:type="dxa"/>
          </w:tcPr>
          <w:p w:rsidR="00921C36" w:rsidRDefault="00921C36" w:rsidP="00921C36">
            <w:proofErr w:type="spellStart"/>
            <w:r w:rsidRPr="00FC2F6A">
              <w:rPr>
                <w:rFonts w:ascii="Segoe UI" w:eastAsia="Times New Roman" w:hAnsi="Segoe UI" w:cs="Segoe UI"/>
                <w:color w:val="242424"/>
                <w:kern w:val="0"/>
                <w:sz w:val="23"/>
                <w:szCs w:val="23"/>
                <w:lang w:eastAsia="en-US" w:bidi="ar-SA"/>
              </w:rPr>
              <w:t>Calcimeter</w:t>
            </w:r>
            <w:proofErr w:type="spellEnd"/>
            <w:r w:rsidRPr="00FC2F6A">
              <w:rPr>
                <w:rFonts w:ascii="Segoe UI" w:eastAsia="Times New Roman" w:hAnsi="Segoe UI" w:cs="Segoe UI"/>
                <w:color w:val="242424"/>
                <w:kern w:val="0"/>
                <w:sz w:val="23"/>
                <w:szCs w:val="23"/>
                <w:lang w:eastAsia="en-US" w:bidi="ar-SA"/>
              </w:rPr>
              <w:t xml:space="preserve"> back titration with </w:t>
            </w:r>
            <w:proofErr w:type="spellStart"/>
            <w:r w:rsidRPr="00FC2F6A">
              <w:rPr>
                <w:rFonts w:ascii="Segoe UI" w:eastAsia="Times New Roman" w:hAnsi="Segoe UI" w:cs="Segoe UI"/>
                <w:color w:val="242424"/>
                <w:kern w:val="0"/>
                <w:sz w:val="23"/>
                <w:szCs w:val="23"/>
                <w:lang w:eastAsia="en-US" w:bidi="ar-SA"/>
              </w:rPr>
              <w:t>HCl</w:t>
            </w:r>
            <w:proofErr w:type="spellEnd"/>
          </w:p>
        </w:tc>
        <w:tc>
          <w:tcPr>
            <w:tcW w:w="1236" w:type="dxa"/>
          </w:tcPr>
          <w:p w:rsidR="00921C36" w:rsidRDefault="00921C36" w:rsidP="00921C36">
            <w:pPr>
              <w:widowControl/>
              <w:suppressAutoHyphens w:val="0"/>
            </w:pPr>
            <w:proofErr w:type="spellStart"/>
            <w:r w:rsidRPr="00FC2F6A">
              <w:rPr>
                <w:rFonts w:ascii="Segoe UI" w:eastAsia="Times New Roman" w:hAnsi="Segoe UI" w:cs="Segoe UI"/>
                <w:color w:val="242424"/>
                <w:kern w:val="0"/>
                <w:sz w:val="23"/>
                <w:szCs w:val="23"/>
                <w:lang w:eastAsia="en-US" w:bidi="ar-SA"/>
              </w:rPr>
              <w:t>iso</w:t>
            </w:r>
            <w:proofErr w:type="spellEnd"/>
            <w:r w:rsidRPr="00FC2F6A">
              <w:rPr>
                <w:rFonts w:ascii="Segoe UI" w:eastAsia="Times New Roman" w:hAnsi="Segoe UI" w:cs="Segoe UI"/>
                <w:color w:val="242424"/>
                <w:kern w:val="0"/>
                <w:sz w:val="23"/>
                <w:szCs w:val="23"/>
                <w:lang w:eastAsia="en-US" w:bidi="ar-SA"/>
              </w:rPr>
              <w:t xml:space="preserve"> 10693:1994</w:t>
            </w:r>
          </w:p>
        </w:tc>
      </w:tr>
    </w:tbl>
    <w:p w:rsidR="00BC748F" w:rsidRPr="00FC2F6A" w:rsidRDefault="00BC748F" w:rsidP="00FC2F6A">
      <w:pPr>
        <w:pStyle w:val="BodyText"/>
        <w:spacing w:before="240"/>
        <w:jc w:val="both"/>
      </w:pPr>
    </w:p>
    <w:sectPr w:rsidR="00BC748F" w:rsidRPr="00FC2F6A" w:rsidSect="00EE57AC">
      <w:footerReference w:type="default" r:id="rId8"/>
      <w:pgSz w:w="11906" w:h="16838"/>
      <w:pgMar w:top="850" w:right="1134" w:bottom="1416" w:left="1134" w:header="720" w:footer="85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2CDD" w:rsidRDefault="00D52CDD" w:rsidP="00EE57AC">
      <w:r>
        <w:separator/>
      </w:r>
    </w:p>
  </w:endnote>
  <w:endnote w:type="continuationSeparator" w:id="0">
    <w:p w:rsidR="00D52CDD" w:rsidRDefault="00D52CDD" w:rsidP="00EE57A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WenQuanYi Micro Hei">
    <w:altName w:val="Arial Unicode MS"/>
    <w:charset w:val="80"/>
    <w:family w:val="swiss"/>
    <w:pitch w:val="variable"/>
    <w:sig w:usb0="E10002EF" w:usb1="6BDFFCFB" w:usb2="00000036" w:usb3="00000000" w:csb0="003E019F" w:csb1="00000000"/>
  </w:font>
  <w:font w:name="FreeSans">
    <w:altName w:val="Arial"/>
    <w:charset w:val="00"/>
    <w:family w:val="swiss"/>
    <w:pitch w:val="variable"/>
    <w:sig w:usb0="E4079EFF" w:usb1="4200FDFF" w:usb2="000030A0" w:usb3="00000000" w:csb0="000001BF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3B3E" w:rsidRDefault="000E2F64">
    <w:pPr>
      <w:pStyle w:val="Footer"/>
      <w:jc w:val="center"/>
    </w:pPr>
    <w:r>
      <w:fldChar w:fldCharType="begin"/>
    </w:r>
    <w:r w:rsidR="006D5008">
      <w:instrText xml:space="preserve"> PAGE </w:instrText>
    </w:r>
    <w:r>
      <w:fldChar w:fldCharType="separate"/>
    </w:r>
    <w:r w:rsidR="007D02D4">
      <w:rPr>
        <w:noProof/>
      </w:rPr>
      <w:t>1</w:t>
    </w:r>
    <w: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2CDD" w:rsidRDefault="00D52CDD" w:rsidP="00EE57AC">
      <w:r>
        <w:separator/>
      </w:r>
    </w:p>
  </w:footnote>
  <w:footnote w:type="continuationSeparator" w:id="0">
    <w:p w:rsidR="00D52CDD" w:rsidRDefault="00D52CDD" w:rsidP="00EE57A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7B7F6A"/>
    <w:multiLevelType w:val="hybridMultilevel"/>
    <w:tmpl w:val="CEE256DC"/>
    <w:lvl w:ilvl="0" w:tplc="040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7A22F4"/>
    <w:multiLevelType w:val="multilevel"/>
    <w:tmpl w:val="6A70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6B0E26"/>
    <w:multiLevelType w:val="multilevel"/>
    <w:tmpl w:val="D306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F9639B"/>
    <w:multiLevelType w:val="hybridMultilevel"/>
    <w:tmpl w:val="05C806C8"/>
    <w:lvl w:ilvl="0" w:tplc="040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738B4"/>
    <w:rsid w:val="00026D63"/>
    <w:rsid w:val="00027B15"/>
    <w:rsid w:val="00045624"/>
    <w:rsid w:val="000C38F0"/>
    <w:rsid w:val="000D226E"/>
    <w:rsid w:val="000E2F64"/>
    <w:rsid w:val="00112A96"/>
    <w:rsid w:val="00142A1C"/>
    <w:rsid w:val="00185FCA"/>
    <w:rsid w:val="001A36CD"/>
    <w:rsid w:val="001E7954"/>
    <w:rsid w:val="003032F0"/>
    <w:rsid w:val="003838F3"/>
    <w:rsid w:val="00387FBF"/>
    <w:rsid w:val="003A6E64"/>
    <w:rsid w:val="00406D06"/>
    <w:rsid w:val="00465740"/>
    <w:rsid w:val="00467B63"/>
    <w:rsid w:val="004D71BD"/>
    <w:rsid w:val="00631061"/>
    <w:rsid w:val="00651E6A"/>
    <w:rsid w:val="006D5008"/>
    <w:rsid w:val="006E3266"/>
    <w:rsid w:val="0078265F"/>
    <w:rsid w:val="007D02D4"/>
    <w:rsid w:val="007E0E94"/>
    <w:rsid w:val="008134E4"/>
    <w:rsid w:val="00826F38"/>
    <w:rsid w:val="00845592"/>
    <w:rsid w:val="008C3E2B"/>
    <w:rsid w:val="008D2017"/>
    <w:rsid w:val="00921C36"/>
    <w:rsid w:val="00A64CC8"/>
    <w:rsid w:val="00AF5545"/>
    <w:rsid w:val="00BC748F"/>
    <w:rsid w:val="00C010D6"/>
    <w:rsid w:val="00C27128"/>
    <w:rsid w:val="00D52CDD"/>
    <w:rsid w:val="00D864F5"/>
    <w:rsid w:val="00E738B4"/>
    <w:rsid w:val="00E97059"/>
    <w:rsid w:val="00EE57AC"/>
    <w:rsid w:val="00FC2F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38B4"/>
    <w:pPr>
      <w:widowControl w:val="0"/>
      <w:suppressAutoHyphens/>
      <w:spacing w:after="0" w:line="240" w:lineRule="auto"/>
    </w:pPr>
    <w:rPr>
      <w:rFonts w:ascii="Times New Roman" w:eastAsia="WenQuanYi Micro Hei" w:hAnsi="Times New Roman" w:cs="FreeSans"/>
      <w:kern w:val="1"/>
      <w:szCs w:val="24"/>
      <w:lang w:val="en-US"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1BD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365F91" w:themeColor="accent1" w:themeShade="BF"/>
      <w:sz w:val="32"/>
      <w:szCs w:val="29"/>
    </w:rPr>
  </w:style>
  <w:style w:type="paragraph" w:styleId="Heading2">
    <w:name w:val="heading 2"/>
    <w:basedOn w:val="Normal"/>
    <w:link w:val="Heading2Char"/>
    <w:uiPriority w:val="9"/>
    <w:qFormat/>
    <w:rsid w:val="00467B63"/>
    <w:pPr>
      <w:widowControl/>
      <w:suppressAutoHyphens w:val="0"/>
      <w:spacing w:before="100" w:beforeAutospacing="1" w:after="100" w:afterAutospacing="1"/>
      <w:outlineLvl w:val="1"/>
    </w:pPr>
    <w:rPr>
      <w:rFonts w:eastAsia="Times New Roman" w:cs="Times New Roman"/>
      <w:b/>
      <w:bCs/>
      <w:kern w:val="0"/>
      <w:sz w:val="36"/>
      <w:szCs w:val="36"/>
      <w:lang w:val="el-GR" w:eastAsia="el-GR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2F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243F60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E738B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E738B4"/>
    <w:rPr>
      <w:rFonts w:ascii="Times New Roman" w:eastAsia="WenQuanYi Micro Hei" w:hAnsi="Times New Roman" w:cs="FreeSans"/>
      <w:kern w:val="1"/>
      <w:szCs w:val="24"/>
      <w:lang w:val="en-US" w:eastAsia="hi-IN" w:bidi="hi-IN"/>
    </w:rPr>
  </w:style>
  <w:style w:type="paragraph" w:styleId="Footer">
    <w:name w:val="footer"/>
    <w:basedOn w:val="Normal"/>
    <w:link w:val="FooterChar"/>
    <w:rsid w:val="00E738B4"/>
    <w:pPr>
      <w:suppressLineNumbers/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rsid w:val="00E738B4"/>
    <w:rPr>
      <w:rFonts w:ascii="Times New Roman" w:eastAsia="WenQuanYi Micro Hei" w:hAnsi="Times New Roman" w:cs="FreeSans"/>
      <w:kern w:val="1"/>
      <w:szCs w:val="24"/>
      <w:lang w:val="en-US" w:eastAsia="hi-IN" w:bidi="hi-IN"/>
    </w:rPr>
  </w:style>
  <w:style w:type="character" w:customStyle="1" w:styleId="shorttext">
    <w:name w:val="short_text"/>
    <w:basedOn w:val="DefaultParagraphFont"/>
    <w:rsid w:val="00E738B4"/>
  </w:style>
  <w:style w:type="character" w:customStyle="1" w:styleId="hps">
    <w:name w:val="hps"/>
    <w:basedOn w:val="DefaultParagraphFont"/>
    <w:rsid w:val="00E738B4"/>
  </w:style>
  <w:style w:type="character" w:customStyle="1" w:styleId="txtcontenttitle">
    <w:name w:val="txtcontenttitle"/>
    <w:basedOn w:val="DefaultParagraphFont"/>
    <w:rsid w:val="00E738B4"/>
  </w:style>
  <w:style w:type="character" w:customStyle="1" w:styleId="auto-style15">
    <w:name w:val="auto-style15"/>
    <w:basedOn w:val="DefaultParagraphFont"/>
    <w:rsid w:val="00E97059"/>
  </w:style>
  <w:style w:type="character" w:customStyle="1" w:styleId="auto-style19">
    <w:name w:val="auto-style19"/>
    <w:basedOn w:val="DefaultParagraphFont"/>
    <w:rsid w:val="00E97059"/>
  </w:style>
  <w:style w:type="paragraph" w:styleId="BalloonText">
    <w:name w:val="Balloon Text"/>
    <w:basedOn w:val="Normal"/>
    <w:link w:val="BalloonTextChar"/>
    <w:uiPriority w:val="99"/>
    <w:semiHidden/>
    <w:unhideWhenUsed/>
    <w:rsid w:val="00E97059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7059"/>
    <w:rPr>
      <w:rFonts w:ascii="Tahoma" w:eastAsia="WenQuanYi Micro Hei" w:hAnsi="Tahoma" w:cs="Mangal"/>
      <w:kern w:val="1"/>
      <w:sz w:val="16"/>
      <w:szCs w:val="14"/>
      <w:lang w:val="en-US" w:eastAsia="hi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467B63"/>
    <w:rPr>
      <w:rFonts w:ascii="Times New Roman" w:eastAsia="Times New Roman" w:hAnsi="Times New Roman" w:cs="Times New Roman"/>
      <w:b/>
      <w:bCs/>
      <w:sz w:val="36"/>
      <w:szCs w:val="36"/>
      <w:lang w:eastAsia="el-G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2F0"/>
    <w:rPr>
      <w:rFonts w:asciiTheme="majorHAnsi" w:eastAsiaTheme="majorEastAsia" w:hAnsiTheme="majorHAnsi" w:cs="Mangal"/>
      <w:color w:val="243F60" w:themeColor="accent1" w:themeShade="7F"/>
      <w:kern w:val="1"/>
      <w:sz w:val="24"/>
      <w:szCs w:val="21"/>
      <w:lang w:val="en-US" w:eastAsia="hi-IN" w:bidi="hi-IN"/>
    </w:rPr>
  </w:style>
  <w:style w:type="paragraph" w:styleId="Index1">
    <w:name w:val="index 1"/>
    <w:basedOn w:val="Normal"/>
    <w:next w:val="Normal"/>
    <w:semiHidden/>
    <w:rsid w:val="00845592"/>
    <w:pPr>
      <w:widowControl/>
      <w:tabs>
        <w:tab w:val="right" w:pos="4459"/>
      </w:tabs>
      <w:suppressAutoHyphens w:val="0"/>
      <w:spacing w:after="40" w:line="264" w:lineRule="auto"/>
      <w:ind w:left="220" w:hanging="220"/>
      <w:jc w:val="both"/>
    </w:pPr>
    <w:rPr>
      <w:rFonts w:ascii="Tahoma" w:eastAsia="Times New Roman" w:hAnsi="Tahoma" w:cs="Times New Roman"/>
      <w:kern w:val="0"/>
      <w:szCs w:val="20"/>
      <w:lang w:val="el-GR" w:eastAsia="en-US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559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val="el-GR" w:eastAsia="el-G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5592"/>
    <w:rPr>
      <w:rFonts w:ascii="Courier New" w:eastAsia="Times New Roman" w:hAnsi="Courier New" w:cs="Courier New"/>
      <w:sz w:val="20"/>
      <w:szCs w:val="20"/>
      <w:lang w:eastAsia="el-GR"/>
    </w:rPr>
  </w:style>
  <w:style w:type="character" w:customStyle="1" w:styleId="y2iqfc">
    <w:name w:val="y2iqfc"/>
    <w:basedOn w:val="DefaultParagraphFont"/>
    <w:rsid w:val="00845592"/>
  </w:style>
  <w:style w:type="paragraph" w:styleId="ListParagraph">
    <w:name w:val="List Paragraph"/>
    <w:basedOn w:val="Normal"/>
    <w:uiPriority w:val="34"/>
    <w:qFormat/>
    <w:rsid w:val="00845592"/>
    <w:pPr>
      <w:ind w:left="720"/>
      <w:contextualSpacing/>
    </w:pPr>
    <w:rPr>
      <w:rFonts w:cs="Mangal"/>
    </w:rPr>
  </w:style>
  <w:style w:type="character" w:customStyle="1" w:styleId="Heading1Char">
    <w:name w:val="Heading 1 Char"/>
    <w:basedOn w:val="DefaultParagraphFont"/>
    <w:link w:val="Heading1"/>
    <w:uiPriority w:val="9"/>
    <w:rsid w:val="004D71BD"/>
    <w:rPr>
      <w:rFonts w:asciiTheme="majorHAnsi" w:eastAsiaTheme="majorEastAsia" w:hAnsiTheme="majorHAnsi" w:cs="Mangal"/>
      <w:color w:val="365F91" w:themeColor="accent1" w:themeShade="BF"/>
      <w:kern w:val="1"/>
      <w:sz w:val="32"/>
      <w:szCs w:val="29"/>
      <w:lang w:val="en-US" w:eastAsia="hi-IN" w:bidi="hi-IN"/>
    </w:rPr>
  </w:style>
  <w:style w:type="character" w:styleId="Hyperlink">
    <w:name w:val="Hyperlink"/>
    <w:basedOn w:val="DefaultParagraphFont"/>
    <w:uiPriority w:val="99"/>
    <w:semiHidden/>
    <w:unhideWhenUsed/>
    <w:rsid w:val="004D71B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87FBF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en-US" w:bidi="ar-SA"/>
    </w:rPr>
  </w:style>
  <w:style w:type="character" w:styleId="Strong">
    <w:name w:val="Strong"/>
    <w:basedOn w:val="DefaultParagraphFont"/>
    <w:uiPriority w:val="22"/>
    <w:qFormat/>
    <w:rsid w:val="00387FBF"/>
    <w:rPr>
      <w:b/>
      <w:bCs/>
    </w:rPr>
  </w:style>
  <w:style w:type="character" w:customStyle="1" w:styleId="articlecontenttext">
    <w:name w:val="articlecontenttext"/>
    <w:basedOn w:val="DefaultParagraphFont"/>
    <w:rsid w:val="00406D06"/>
  </w:style>
  <w:style w:type="paragraph" w:customStyle="1" w:styleId="Default">
    <w:name w:val="Default"/>
    <w:rsid w:val="00C2712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C2F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FC2F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6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5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3417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4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A49B53-FD22-471B-86D2-EE504AA94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ggalan</dc:creator>
  <cp:lastModifiedBy>xaris</cp:lastModifiedBy>
  <cp:revision>8</cp:revision>
  <cp:lastPrinted>2026-03-12T12:57:00Z</cp:lastPrinted>
  <dcterms:created xsi:type="dcterms:W3CDTF">2025-12-11T12:26:00Z</dcterms:created>
  <dcterms:modified xsi:type="dcterms:W3CDTF">2026-05-07T10:02:00Z</dcterms:modified>
</cp:coreProperties>
</file>