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hint="eastAsia" w:ascii="黑体" w:eastAsia="黑体"/>
          <w:b/>
          <w:kern w:val="0"/>
          <w:sz w:val="32"/>
          <w:szCs w:val="32"/>
        </w:rPr>
        <w:t>兰州文理学院B卷装订规范</w:t>
      </w:r>
    </w:p>
    <w:p>
      <w:pPr>
        <w:widowControl/>
        <w:spacing w:line="500" w:lineRule="exact"/>
        <w:ind w:left="560" w:hanging="560" w:hangingChars="200"/>
        <w:rPr>
          <w:rFonts w:hint="eastAsia"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>试卷按下列顺序装订（装订内容</w:t>
      </w:r>
      <w:r>
        <w:rPr>
          <w:rFonts w:eastAsia="仿宋_GB2312"/>
          <w:kern w:val="0"/>
          <w:sz w:val="28"/>
          <w:szCs w:val="28"/>
        </w:rPr>
        <w:t>5</w:t>
      </w:r>
      <w:r>
        <w:rPr>
          <w:rFonts w:hint="eastAsia" w:eastAsia="仿宋_GB2312"/>
          <w:kern w:val="0"/>
          <w:sz w:val="28"/>
          <w:szCs w:val="28"/>
        </w:rPr>
        <w:t>项）：</w:t>
      </w:r>
      <w:r>
        <w:rPr>
          <w:rFonts w:eastAsia="仿宋_GB2312"/>
          <w:kern w:val="0"/>
          <w:sz w:val="28"/>
          <w:szCs w:val="28"/>
        </w:rPr>
        <w:br w:type="textWrapping"/>
      </w:r>
      <w:r>
        <w:rPr>
          <w:rFonts w:eastAsia="仿宋_GB2312"/>
          <w:kern w:val="0"/>
          <w:sz w:val="28"/>
          <w:szCs w:val="28"/>
        </w:rPr>
        <w:t xml:space="preserve">1. </w:t>
      </w:r>
      <w:r>
        <w:rPr>
          <w:rFonts w:hint="eastAsia" w:eastAsia="仿宋_GB2312"/>
          <w:kern w:val="0"/>
          <w:sz w:val="28"/>
          <w:szCs w:val="28"/>
        </w:rPr>
        <w:t>封面（由教务处统一印制，学院负责填写空白处的内容）；</w:t>
      </w:r>
    </w:p>
    <w:p>
      <w:pPr>
        <w:widowControl/>
        <w:spacing w:line="500" w:lineRule="exact"/>
        <w:ind w:left="560" w:hanging="560" w:hangingChars="200"/>
        <w:rPr>
          <w:rFonts w:eastAsia="仿宋_GB2312"/>
          <w:kern w:val="0"/>
          <w:sz w:val="28"/>
          <w:szCs w:val="28"/>
        </w:rPr>
      </w:pPr>
      <w:r>
        <w:rPr>
          <w:rFonts w:eastAsia="仿宋_GB2312"/>
          <w:kern w:val="0"/>
          <w:sz w:val="28"/>
          <w:szCs w:val="28"/>
        </w:rPr>
        <w:t xml:space="preserve">     2. </w:t>
      </w:r>
      <w:r>
        <w:rPr>
          <w:rFonts w:hint="eastAsia" w:eastAsia="仿宋_GB2312"/>
          <w:kern w:val="0"/>
          <w:sz w:val="28"/>
          <w:szCs w:val="28"/>
        </w:rPr>
        <w:t>试卷审批表；</w:t>
      </w:r>
    </w:p>
    <w:p>
      <w:pPr>
        <w:widowControl/>
        <w:spacing w:line="500" w:lineRule="exact"/>
        <w:ind w:left="560" w:hanging="560" w:hangingChars="200"/>
        <w:rPr>
          <w:rFonts w:eastAsia="仿宋_GB2312"/>
          <w:kern w:val="0"/>
          <w:sz w:val="28"/>
          <w:szCs w:val="28"/>
        </w:rPr>
      </w:pPr>
      <w:r>
        <w:rPr>
          <w:rFonts w:hint="eastAsia" w:eastAsia="仿宋_GB2312"/>
          <w:kern w:val="0"/>
          <w:sz w:val="28"/>
          <w:szCs w:val="28"/>
        </w:rPr>
        <w:t xml:space="preserve">    3. 试卷命制细目表</w:t>
      </w:r>
      <w:r>
        <w:rPr>
          <w:rFonts w:eastAsia="仿宋_GB2312"/>
          <w:kern w:val="0"/>
          <w:sz w:val="28"/>
          <w:szCs w:val="28"/>
        </w:rPr>
        <w:t>；</w:t>
      </w:r>
    </w:p>
    <w:p>
      <w:pPr>
        <w:widowControl/>
        <w:spacing w:line="500" w:lineRule="exact"/>
        <w:ind w:left="560" w:hanging="560" w:hangingChars="200"/>
        <w:rPr>
          <w:rFonts w:hint="eastAsia" w:eastAsia="仿宋_GB2312"/>
          <w:kern w:val="0"/>
          <w:sz w:val="28"/>
          <w:szCs w:val="28"/>
        </w:rPr>
      </w:pPr>
      <w:r>
        <w:rPr>
          <w:rFonts w:eastAsia="仿宋_GB2312"/>
          <w:kern w:val="0"/>
          <w:sz w:val="28"/>
          <w:szCs w:val="28"/>
        </w:rPr>
        <w:t xml:space="preserve">     4. </w:t>
      </w:r>
      <w:r>
        <w:rPr>
          <w:rFonts w:hint="eastAsia" w:eastAsia="仿宋_GB2312"/>
          <w:kern w:val="0"/>
          <w:sz w:val="28"/>
          <w:szCs w:val="28"/>
        </w:rPr>
        <w:t>空白试卷（</w:t>
      </w:r>
      <w:r>
        <w:rPr>
          <w:rFonts w:eastAsia="仿宋_GB2312"/>
          <w:kern w:val="0"/>
          <w:sz w:val="28"/>
          <w:szCs w:val="28"/>
        </w:rPr>
        <w:t>8K</w:t>
      </w:r>
      <w:r>
        <w:rPr>
          <w:rFonts w:hint="eastAsia" w:eastAsia="仿宋_GB2312"/>
          <w:kern w:val="0"/>
          <w:sz w:val="28"/>
          <w:szCs w:val="28"/>
        </w:rPr>
        <w:t>）；</w:t>
      </w:r>
    </w:p>
    <w:p>
      <w:pPr>
        <w:widowControl/>
        <w:spacing w:line="500" w:lineRule="exact"/>
        <w:ind w:left="560" w:hanging="560" w:hangingChars="200"/>
        <w:rPr>
          <w:rFonts w:hint="eastAsia" w:eastAsia="仿宋_GB2312"/>
          <w:kern w:val="0"/>
          <w:sz w:val="28"/>
          <w:szCs w:val="28"/>
          <w:lang w:eastAsia="zh-CN"/>
        </w:rPr>
      </w:pPr>
      <w:r>
        <w:rPr>
          <w:rFonts w:eastAsia="仿宋_GB2312"/>
          <w:kern w:val="0"/>
          <w:sz w:val="28"/>
          <w:szCs w:val="28"/>
        </w:rPr>
        <w:t xml:space="preserve">     5. </w:t>
      </w:r>
      <w:r>
        <w:rPr>
          <w:rFonts w:hint="eastAsia" w:eastAsia="仿宋_GB2312"/>
          <w:kern w:val="0"/>
          <w:sz w:val="28"/>
          <w:szCs w:val="28"/>
        </w:rPr>
        <w:t>参考答案及评分标准（8K打印）</w:t>
      </w:r>
      <w:r>
        <w:rPr>
          <w:rFonts w:hint="eastAsia" w:eastAsia="仿宋_GB2312"/>
          <w:kern w:val="0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widowControl/>
        <w:spacing w:line="500" w:lineRule="exact"/>
        <w:ind w:left="560" w:hanging="560" w:hangingChars="200"/>
        <w:rPr>
          <w:rFonts w:eastAsia="仿宋_GB2312"/>
          <w:kern w:val="0"/>
          <w:sz w:val="28"/>
          <w:szCs w:val="28"/>
        </w:rPr>
      </w:pPr>
      <w:r>
        <w:rPr>
          <w:rFonts w:eastAsia="仿宋_GB2312"/>
          <w:kern w:val="0"/>
          <w:sz w:val="28"/>
          <w:szCs w:val="28"/>
        </w:rPr>
        <w:t xml:space="preserve">     </w:t>
      </w:r>
    </w:p>
    <w:p>
      <w:pPr>
        <w:widowControl/>
        <w:spacing w:line="500" w:lineRule="exact"/>
        <w:ind w:left="560" w:hanging="560" w:hangingChars="200"/>
        <w:rPr>
          <w:rFonts w:eastAsia="仿宋_GB2312"/>
          <w:kern w:val="0"/>
          <w:sz w:val="28"/>
          <w:szCs w:val="28"/>
        </w:rPr>
      </w:pPr>
    </w:p>
    <w:p>
      <w:pPr>
        <w:widowControl/>
        <w:spacing w:line="500" w:lineRule="exact"/>
        <w:ind w:left="560" w:hanging="560" w:hangingChars="200"/>
        <w:rPr>
          <w:rFonts w:hint="eastAsia" w:eastAsia="仿宋_GB2312"/>
          <w:kern w:val="0"/>
          <w:sz w:val="28"/>
          <w:szCs w:val="28"/>
        </w:rPr>
      </w:pPr>
    </w:p>
    <w:p>
      <w:pPr>
        <w:jc w:val="left"/>
        <w:rPr>
          <w:rFonts w:ascii="黑体" w:eastAsia="黑体"/>
          <w:b/>
          <w:kern w:val="0"/>
          <w:sz w:val="32"/>
          <w:szCs w:val="32"/>
        </w:rPr>
      </w:pPr>
    </w:p>
    <w:p>
      <w:pPr>
        <w:rPr>
          <w:rFonts w:ascii="黑体" w:eastAsia="黑体"/>
          <w:b/>
          <w:kern w:val="0"/>
          <w:sz w:val="32"/>
          <w:szCs w:val="32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49"/>
    <w:rsid w:val="00064A04"/>
    <w:rsid w:val="00825849"/>
    <w:rsid w:val="709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128</Characters>
  <Lines>1</Lines>
  <Paragraphs>1</Paragraphs>
  <TotalTime>1</TotalTime>
  <ScaleCrop>false</ScaleCrop>
  <LinksUpToDate>false</LinksUpToDate>
  <CharactersWithSpaces>149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2019-06-24T09:17:00Z</dcterms:created>
  <dc:creator>hgxy</dc:creator>
  <cp:lastModifiedBy>军舰</cp:lastModifiedBy>
  <dcterms:modified xsi:type="dcterms:W3CDTF">2019-06-25T01:42:51Z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