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9"/>
        <w:gridCol w:w="1601"/>
        <w:gridCol w:w="2268"/>
        <w:gridCol w:w="4500"/>
        <w:gridCol w:w="2790"/>
      </w:tblGrid>
      <w:tr w:rsidR="00240C51" w:rsidTr="00767FE1">
        <w:tc>
          <w:tcPr>
            <w:tcW w:w="2789" w:type="dxa"/>
          </w:tcPr>
          <w:p w:rsidR="00240C51" w:rsidRDefault="00240C51">
            <w:pPr>
              <w:rPr>
                <w:u w:val="single"/>
              </w:rPr>
            </w:pPr>
            <w:r>
              <w:t>Name</w:t>
            </w:r>
          </w:p>
        </w:tc>
        <w:tc>
          <w:tcPr>
            <w:tcW w:w="1601" w:type="dxa"/>
          </w:tcPr>
          <w:p w:rsidR="00240C51" w:rsidRDefault="00240C51" w:rsidP="00767FE1">
            <w:pPr>
              <w:jc w:val="center"/>
              <w:rPr>
                <w:u w:val="single"/>
              </w:rPr>
            </w:pPr>
            <w:r>
              <w:t>Type</w:t>
            </w:r>
          </w:p>
        </w:tc>
        <w:tc>
          <w:tcPr>
            <w:tcW w:w="2268" w:type="dxa"/>
          </w:tcPr>
          <w:p w:rsidR="00240C51" w:rsidRDefault="00240C51" w:rsidP="00767FE1">
            <w:pPr>
              <w:jc w:val="center"/>
              <w:rPr>
                <w:u w:val="single"/>
              </w:rPr>
            </w:pPr>
            <w:r>
              <w:t>Protection</w:t>
            </w:r>
          </w:p>
        </w:tc>
        <w:tc>
          <w:tcPr>
            <w:tcW w:w="4500" w:type="dxa"/>
          </w:tcPr>
          <w:p w:rsidR="00240C51" w:rsidRDefault="00240C51" w:rsidP="00767FE1">
            <w:pPr>
              <w:jc w:val="center"/>
              <w:rPr>
                <w:u w:val="single"/>
              </w:rPr>
            </w:pPr>
            <w:r>
              <w:t>Description</w:t>
            </w:r>
          </w:p>
        </w:tc>
        <w:tc>
          <w:tcPr>
            <w:tcW w:w="2790" w:type="dxa"/>
          </w:tcPr>
          <w:p w:rsidR="00240C51" w:rsidRPr="00767FE1" w:rsidRDefault="00240C51" w:rsidP="00767FE1">
            <w:pPr>
              <w:jc w:val="center"/>
            </w:pPr>
            <w:r w:rsidRPr="00767FE1">
              <w:t>Rational</w:t>
            </w:r>
          </w:p>
        </w:tc>
      </w:tr>
      <w:tr w:rsidR="00240C51" w:rsidTr="00767FE1">
        <w:tc>
          <w:tcPr>
            <w:tcW w:w="2789" w:type="dxa"/>
          </w:tcPr>
          <w:p w:rsidR="00240C51" w:rsidRPr="001A70E5" w:rsidRDefault="001A70E5">
            <w:r>
              <w:t>m_day</w:t>
            </w:r>
          </w:p>
        </w:tc>
        <w:tc>
          <w:tcPr>
            <w:tcW w:w="1601" w:type="dxa"/>
          </w:tcPr>
          <w:p w:rsidR="00240C51" w:rsidRPr="001A70E5" w:rsidRDefault="001A70E5">
            <w:r>
              <w:t>unsigned</w:t>
            </w:r>
          </w:p>
        </w:tc>
        <w:tc>
          <w:tcPr>
            <w:tcW w:w="2268" w:type="dxa"/>
          </w:tcPr>
          <w:p w:rsidR="00240C51" w:rsidRPr="001A70E5" w:rsidRDefault="001A70E5">
            <w:r>
              <w:t>private</w:t>
            </w:r>
          </w:p>
        </w:tc>
        <w:tc>
          <w:tcPr>
            <w:tcW w:w="4500" w:type="dxa"/>
          </w:tcPr>
          <w:p w:rsidR="00240C51" w:rsidRPr="001A70E5" w:rsidRDefault="001A70E5">
            <w:r>
              <w:t>A Variable to store a day of the month</w:t>
            </w:r>
          </w:p>
        </w:tc>
        <w:tc>
          <w:tcPr>
            <w:tcW w:w="2790" w:type="dxa"/>
          </w:tcPr>
          <w:p w:rsidR="00240C51" w:rsidRPr="001A70E5" w:rsidRDefault="001A70E5">
            <w:r>
              <w:t>I chose unsigned because we can’t have negative days.</w:t>
            </w:r>
          </w:p>
        </w:tc>
      </w:tr>
      <w:tr w:rsidR="00240C51" w:rsidTr="00767FE1">
        <w:tc>
          <w:tcPr>
            <w:tcW w:w="2789" w:type="dxa"/>
          </w:tcPr>
          <w:p w:rsidR="00240C51" w:rsidRPr="001A70E5" w:rsidRDefault="001A70E5">
            <w:r>
              <w:t>m_month</w:t>
            </w:r>
          </w:p>
        </w:tc>
        <w:tc>
          <w:tcPr>
            <w:tcW w:w="1601" w:type="dxa"/>
          </w:tcPr>
          <w:p w:rsidR="00240C51" w:rsidRPr="001A70E5" w:rsidRDefault="001A70E5">
            <w:r>
              <w:t>unsigned</w:t>
            </w:r>
          </w:p>
        </w:tc>
        <w:tc>
          <w:tcPr>
            <w:tcW w:w="2268" w:type="dxa"/>
          </w:tcPr>
          <w:p w:rsidR="00240C51" w:rsidRPr="001A70E5" w:rsidRDefault="001A70E5">
            <w:r>
              <w:t>private</w:t>
            </w:r>
          </w:p>
        </w:tc>
        <w:tc>
          <w:tcPr>
            <w:tcW w:w="4500" w:type="dxa"/>
          </w:tcPr>
          <w:p w:rsidR="00240C51" w:rsidRPr="001A70E5" w:rsidRDefault="001A70E5" w:rsidP="001A70E5">
            <w:r>
              <w:t>A</w:t>
            </w:r>
            <w:r>
              <w:t xml:space="preserve"> Variable to store a month</w:t>
            </w:r>
            <w:r>
              <w:t xml:space="preserve"> of the </w:t>
            </w:r>
            <w:r>
              <w:t>year</w:t>
            </w:r>
          </w:p>
        </w:tc>
        <w:tc>
          <w:tcPr>
            <w:tcW w:w="2790" w:type="dxa"/>
          </w:tcPr>
          <w:p w:rsidR="00240C51" w:rsidRPr="001A70E5" w:rsidRDefault="001A70E5">
            <w:r>
              <w:t xml:space="preserve">I chose unsigned because we can’t have </w:t>
            </w:r>
            <w:r>
              <w:t>negative months</w:t>
            </w:r>
            <w:r>
              <w:t>.</w:t>
            </w:r>
          </w:p>
        </w:tc>
      </w:tr>
      <w:tr w:rsidR="00240C51" w:rsidTr="00767FE1">
        <w:tc>
          <w:tcPr>
            <w:tcW w:w="2789" w:type="dxa"/>
          </w:tcPr>
          <w:p w:rsidR="00240C51" w:rsidRPr="001A70E5" w:rsidRDefault="001A70E5">
            <w:r>
              <w:t>m_year</w:t>
            </w:r>
          </w:p>
        </w:tc>
        <w:tc>
          <w:tcPr>
            <w:tcW w:w="1601" w:type="dxa"/>
          </w:tcPr>
          <w:p w:rsidR="00240C51" w:rsidRPr="001A70E5" w:rsidRDefault="001A70E5">
            <w:r>
              <w:t>unsigned</w:t>
            </w:r>
          </w:p>
        </w:tc>
        <w:tc>
          <w:tcPr>
            <w:tcW w:w="2268" w:type="dxa"/>
          </w:tcPr>
          <w:p w:rsidR="00240C51" w:rsidRPr="001A70E5" w:rsidRDefault="001A70E5">
            <w:r>
              <w:t>private</w:t>
            </w:r>
          </w:p>
        </w:tc>
        <w:tc>
          <w:tcPr>
            <w:tcW w:w="4500" w:type="dxa"/>
          </w:tcPr>
          <w:p w:rsidR="00240C51" w:rsidRPr="001A70E5" w:rsidRDefault="001A70E5" w:rsidP="001A70E5">
            <w:r>
              <w:t xml:space="preserve">A Variable to store a </w:t>
            </w:r>
            <w:r>
              <w:t>year.</w:t>
            </w:r>
          </w:p>
        </w:tc>
        <w:tc>
          <w:tcPr>
            <w:tcW w:w="2790" w:type="dxa"/>
          </w:tcPr>
          <w:p w:rsidR="00240C51" w:rsidRPr="001A70E5" w:rsidRDefault="001A70E5" w:rsidP="001A70E5">
            <w:r>
              <w:t>I chose unsigned because we can’t have negative y</w:t>
            </w:r>
            <w:r>
              <w:t>ear</w:t>
            </w:r>
            <w:r>
              <w:t>s.</w:t>
            </w:r>
          </w:p>
        </w:tc>
      </w:tr>
      <w:tr w:rsidR="00C63F24" w:rsidTr="00767FE1">
        <w:tc>
          <w:tcPr>
            <w:tcW w:w="2789" w:type="dxa"/>
          </w:tcPr>
          <w:p w:rsidR="00C63F24" w:rsidRPr="001A70E5" w:rsidRDefault="00C63F24" w:rsidP="00C63F24">
            <w:r>
              <w:t>SetDay</w:t>
            </w:r>
            <w:r>
              <w:t>(const unsigned)</w:t>
            </w:r>
          </w:p>
        </w:tc>
        <w:tc>
          <w:tcPr>
            <w:tcW w:w="1601" w:type="dxa"/>
          </w:tcPr>
          <w:p w:rsidR="00C63F24" w:rsidRPr="001A70E5" w:rsidRDefault="00C63F24" w:rsidP="00C63F24">
            <w:r>
              <w:t>bool</w:t>
            </w:r>
          </w:p>
        </w:tc>
        <w:tc>
          <w:tcPr>
            <w:tcW w:w="2268" w:type="dxa"/>
          </w:tcPr>
          <w:p w:rsidR="00C63F24" w:rsidRPr="001A70E5" w:rsidRDefault="00C63F24" w:rsidP="00C63F24">
            <w:r>
              <w:t>private</w:t>
            </w:r>
          </w:p>
        </w:tc>
        <w:tc>
          <w:tcPr>
            <w:tcW w:w="4500" w:type="dxa"/>
          </w:tcPr>
          <w:p w:rsidR="00C63F24" w:rsidRDefault="00C63F24" w:rsidP="00C63F24">
            <w:r>
              <w:t xml:space="preserve">This sets the </w:t>
            </w:r>
            <w:r>
              <w:t>day</w:t>
            </w:r>
            <w:r>
              <w:t xml:space="preserve"> and returns true if successful.  The value must be between </w:t>
            </w:r>
            <w:r>
              <w:t>1</w:t>
            </w:r>
            <w:r>
              <w:t xml:space="preserve"> and </w:t>
            </w:r>
            <w:r>
              <w:t>31</w:t>
            </w:r>
            <w:r>
              <w:t xml:space="preserve"> inclusive.</w:t>
            </w:r>
          </w:p>
          <w:p w:rsidR="00C63F24" w:rsidRPr="001A70E5" w:rsidRDefault="00C63F24" w:rsidP="00C63F24">
            <w:r>
              <w:t>If the month is Feb its checks for leap year and correct day, then it checks for 30 day months and finally sets it for 31 day months.</w:t>
            </w:r>
          </w:p>
        </w:tc>
        <w:tc>
          <w:tcPr>
            <w:tcW w:w="2790" w:type="dxa"/>
          </w:tcPr>
          <w:p w:rsidR="00C63F24" w:rsidRPr="001A70E5" w:rsidRDefault="00C63F24" w:rsidP="00C63F24">
            <w:r>
              <w:t xml:space="preserve">I </w:t>
            </w:r>
            <w:r>
              <w:t>chose to make it private so the date can be validated on input. No incorrect dates can be set.</w:t>
            </w:r>
            <w:r w:rsidR="00354959">
              <w:t xml:space="preserve"> Its perhaps a little long but I thought this is better than separate functions.</w:t>
            </w:r>
          </w:p>
        </w:tc>
      </w:tr>
      <w:tr w:rsidR="00C63F24" w:rsidTr="00767FE1">
        <w:tc>
          <w:tcPr>
            <w:tcW w:w="2789" w:type="dxa"/>
          </w:tcPr>
          <w:p w:rsidR="00C63F24" w:rsidRPr="001A70E5" w:rsidRDefault="00C63F24" w:rsidP="00C63F24">
            <w:r>
              <w:t>SetMonth(const unsigned)</w:t>
            </w:r>
          </w:p>
        </w:tc>
        <w:tc>
          <w:tcPr>
            <w:tcW w:w="1601" w:type="dxa"/>
          </w:tcPr>
          <w:p w:rsidR="00C63F24" w:rsidRPr="001A70E5" w:rsidRDefault="00C63F24" w:rsidP="00C63F24">
            <w:r>
              <w:t>bool</w:t>
            </w:r>
          </w:p>
        </w:tc>
        <w:tc>
          <w:tcPr>
            <w:tcW w:w="2268" w:type="dxa"/>
          </w:tcPr>
          <w:p w:rsidR="00C63F24" w:rsidRPr="001A70E5" w:rsidRDefault="00C63F24" w:rsidP="00C63F24">
            <w:r>
              <w:t>private</w:t>
            </w:r>
          </w:p>
        </w:tc>
        <w:tc>
          <w:tcPr>
            <w:tcW w:w="4500" w:type="dxa"/>
          </w:tcPr>
          <w:p w:rsidR="00C63F24" w:rsidRPr="001A70E5" w:rsidRDefault="00C63F24" w:rsidP="00C63F24">
            <w:r>
              <w:t>This sets the month and returns true if successful.  The value must be between 1 and 12 inclusive.</w:t>
            </w:r>
          </w:p>
        </w:tc>
        <w:tc>
          <w:tcPr>
            <w:tcW w:w="2790" w:type="dxa"/>
          </w:tcPr>
          <w:p w:rsidR="00C63F24" w:rsidRPr="001A70E5" w:rsidRDefault="00C63F24" w:rsidP="00C63F24">
            <w:r>
              <w:t>I chose to make it private so the date can be validated on input. No incorrect dates can be set.</w:t>
            </w:r>
          </w:p>
        </w:tc>
      </w:tr>
      <w:tr w:rsidR="00C63F24" w:rsidTr="00767FE1">
        <w:tc>
          <w:tcPr>
            <w:tcW w:w="2789" w:type="dxa"/>
          </w:tcPr>
          <w:p w:rsidR="00C63F24" w:rsidRPr="001A70E5" w:rsidRDefault="00C63F24" w:rsidP="00C63F24">
            <w:r>
              <w:t>SetYear</w:t>
            </w:r>
            <w:r>
              <w:t>(const unsigned)</w:t>
            </w:r>
          </w:p>
        </w:tc>
        <w:tc>
          <w:tcPr>
            <w:tcW w:w="1601" w:type="dxa"/>
          </w:tcPr>
          <w:p w:rsidR="00C63F24" w:rsidRPr="001A70E5" w:rsidRDefault="00C63F24" w:rsidP="00C63F24">
            <w:r>
              <w:t>bool</w:t>
            </w:r>
          </w:p>
        </w:tc>
        <w:tc>
          <w:tcPr>
            <w:tcW w:w="2268" w:type="dxa"/>
          </w:tcPr>
          <w:p w:rsidR="00C63F24" w:rsidRPr="001A70E5" w:rsidRDefault="00C63F24" w:rsidP="00C63F24">
            <w:r>
              <w:t>private</w:t>
            </w:r>
          </w:p>
        </w:tc>
        <w:tc>
          <w:tcPr>
            <w:tcW w:w="4500" w:type="dxa"/>
          </w:tcPr>
          <w:p w:rsidR="00C63F24" w:rsidRPr="001A70E5" w:rsidRDefault="00C63F24" w:rsidP="00C63F24">
            <w:r>
              <w:t xml:space="preserve">This sets the </w:t>
            </w:r>
            <w:r>
              <w:t>year</w:t>
            </w:r>
            <w:r>
              <w:t xml:space="preserve"> and returns true if successful.  The value must be between 1 and </w:t>
            </w:r>
            <w:r>
              <w:t>9998</w:t>
            </w:r>
            <w:r>
              <w:t xml:space="preserve"> inclusive.</w:t>
            </w:r>
          </w:p>
        </w:tc>
        <w:tc>
          <w:tcPr>
            <w:tcW w:w="2790" w:type="dxa"/>
          </w:tcPr>
          <w:p w:rsidR="00C63F24" w:rsidRPr="001A70E5" w:rsidRDefault="00C63F24" w:rsidP="00C63F24">
            <w:r>
              <w:t>I chose to make it private so the date can be validated on input. No incorrect dates can be set.</w:t>
            </w:r>
            <w:r>
              <w:t xml:space="preserve"> </w:t>
            </w:r>
          </w:p>
        </w:tc>
      </w:tr>
      <w:tr w:rsidR="00E45E1D" w:rsidTr="00767FE1">
        <w:tc>
          <w:tcPr>
            <w:tcW w:w="2789" w:type="dxa"/>
          </w:tcPr>
          <w:p w:rsidR="00E45E1D" w:rsidRDefault="00E45E1D" w:rsidP="00C63F24">
            <w:r>
              <w:t>Date()</w:t>
            </w:r>
          </w:p>
        </w:tc>
        <w:tc>
          <w:tcPr>
            <w:tcW w:w="1601" w:type="dxa"/>
          </w:tcPr>
          <w:p w:rsidR="00E45E1D" w:rsidRDefault="00E45E1D" w:rsidP="00C63F24">
            <w:r>
              <w:t>constructor</w:t>
            </w:r>
          </w:p>
        </w:tc>
        <w:tc>
          <w:tcPr>
            <w:tcW w:w="2268" w:type="dxa"/>
          </w:tcPr>
          <w:p w:rsidR="00E45E1D" w:rsidRDefault="00E45E1D" w:rsidP="00C63F24">
            <w:r>
              <w:t>public</w:t>
            </w:r>
          </w:p>
        </w:tc>
        <w:tc>
          <w:tcPr>
            <w:tcW w:w="4500" w:type="dxa"/>
          </w:tcPr>
          <w:p w:rsidR="00E45E1D" w:rsidRDefault="00E45E1D" w:rsidP="00C63F24">
            <w:r>
              <w:t>Default constructor. Sets date to 1/1/1900</w:t>
            </w:r>
          </w:p>
        </w:tc>
        <w:tc>
          <w:tcPr>
            <w:tcW w:w="2790" w:type="dxa"/>
          </w:tcPr>
          <w:p w:rsidR="00E45E1D" w:rsidRDefault="00E45E1D" w:rsidP="00C63F24">
            <w:r>
              <w:t>Just a default constructor.</w:t>
            </w:r>
          </w:p>
        </w:tc>
      </w:tr>
      <w:tr w:rsidR="00354959" w:rsidTr="00767FE1">
        <w:tc>
          <w:tcPr>
            <w:tcW w:w="2789" w:type="dxa"/>
          </w:tcPr>
          <w:p w:rsidR="00354959" w:rsidRDefault="00354959" w:rsidP="00354959">
            <w:r>
              <w:t>Clear()</w:t>
            </w:r>
          </w:p>
        </w:tc>
        <w:tc>
          <w:tcPr>
            <w:tcW w:w="1601" w:type="dxa"/>
          </w:tcPr>
          <w:p w:rsidR="00354959" w:rsidRDefault="00354959" w:rsidP="00354959">
            <w:r w:rsidRPr="00BF0F7C">
              <w:t>void</w:t>
            </w:r>
          </w:p>
        </w:tc>
        <w:tc>
          <w:tcPr>
            <w:tcW w:w="2268" w:type="dxa"/>
          </w:tcPr>
          <w:p w:rsidR="00354959" w:rsidRDefault="00354959" w:rsidP="00354959">
            <w:r>
              <w:t>public</w:t>
            </w:r>
          </w:p>
        </w:tc>
        <w:tc>
          <w:tcPr>
            <w:tcW w:w="4500" w:type="dxa"/>
          </w:tcPr>
          <w:p w:rsidR="00354959" w:rsidRDefault="00354959" w:rsidP="00354959">
            <w:r>
              <w:t>Sets date to 1/1/1900</w:t>
            </w:r>
          </w:p>
        </w:tc>
        <w:tc>
          <w:tcPr>
            <w:tcW w:w="2790" w:type="dxa"/>
          </w:tcPr>
          <w:p w:rsidR="00354959" w:rsidRDefault="00354959" w:rsidP="00354959">
            <w:r>
              <w:t>Standard Clear</w:t>
            </w:r>
          </w:p>
        </w:tc>
      </w:tr>
      <w:tr w:rsidR="00354959" w:rsidTr="00767FE1">
        <w:tc>
          <w:tcPr>
            <w:tcW w:w="2789" w:type="dxa"/>
          </w:tcPr>
          <w:p w:rsidR="00354959" w:rsidRDefault="00354959" w:rsidP="00354959">
            <w:r w:rsidRPr="00354959">
              <w:t>GetDay()</w:t>
            </w:r>
            <w:r w:rsidR="00AF3D97">
              <w:t xml:space="preserve">  const</w:t>
            </w:r>
          </w:p>
        </w:tc>
        <w:tc>
          <w:tcPr>
            <w:tcW w:w="1601" w:type="dxa"/>
          </w:tcPr>
          <w:p w:rsidR="00354959" w:rsidRDefault="00354959" w:rsidP="00354959">
            <w:r w:rsidRPr="00354959">
              <w:t>unsigned</w:t>
            </w:r>
          </w:p>
        </w:tc>
        <w:tc>
          <w:tcPr>
            <w:tcW w:w="2268" w:type="dxa"/>
          </w:tcPr>
          <w:p w:rsidR="00354959" w:rsidRDefault="00354959" w:rsidP="00354959">
            <w:r>
              <w:t>public</w:t>
            </w:r>
          </w:p>
        </w:tc>
        <w:tc>
          <w:tcPr>
            <w:tcW w:w="4500" w:type="dxa"/>
          </w:tcPr>
          <w:p w:rsidR="00354959" w:rsidRDefault="00354959" w:rsidP="00354959">
            <w:r>
              <w:t>Retrieves the day variable by value.</w:t>
            </w:r>
          </w:p>
        </w:tc>
        <w:tc>
          <w:tcPr>
            <w:tcW w:w="2790" w:type="dxa"/>
          </w:tcPr>
          <w:p w:rsidR="00354959" w:rsidRDefault="00354959" w:rsidP="00354959">
            <w:r>
              <w:t>Passed by value as it is only an unsigned int.</w:t>
            </w:r>
          </w:p>
        </w:tc>
      </w:tr>
      <w:tr w:rsidR="00354959" w:rsidTr="00767FE1">
        <w:tc>
          <w:tcPr>
            <w:tcW w:w="2789" w:type="dxa"/>
          </w:tcPr>
          <w:p w:rsidR="00354959" w:rsidRDefault="00354959" w:rsidP="00354959">
            <w:r>
              <w:t>GetMonth</w:t>
            </w:r>
            <w:r w:rsidRPr="00354959">
              <w:t>()</w:t>
            </w:r>
            <w:r w:rsidR="00AF3D97">
              <w:t xml:space="preserve"> const</w:t>
            </w:r>
          </w:p>
        </w:tc>
        <w:tc>
          <w:tcPr>
            <w:tcW w:w="1601" w:type="dxa"/>
          </w:tcPr>
          <w:p w:rsidR="00354959" w:rsidRDefault="00354959" w:rsidP="00354959">
            <w:r w:rsidRPr="00354959">
              <w:t>unsigned</w:t>
            </w:r>
          </w:p>
        </w:tc>
        <w:tc>
          <w:tcPr>
            <w:tcW w:w="2268" w:type="dxa"/>
          </w:tcPr>
          <w:p w:rsidR="00354959" w:rsidRDefault="00354959" w:rsidP="00354959">
            <w:r>
              <w:t>public</w:t>
            </w:r>
          </w:p>
        </w:tc>
        <w:tc>
          <w:tcPr>
            <w:tcW w:w="4500" w:type="dxa"/>
          </w:tcPr>
          <w:p w:rsidR="00354959" w:rsidRDefault="00354959" w:rsidP="00354959">
            <w:r>
              <w:t>Retrieves the month</w:t>
            </w:r>
            <w:r>
              <w:t xml:space="preserve"> variable by value.</w:t>
            </w:r>
          </w:p>
        </w:tc>
        <w:tc>
          <w:tcPr>
            <w:tcW w:w="2790" w:type="dxa"/>
          </w:tcPr>
          <w:p w:rsidR="00354959" w:rsidRDefault="00354959" w:rsidP="00354959">
            <w:r>
              <w:t>Passed by value as it is only an unsigned int.</w:t>
            </w:r>
          </w:p>
        </w:tc>
      </w:tr>
      <w:tr w:rsidR="00354959" w:rsidTr="00767FE1">
        <w:tc>
          <w:tcPr>
            <w:tcW w:w="2789" w:type="dxa"/>
          </w:tcPr>
          <w:p w:rsidR="00354959" w:rsidRDefault="00354959" w:rsidP="00354959">
            <w:r w:rsidRPr="00354959">
              <w:t>GetDay</w:t>
            </w:r>
            <w:r>
              <w:t>Year</w:t>
            </w:r>
            <w:r w:rsidRPr="00354959">
              <w:t>()</w:t>
            </w:r>
            <w:r w:rsidR="00AF3D97">
              <w:t xml:space="preserve"> const</w:t>
            </w:r>
            <w:bookmarkStart w:id="0" w:name="_GoBack"/>
            <w:bookmarkEnd w:id="0"/>
          </w:p>
        </w:tc>
        <w:tc>
          <w:tcPr>
            <w:tcW w:w="1601" w:type="dxa"/>
          </w:tcPr>
          <w:p w:rsidR="00354959" w:rsidRDefault="00354959" w:rsidP="00354959">
            <w:r w:rsidRPr="00354959">
              <w:t>unsigned</w:t>
            </w:r>
          </w:p>
        </w:tc>
        <w:tc>
          <w:tcPr>
            <w:tcW w:w="2268" w:type="dxa"/>
          </w:tcPr>
          <w:p w:rsidR="00354959" w:rsidRDefault="00354959" w:rsidP="00354959">
            <w:r>
              <w:t>public</w:t>
            </w:r>
          </w:p>
        </w:tc>
        <w:tc>
          <w:tcPr>
            <w:tcW w:w="4500" w:type="dxa"/>
          </w:tcPr>
          <w:p w:rsidR="00354959" w:rsidRDefault="00354959" w:rsidP="00354959">
            <w:r>
              <w:t xml:space="preserve">Retrieves the </w:t>
            </w:r>
            <w:r>
              <w:t xml:space="preserve">year </w:t>
            </w:r>
            <w:r>
              <w:t>variable by value.</w:t>
            </w:r>
          </w:p>
        </w:tc>
        <w:tc>
          <w:tcPr>
            <w:tcW w:w="2790" w:type="dxa"/>
          </w:tcPr>
          <w:p w:rsidR="00354959" w:rsidRDefault="00354959" w:rsidP="00354959">
            <w:r>
              <w:t>Passed by value as it is only an unsigned int.</w:t>
            </w:r>
          </w:p>
        </w:tc>
      </w:tr>
      <w:tr w:rsidR="00354959" w:rsidTr="00767FE1">
        <w:tc>
          <w:tcPr>
            <w:tcW w:w="2789" w:type="dxa"/>
          </w:tcPr>
          <w:p w:rsidR="00354959" w:rsidRDefault="00354959" w:rsidP="00354959">
            <w:r w:rsidRPr="00354959">
              <w:lastRenderedPageBreak/>
              <w:t>SetDate(unsi</w:t>
            </w:r>
            <w:r>
              <w:t>gned, unsigned, unsigned)</w:t>
            </w:r>
          </w:p>
        </w:tc>
        <w:tc>
          <w:tcPr>
            <w:tcW w:w="1601" w:type="dxa"/>
          </w:tcPr>
          <w:p w:rsidR="00354959" w:rsidRDefault="00354959" w:rsidP="00354959">
            <w:r>
              <w:t>bool</w:t>
            </w:r>
          </w:p>
        </w:tc>
        <w:tc>
          <w:tcPr>
            <w:tcW w:w="2268" w:type="dxa"/>
          </w:tcPr>
          <w:p w:rsidR="00354959" w:rsidRDefault="00354959" w:rsidP="00354959">
            <w:r>
              <w:t>public</w:t>
            </w:r>
          </w:p>
        </w:tc>
        <w:tc>
          <w:tcPr>
            <w:tcW w:w="4500" w:type="dxa"/>
          </w:tcPr>
          <w:p w:rsidR="00354959" w:rsidRDefault="00354959" w:rsidP="00354959">
            <w:r>
              <w:t>This sets the year, then month then day and returns true if the date was set. The date must be a valid date otherwise the date is not set and it will return false.</w:t>
            </w:r>
          </w:p>
        </w:tc>
        <w:tc>
          <w:tcPr>
            <w:tcW w:w="2790" w:type="dxa"/>
          </w:tcPr>
          <w:p w:rsidR="00354959" w:rsidRDefault="00354959" w:rsidP="00354959">
            <w:r>
              <w:t>I decided to use this function to set the entire date and make the setters private so only valid dates could be set. If you were able to set the day, month or year individually, false dates could be set making the class unreliable.</w:t>
            </w:r>
          </w:p>
        </w:tc>
      </w:tr>
    </w:tbl>
    <w:p w:rsidR="00240C51" w:rsidRPr="00240C51" w:rsidRDefault="00240C51">
      <w:pPr>
        <w:rPr>
          <w:u w:val="single"/>
        </w:rPr>
      </w:pPr>
    </w:p>
    <w:sectPr w:rsidR="00240C51" w:rsidRPr="00240C51" w:rsidSect="00240C51">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D1C" w:rsidRDefault="00781D1C" w:rsidP="002C469B">
      <w:pPr>
        <w:spacing w:after="0" w:line="240" w:lineRule="auto"/>
      </w:pPr>
      <w:r>
        <w:separator/>
      </w:r>
    </w:p>
  </w:endnote>
  <w:endnote w:type="continuationSeparator" w:id="0">
    <w:p w:rsidR="00781D1C" w:rsidRDefault="00781D1C" w:rsidP="002C4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D1C" w:rsidRDefault="00781D1C" w:rsidP="002C469B">
      <w:pPr>
        <w:spacing w:after="0" w:line="240" w:lineRule="auto"/>
      </w:pPr>
      <w:r>
        <w:separator/>
      </w:r>
    </w:p>
  </w:footnote>
  <w:footnote w:type="continuationSeparator" w:id="0">
    <w:p w:rsidR="00781D1C" w:rsidRDefault="00781D1C" w:rsidP="002C4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69B" w:rsidRDefault="002C469B" w:rsidP="00240C51">
    <w:pPr>
      <w:pStyle w:val="Header"/>
      <w:tabs>
        <w:tab w:val="clear" w:pos="4513"/>
        <w:tab w:val="center" w:pos="4395"/>
      </w:tabs>
      <w:jc w:val="both"/>
    </w:pPr>
    <w:r>
      <w:t>Wade Davidson</w:t>
    </w:r>
    <w:r>
      <w:tab/>
    </w:r>
    <w:r w:rsidR="00240C51">
      <w:t xml:space="preserve">                                                                               </w:t>
    </w:r>
    <w:r>
      <w:t>Date Class Data Dictionary</w:t>
    </w:r>
    <w:r>
      <w:tab/>
    </w:r>
    <w:r w:rsidR="00240C51">
      <w:tab/>
    </w:r>
    <w:r w:rsidR="00240C51">
      <w:tab/>
    </w:r>
    <w:r w:rsidR="00240C51">
      <w:tab/>
    </w:r>
    <w:r w:rsidR="00240C51">
      <w:tab/>
    </w:r>
    <w:r w:rsidR="00240C51">
      <w:tab/>
    </w:r>
    <w:r>
      <w:t>ICT283</w:t>
    </w:r>
  </w:p>
  <w:p w:rsidR="002C469B" w:rsidRDefault="002C46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E0"/>
    <w:rsid w:val="00032733"/>
    <w:rsid w:val="001A70E5"/>
    <w:rsid w:val="00240C51"/>
    <w:rsid w:val="002812E0"/>
    <w:rsid w:val="002C469B"/>
    <w:rsid w:val="00354959"/>
    <w:rsid w:val="004B272B"/>
    <w:rsid w:val="00767FE1"/>
    <w:rsid w:val="00781D1C"/>
    <w:rsid w:val="00AF3D97"/>
    <w:rsid w:val="00C63F24"/>
    <w:rsid w:val="00E45E1D"/>
    <w:rsid w:val="00EF52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209F"/>
  <w15:chartTrackingRefBased/>
  <w15:docId w15:val="{E9EA45BB-E7BE-4B43-B856-2A96AF1A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69B"/>
  </w:style>
  <w:style w:type="paragraph" w:styleId="Footer">
    <w:name w:val="footer"/>
    <w:basedOn w:val="Normal"/>
    <w:link w:val="FooterChar"/>
    <w:uiPriority w:val="99"/>
    <w:unhideWhenUsed/>
    <w:rsid w:val="002C4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69B"/>
  </w:style>
  <w:style w:type="table" w:styleId="TableGrid">
    <w:name w:val="Table Grid"/>
    <w:basedOn w:val="TableNormal"/>
    <w:uiPriority w:val="39"/>
    <w:rsid w:val="002C4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davidson</dc:creator>
  <cp:keywords/>
  <dc:description/>
  <cp:lastModifiedBy>wade davidson</cp:lastModifiedBy>
  <cp:revision>7</cp:revision>
  <dcterms:created xsi:type="dcterms:W3CDTF">2018-04-04T10:54:00Z</dcterms:created>
  <dcterms:modified xsi:type="dcterms:W3CDTF">2018-04-25T09:53:00Z</dcterms:modified>
</cp:coreProperties>
</file>