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F7C" w:rsidRDefault="00517054">
      <w:pPr>
        <w:pStyle w:val="Heading3"/>
        <w:spacing w:line="360" w:lineRule="auto"/>
        <w:rPr>
          <w:sz w:val="56"/>
        </w:rPr>
      </w:pPr>
      <w:r>
        <w:rPr>
          <w:sz w:val="56"/>
        </w:rPr>
        <w:t>Uživatelská příručka</w:t>
      </w:r>
    </w:p>
    <w:p w:rsidR="005D2F7C" w:rsidRDefault="00517054">
      <w:pPr>
        <w:pStyle w:val="Heading3"/>
        <w:spacing w:line="360" w:lineRule="auto"/>
      </w:pPr>
      <w:r>
        <w:t>Zápis do prvních tříd</w:t>
      </w:r>
    </w:p>
    <w:p w:rsidR="005D2F7C" w:rsidRDefault="005D2F7C"/>
    <w:p w:rsidR="005D2F7C" w:rsidRDefault="005D2F7C"/>
    <w:p w:rsidR="005D2F7C" w:rsidRDefault="00517054">
      <w:pPr>
        <w:pStyle w:val="ListBullet"/>
      </w:pPr>
      <w:r>
        <w:rPr>
          <w:b/>
          <w:sz w:val="22"/>
        </w:rPr>
        <w:t>Aplikace</w:t>
      </w:r>
      <w:r>
        <w:rPr>
          <w:sz w:val="22"/>
        </w:rPr>
        <w:t xml:space="preserve"> </w:t>
      </w:r>
      <w:r>
        <w:rPr>
          <w:b/>
          <w:sz w:val="22"/>
        </w:rPr>
        <w:t>Zápis do prvních tříd</w:t>
      </w:r>
      <w:r>
        <w:rPr>
          <w:sz w:val="22"/>
        </w:rPr>
        <w:t xml:space="preserve"> slouží k zápisu žáku do prvních tříd ZŠ. Mezi hlavní funkčnosti patří </w:t>
      </w:r>
      <w:r>
        <w:rPr>
          <w:b/>
          <w:sz w:val="22"/>
        </w:rPr>
        <w:t xml:space="preserve">automatické generování </w:t>
      </w:r>
      <w:proofErr w:type="gramStart"/>
      <w:r>
        <w:rPr>
          <w:b/>
          <w:sz w:val="22"/>
        </w:rPr>
        <w:t xml:space="preserve">dokumentů, </w:t>
      </w:r>
      <w:r>
        <w:rPr>
          <w:sz w:val="22"/>
        </w:rPr>
        <w:t xml:space="preserve"> např.</w:t>
      </w:r>
      <w:proofErr w:type="gramEnd"/>
      <w:r>
        <w:rPr>
          <w:sz w:val="22"/>
        </w:rPr>
        <w:t xml:space="preserve"> Žádost o přijetí nebo Rozhodnutí o odkladu, tyto dokumenty jsou přizpůsobeny pro jednotlivé Základní školy, dle jejich preferencí. Aplikace disponuje přehlednou administrací s možností exportování všech přihlášených žáku, generování dokumentu, filtr</w:t>
      </w:r>
      <w:r>
        <w:rPr>
          <w:sz w:val="22"/>
        </w:rPr>
        <w:t>ování, úpravy žáku a také jejich mazání</w:t>
      </w:r>
    </w:p>
    <w:p w:rsidR="005D2F7C" w:rsidRDefault="005D2F7C">
      <w:pPr>
        <w:pStyle w:val="ListBullet"/>
        <w:rPr>
          <w:sz w:val="22"/>
        </w:rPr>
      </w:pPr>
    </w:p>
    <w:p w:rsidR="005D2F7C" w:rsidRDefault="00517054">
      <w:pPr>
        <w:pStyle w:val="ListBullet"/>
      </w:pPr>
      <w:r>
        <w:rPr>
          <w:sz w:val="22"/>
        </w:rPr>
        <w:t xml:space="preserve">Tato příručka se zaměřuje pouze na </w:t>
      </w:r>
      <w:r>
        <w:rPr>
          <w:b/>
          <w:sz w:val="22"/>
        </w:rPr>
        <w:t>Administrační prostředí aplikace</w:t>
      </w:r>
      <w:r>
        <w:rPr>
          <w:sz w:val="22"/>
        </w:rPr>
        <w:t xml:space="preserve">, nikoliv na prostředí pro zápis. Příručka je psaná obecně pro všechny verze aplikace, a proto se zde muže nacházet i popis funkčností, které Vy ve </w:t>
      </w:r>
      <w:r>
        <w:rPr>
          <w:sz w:val="22"/>
        </w:rPr>
        <w:t xml:space="preserve">své aplikaci mít nemusíte. </w:t>
      </w:r>
    </w:p>
    <w:p w:rsidR="005D2F7C" w:rsidRDefault="005D2F7C">
      <w:pPr>
        <w:pStyle w:val="ListBullet"/>
        <w:rPr>
          <w:sz w:val="22"/>
        </w:rPr>
      </w:pPr>
    </w:p>
    <w:p w:rsidR="005D2F7C" w:rsidRDefault="00517054">
      <w:pPr>
        <w:pStyle w:val="ListBullet"/>
        <w:rPr>
          <w:b/>
          <w:sz w:val="22"/>
        </w:rPr>
      </w:pPr>
      <w:r>
        <w:rPr>
          <w:b/>
          <w:sz w:val="22"/>
        </w:rPr>
        <w:t>Pokud budete mít jakékoliv dotazy k práci s aplikací neváhejte nás kontaktovat. Budeme také rádi za jakoukoliv zpětnou vazbu, kterou nám poskytnete.</w:t>
      </w:r>
    </w:p>
    <w:p w:rsidR="005D2F7C" w:rsidRDefault="005D2F7C">
      <w:pPr>
        <w:pStyle w:val="ListBullet"/>
        <w:rPr>
          <w:sz w:val="22"/>
        </w:rPr>
      </w:pPr>
    </w:p>
    <w:p w:rsidR="005D2F7C" w:rsidRDefault="005D2F7C">
      <w:pPr>
        <w:pStyle w:val="ListBullet"/>
        <w:rPr>
          <w:sz w:val="22"/>
        </w:rPr>
      </w:pPr>
    </w:p>
    <w:p w:rsidR="005D2F7C" w:rsidRDefault="005D2F7C">
      <w:pPr>
        <w:pStyle w:val="ListBullet"/>
        <w:rPr>
          <w:sz w:val="22"/>
        </w:rPr>
      </w:pPr>
    </w:p>
    <w:p w:rsidR="005D2F7C" w:rsidRDefault="005D2F7C">
      <w:pPr>
        <w:pStyle w:val="ListBullet"/>
        <w:rPr>
          <w:sz w:val="22"/>
        </w:rPr>
      </w:pPr>
    </w:p>
    <w:p w:rsidR="005D2F7C" w:rsidRDefault="005D2F7C">
      <w:pPr>
        <w:pStyle w:val="ListBullet"/>
        <w:rPr>
          <w:sz w:val="22"/>
        </w:rPr>
      </w:pPr>
    </w:p>
    <w:p w:rsidR="005D2F7C" w:rsidRDefault="005D2F7C">
      <w:pPr>
        <w:pStyle w:val="ListBullet"/>
        <w:rPr>
          <w:sz w:val="22"/>
        </w:rPr>
      </w:pPr>
    </w:p>
    <w:p w:rsidR="005D2F7C" w:rsidRDefault="005D2F7C">
      <w:pPr>
        <w:pStyle w:val="ListBullet"/>
        <w:rPr>
          <w:sz w:val="22"/>
        </w:rPr>
      </w:pPr>
    </w:p>
    <w:p w:rsidR="005D2F7C" w:rsidRDefault="005D2F7C">
      <w:pPr>
        <w:pStyle w:val="ListBullet"/>
        <w:rPr>
          <w:sz w:val="22"/>
        </w:rPr>
      </w:pPr>
    </w:p>
    <w:p w:rsidR="005D2F7C" w:rsidRDefault="005D2F7C">
      <w:pPr>
        <w:pStyle w:val="ListBullet"/>
        <w:rPr>
          <w:sz w:val="22"/>
        </w:rPr>
      </w:pPr>
    </w:p>
    <w:p w:rsidR="005D2F7C" w:rsidRDefault="005D2F7C">
      <w:pPr>
        <w:pStyle w:val="ListBullet"/>
        <w:rPr>
          <w:sz w:val="22"/>
        </w:rPr>
      </w:pPr>
    </w:p>
    <w:p w:rsidR="005D2F7C" w:rsidRDefault="005D2F7C">
      <w:pPr>
        <w:pStyle w:val="ListBullet"/>
        <w:rPr>
          <w:sz w:val="22"/>
        </w:rPr>
      </w:pPr>
    </w:p>
    <w:p w:rsidR="005D2F7C" w:rsidRDefault="005D2F7C">
      <w:pPr>
        <w:pStyle w:val="ListBullet"/>
        <w:rPr>
          <w:sz w:val="22"/>
        </w:rPr>
      </w:pPr>
    </w:p>
    <w:p w:rsidR="005D2F7C" w:rsidRDefault="00517054">
      <w:pPr>
        <w:pStyle w:val="Heading3"/>
      </w:pPr>
      <w:r>
        <w:lastRenderedPageBreak/>
        <w:t>Přihlášení do aplikace</w:t>
      </w:r>
    </w:p>
    <w:p w:rsidR="005D2F7C" w:rsidRDefault="00517054">
      <w:r>
        <w:rPr>
          <w:noProof/>
        </w:rPr>
        <w:drawing>
          <wp:anchor distT="0" distB="0" distL="114300" distR="116205" simplePos="0" relativeHeight="2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516890</wp:posOffset>
            </wp:positionV>
            <wp:extent cx="5732145" cy="3144520"/>
            <wp:effectExtent l="0" t="0" r="0" b="0"/>
            <wp:wrapNone/>
            <wp:docPr id="1" name="Obrázek 2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2" descr="Obsah obrázku snímek obrazovky&#10;&#10;Popis vygenerován s velmi vysokou mírou spolehlivosti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Pokud se chci přihlásit, musím vyplnit „Př</w:t>
      </w:r>
      <w:r>
        <w:t xml:space="preserve">ihlašovací jméno“ a „Heslo“, poté kliknu na tlačítko „Přihlásit se“ a dostanu se do administrace. </w:t>
      </w: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/>
    <w:p w:rsidR="005D2F7C" w:rsidRDefault="00517054">
      <w:pPr>
        <w:pStyle w:val="Heading3"/>
      </w:pPr>
      <w:r>
        <w:t>Základní orientace v aplikaci</w:t>
      </w:r>
    </w:p>
    <w:p w:rsidR="005D2F7C" w:rsidRDefault="00517054">
      <w:r>
        <w:t>Po přihlášení se dostanu na stránku „Administrace zápisu“, kterou si představíme v další kapitole.</w:t>
      </w:r>
    </w:p>
    <w:p w:rsidR="005D2F7C" w:rsidRDefault="00517054">
      <w:pPr>
        <w:pStyle w:val="Heading4"/>
        <w:rPr>
          <w:sz w:val="28"/>
          <w:szCs w:val="28"/>
        </w:rPr>
      </w:pPr>
      <w:r>
        <w:rPr>
          <w:sz w:val="28"/>
          <w:szCs w:val="28"/>
        </w:rPr>
        <w:t>Navigační lišta</w:t>
      </w:r>
    </w:p>
    <w:p w:rsidR="005D2F7C" w:rsidRDefault="00517054">
      <w:r>
        <w:rPr>
          <w:noProof/>
        </w:rPr>
        <w:drawing>
          <wp:inline distT="0" distB="5715" distL="0" distR="1905">
            <wp:extent cx="5732145" cy="203835"/>
            <wp:effectExtent l="0" t="0" r="0" b="0"/>
            <wp:docPr id="2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7C" w:rsidRDefault="00517054">
      <w:pPr>
        <w:pStyle w:val="Heading5"/>
        <w:spacing w:line="240" w:lineRule="auto"/>
      </w:pPr>
      <w:r>
        <w:t>Administrace zápisu</w:t>
      </w:r>
    </w:p>
    <w:p w:rsidR="005D2F7C" w:rsidRDefault="00517054">
      <w:pPr>
        <w:spacing w:line="240" w:lineRule="auto"/>
      </w:pPr>
      <w:r>
        <w:t xml:space="preserve">Stránka, která obsahuje tabulky se všemi zapsanými žáky. </w:t>
      </w:r>
    </w:p>
    <w:p w:rsidR="005D2F7C" w:rsidRDefault="00517054">
      <w:pPr>
        <w:pStyle w:val="Heading5"/>
        <w:spacing w:line="240" w:lineRule="auto"/>
      </w:pPr>
      <w:r>
        <w:t>Rezervace časů</w:t>
      </w:r>
    </w:p>
    <w:p w:rsidR="005D2F7C" w:rsidRDefault="00517054">
      <w:pPr>
        <w:spacing w:line="240" w:lineRule="auto"/>
      </w:pPr>
      <w:r>
        <w:t>Administrace rezervace časů, kde mohu časy přidávat, upravovat a mazat.</w:t>
      </w:r>
    </w:p>
    <w:p w:rsidR="005D2F7C" w:rsidRDefault="00517054">
      <w:pPr>
        <w:pStyle w:val="Heading5"/>
        <w:spacing w:line="240" w:lineRule="auto"/>
      </w:pPr>
      <w:r>
        <w:t>Nový zápis</w:t>
      </w:r>
    </w:p>
    <w:p w:rsidR="005D2F7C" w:rsidRDefault="00517054">
      <w:pPr>
        <w:spacing w:line="240" w:lineRule="auto"/>
      </w:pPr>
      <w:r>
        <w:t>Tímto tlačítkem se dostanu na stránku, kde se dá vytvořit nový</w:t>
      </w:r>
      <w:r>
        <w:t xml:space="preserve"> zápis. </w:t>
      </w:r>
    </w:p>
    <w:p w:rsidR="005D2F7C" w:rsidRDefault="00517054">
      <w:pPr>
        <w:pStyle w:val="Heading5"/>
        <w:spacing w:line="240" w:lineRule="auto"/>
      </w:pPr>
      <w:r>
        <w:t>Odhlásit se</w:t>
      </w:r>
    </w:p>
    <w:p w:rsidR="005D2F7C" w:rsidRDefault="00517054">
      <w:r>
        <w:t xml:space="preserve">Toto tlačítko mě odhlásí z administrace aplikace. </w:t>
      </w:r>
      <w:r>
        <w:br w:type="page"/>
      </w:r>
    </w:p>
    <w:p w:rsidR="005D2F7C" w:rsidRDefault="00517054">
      <w:pPr>
        <w:pStyle w:val="Heading3"/>
      </w:pPr>
      <w:r>
        <w:lastRenderedPageBreak/>
        <w:t>Administrace zápisu</w:t>
      </w:r>
    </w:p>
    <w:p w:rsidR="005D2F7C" w:rsidRDefault="00517054">
      <w:r>
        <w:rPr>
          <w:noProof/>
        </w:rPr>
        <w:drawing>
          <wp:anchor distT="0" distB="0" distL="114300" distR="0" simplePos="0" relativeHeight="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557530</wp:posOffset>
            </wp:positionV>
            <wp:extent cx="5734050" cy="3145790"/>
            <wp:effectExtent l="0" t="0" r="0" b="0"/>
            <wp:wrapNone/>
            <wp:docPr id="3" name="Obrázek 1" descr="Obsah obrázku snímek obrazovky, monitor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1" descr="Obsah obrázku snímek obrazovky, monitor&#10;&#10;Popis vygenerován s velmi vysokou mírou spolehlivost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 této kapitole si představíme všechny ovládací prvky, které se nacházejí v Administraci zápisu. </w:t>
      </w:r>
    </w:p>
    <w:p w:rsidR="005D2F7C" w:rsidRDefault="005D2F7C"/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17054">
      <w:pPr>
        <w:pStyle w:val="Heading4"/>
        <w:rPr>
          <w:sz w:val="28"/>
        </w:rPr>
      </w:pPr>
      <w:r>
        <w:rPr>
          <w:noProof/>
        </w:rPr>
        <w:drawing>
          <wp:anchor distT="0" distB="0" distL="114300" distR="0" simplePos="0" relativeHeight="3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732145" cy="1528445"/>
            <wp:effectExtent l="0" t="0" r="0" b="0"/>
            <wp:wrapNone/>
            <wp:docPr id="4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Ovládací panel</w:t>
      </w:r>
    </w:p>
    <w:p w:rsidR="005D2F7C" w:rsidRDefault="005D2F7C"/>
    <w:p w:rsidR="005D2F7C" w:rsidRDefault="005D2F7C">
      <w:pPr>
        <w:pStyle w:val="Heading5"/>
      </w:pPr>
    </w:p>
    <w:p w:rsidR="005D2F7C" w:rsidRDefault="005D2F7C">
      <w:pPr>
        <w:pStyle w:val="Heading5"/>
      </w:pPr>
    </w:p>
    <w:p w:rsidR="005D2F7C" w:rsidRDefault="005D2F7C">
      <w:pPr>
        <w:pStyle w:val="Heading5"/>
      </w:pPr>
    </w:p>
    <w:p w:rsidR="005D2F7C" w:rsidRDefault="005D2F7C">
      <w:pPr>
        <w:pStyle w:val="Heading5"/>
      </w:pPr>
    </w:p>
    <w:p w:rsidR="005D2F7C" w:rsidRDefault="00517054">
      <w:pPr>
        <w:pStyle w:val="Heading5"/>
      </w:pPr>
      <w:r>
        <w:t>Export zápisů</w:t>
      </w:r>
    </w:p>
    <w:p w:rsidR="005D2F7C" w:rsidRDefault="00517054">
      <w:r>
        <w:t xml:space="preserve">Tento ovládací prvek, slouží k exportování všech záznamů z tabulky zápisů. Tento </w:t>
      </w:r>
    </w:p>
    <w:p w:rsidR="005D2F7C" w:rsidRDefault="00517054">
      <w:r>
        <w:t xml:space="preserve">export, si pak můžu zobrazit např. v Excelu a dále s ním pracovat. </w:t>
      </w:r>
    </w:p>
    <w:p w:rsidR="005D2F7C" w:rsidRDefault="00517054">
      <w:pPr>
        <w:pStyle w:val="Heading5"/>
      </w:pPr>
      <w:r>
        <w:t>Smazání všech záznamů</w:t>
      </w:r>
    </w:p>
    <w:p w:rsidR="005D2F7C" w:rsidRDefault="00517054">
      <w:r>
        <w:t xml:space="preserve">Tímto prvek mohu smazat všechny záznamy z tabulky. Používá se zejména pro vyčištění </w:t>
      </w:r>
      <w:r>
        <w:t xml:space="preserve">tabulky, před dalším rokem, kdy probíhá zápis. </w:t>
      </w:r>
      <w:r>
        <w:rPr>
          <w:b/>
          <w:bCs/>
          <w:color w:val="FF0000"/>
        </w:rPr>
        <w:t>Varování! Smazání záznamů je nevratné!</w:t>
      </w:r>
    </w:p>
    <w:p w:rsidR="005D2F7C" w:rsidRDefault="00517054">
      <w:pPr>
        <w:pStyle w:val="Heading4"/>
        <w:rPr>
          <w:sz w:val="28"/>
          <w:szCs w:val="28"/>
        </w:rPr>
      </w:pPr>
      <w:r>
        <w:rPr>
          <w:sz w:val="28"/>
          <w:szCs w:val="28"/>
        </w:rPr>
        <w:lastRenderedPageBreak/>
        <w:t>Zapsaní žáci</w:t>
      </w:r>
    </w:p>
    <w:p w:rsidR="005D2F7C" w:rsidRDefault="00517054">
      <w:r>
        <w:rPr>
          <w:noProof/>
        </w:rPr>
        <w:drawing>
          <wp:inline distT="0" distB="0" distL="0" distR="1905">
            <wp:extent cx="5732145" cy="1028700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7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7C" w:rsidRDefault="00517054">
      <w:pPr>
        <w:pStyle w:val="Heading5"/>
      </w:pPr>
      <w:r>
        <w:t>Vyhledávání</w:t>
      </w:r>
    </w:p>
    <w:p w:rsidR="005D2F7C" w:rsidRDefault="00517054">
      <w:r>
        <w:t>Pomocí vyhledávacího okénka, můžu vyhledávat žáky, dle jejich příjmení.</w:t>
      </w:r>
    </w:p>
    <w:p w:rsidR="005D2F7C" w:rsidRDefault="00517054">
      <w:pPr>
        <w:pStyle w:val="Heading5"/>
      </w:pPr>
      <w:r>
        <w:t>Upravit</w:t>
      </w:r>
    </w:p>
    <w:p w:rsidR="005D2F7C" w:rsidRDefault="00517054">
      <w:r>
        <w:t xml:space="preserve">Tímto tlačítkem spustím editaci žáka. Můžu tak upravovat všechny záznamy, které rodiče žáka uvedli. </w:t>
      </w:r>
    </w:p>
    <w:p w:rsidR="005D2F7C" w:rsidRDefault="00517054">
      <w:pPr>
        <w:pStyle w:val="Heading5"/>
      </w:pPr>
      <w:r>
        <w:t>Žádost o přijetí a Přihláška</w:t>
      </w:r>
    </w:p>
    <w:p w:rsidR="005D2F7C" w:rsidRDefault="00517054">
      <w:r>
        <w:t>Tato tlačítka generují dokumenty: „</w:t>
      </w:r>
      <w:r>
        <w:rPr>
          <w:b/>
        </w:rPr>
        <w:t>Přihláška k zápisu do první třídy</w:t>
      </w:r>
      <w:r>
        <w:t xml:space="preserve"> + jméno a příjmení žáka“ a „</w:t>
      </w:r>
      <w:r>
        <w:rPr>
          <w:b/>
        </w:rPr>
        <w:t>Žádost o přijetí k základnímu</w:t>
      </w:r>
      <w:r>
        <w:rPr>
          <w:b/>
        </w:rPr>
        <w:t xml:space="preserve"> vzdělání</w:t>
      </w:r>
      <w:r>
        <w:t xml:space="preserve"> + jméno a příjmení žáka “. Po stisknutí těchto tlačítek, Vám vyskočí modální okno pro uložení dokumentu do počítače. </w:t>
      </w:r>
    </w:p>
    <w:p w:rsidR="005D2F7C" w:rsidRDefault="00517054">
      <w:pPr>
        <w:pStyle w:val="Heading5"/>
      </w:pPr>
      <w:r>
        <w:t>Smazat</w:t>
      </w:r>
    </w:p>
    <w:p w:rsidR="005D2F7C" w:rsidRDefault="00517054">
      <w:r>
        <w:t xml:space="preserve">Toto tlačítko </w:t>
      </w:r>
      <w:r>
        <w:rPr>
          <w:b/>
        </w:rPr>
        <w:t>nevratně</w:t>
      </w:r>
      <w:r>
        <w:t xml:space="preserve"> smaže záznam z tabulky. Před smazáním budete znovu upozorněni, že tato akce je nevratná. Pokud na </w:t>
      </w:r>
      <w:r>
        <w:t xml:space="preserve">toto tlačítko kliknete omylem, nemusíte se obávat, znovu budete upozorněni. </w:t>
      </w:r>
    </w:p>
    <w:p w:rsidR="005D2F7C" w:rsidRDefault="00517054">
      <w:pPr>
        <w:pStyle w:val="Heading5"/>
      </w:pPr>
      <w:r>
        <w:t>Označení žáka</w:t>
      </w:r>
    </w:p>
    <w:p w:rsidR="005D2F7C" w:rsidRDefault="00517054">
      <w:r>
        <w:t>Pokud dvojklikem kliknu na žáka v tabulce zápisu, zezelená. Tato funkce slouží k označení žáka, který je již zaevidován. Pokud budu již mít žáka označeného a upravím</w:t>
      </w:r>
      <w:r>
        <w:t xml:space="preserve"> jeho údaje znovu zšedne, vím tak, že ještě není zaevidován, poté co jsem provedl úpravu.</w:t>
      </w:r>
    </w:p>
    <w:p w:rsidR="005D2F7C" w:rsidRDefault="00517054">
      <w:r>
        <w:rPr>
          <w:noProof/>
        </w:rPr>
        <w:drawing>
          <wp:inline distT="0" distB="8890" distL="0" distR="1905">
            <wp:extent cx="5732145" cy="33401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7C" w:rsidRDefault="00517054">
      <w:pPr>
        <w:pStyle w:val="Heading4"/>
      </w:pPr>
      <w:r>
        <w:lastRenderedPageBreak/>
        <w:t xml:space="preserve">Jak vypadá editace? </w:t>
      </w:r>
    </w:p>
    <w:p w:rsidR="005D2F7C" w:rsidRDefault="00517054">
      <w:pPr>
        <w:pStyle w:val="Heading3"/>
      </w:pPr>
      <w:r>
        <w:rPr>
          <w:noProof/>
        </w:rPr>
        <w:drawing>
          <wp:anchor distT="0" distB="8255" distL="114300" distR="114300" simplePos="0" relativeHeight="8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111760</wp:posOffset>
            </wp:positionV>
            <wp:extent cx="4863465" cy="8564245"/>
            <wp:effectExtent l="0" t="0" r="0" b="0"/>
            <wp:wrapNone/>
            <wp:docPr id="7" name="Obrázek 14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14" descr="Obsah obrázku snímek obrazovky&#10;&#10;Popis vygenerován s velmi vysokou mírou spolehlivosti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856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  <w:bookmarkStart w:id="0" w:name="_GoBack"/>
    </w:p>
    <w:bookmarkEnd w:id="0"/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D2F7C">
      <w:pPr>
        <w:pStyle w:val="Heading3"/>
      </w:pPr>
    </w:p>
    <w:p w:rsidR="005D2F7C" w:rsidRDefault="00517054">
      <w:pPr>
        <w:pStyle w:val="Heading3"/>
      </w:pPr>
      <w:r>
        <w:lastRenderedPageBreak/>
        <w:t>Rezervace časů</w:t>
      </w:r>
    </w:p>
    <w:p w:rsidR="005D2F7C" w:rsidRDefault="00517054">
      <w:r>
        <w:t xml:space="preserve">V této kapitole si představíme všechny ovládací prvky, které se nacházejí v Rezervaci časů.  </w:t>
      </w:r>
    </w:p>
    <w:p w:rsidR="005D2F7C" w:rsidRDefault="00517054">
      <w:r>
        <w:rPr>
          <w:noProof/>
        </w:rPr>
        <w:drawing>
          <wp:anchor distT="0" distB="0" distL="114300" distR="116205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2145" cy="2971800"/>
            <wp:effectExtent l="0" t="0" r="0" b="0"/>
            <wp:wrapNone/>
            <wp:docPr id="8" name="Obrázek 9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9" descr="Obsah obrázku snímek obrazovky&#10;&#10;Popis vygenerován s velmi vysokou mírou spolehlivosti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D2F7C">
      <w:pPr>
        <w:pStyle w:val="Heading4"/>
        <w:rPr>
          <w:sz w:val="28"/>
        </w:rPr>
      </w:pPr>
    </w:p>
    <w:p w:rsidR="005D2F7C" w:rsidRDefault="00517054">
      <w:pPr>
        <w:pStyle w:val="Heading4"/>
        <w:rPr>
          <w:sz w:val="28"/>
        </w:rPr>
      </w:pPr>
      <w:r>
        <w:rPr>
          <w:noProof/>
        </w:rPr>
        <w:drawing>
          <wp:anchor distT="0" distB="0" distL="114300" distR="0" simplePos="0" relativeHeight="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732145" cy="1165860"/>
            <wp:effectExtent l="0" t="0" r="0" b="0"/>
            <wp:wrapNone/>
            <wp:docPr id="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Ovládací panel</w:t>
      </w:r>
    </w:p>
    <w:p w:rsidR="005D2F7C" w:rsidRDefault="005D2F7C"/>
    <w:p w:rsidR="005D2F7C" w:rsidRDefault="005D2F7C">
      <w:pPr>
        <w:pStyle w:val="Heading5"/>
      </w:pPr>
    </w:p>
    <w:p w:rsidR="005D2F7C" w:rsidRDefault="005D2F7C">
      <w:pPr>
        <w:pStyle w:val="Heading5"/>
      </w:pPr>
    </w:p>
    <w:p w:rsidR="005D2F7C" w:rsidRDefault="005D2F7C">
      <w:pPr>
        <w:pStyle w:val="Heading5"/>
      </w:pPr>
    </w:p>
    <w:p w:rsidR="005D2F7C" w:rsidRDefault="00517054">
      <w:pPr>
        <w:pStyle w:val="Heading5"/>
      </w:pPr>
      <w:r>
        <w:t xml:space="preserve">Přidání nové rezervace </w:t>
      </w:r>
    </w:p>
    <w:p w:rsidR="005D2F7C" w:rsidRDefault="00517054">
      <w:r>
        <w:t>Tento ovládací prvek, slouží k přidání nové rezervace času. V modálním okně vyberete datum a čas a uložíte r</w:t>
      </w:r>
      <w:r>
        <w:t>ezervaci. Poté se Vám rezervace přidá do tabulky níže.</w:t>
      </w:r>
    </w:p>
    <w:p w:rsidR="005D2F7C" w:rsidRDefault="00517054">
      <w:pPr>
        <w:pStyle w:val="Heading5"/>
      </w:pPr>
      <w:r>
        <w:t>Smazání všech rezervací</w:t>
      </w:r>
    </w:p>
    <w:p w:rsidR="005D2F7C" w:rsidRDefault="00517054">
      <w:pPr>
        <w:rPr>
          <w:color w:val="FF0000"/>
        </w:rPr>
      </w:pPr>
      <w:r>
        <w:t xml:space="preserve">Tímto prvek mohu smazat všechny záznamy z tabulky. Používá se zejména pro vyčištění tabulky, před dalším rokem, kdy probíhá zápis. </w:t>
      </w:r>
      <w:r>
        <w:rPr>
          <w:b/>
          <w:bCs/>
          <w:color w:val="FF0000"/>
        </w:rPr>
        <w:t>Varování! Smazání záznamů je nevratné!</w:t>
      </w:r>
    </w:p>
    <w:p w:rsidR="005D2F7C" w:rsidRDefault="00517054">
      <w:pPr>
        <w:rPr>
          <w:color w:val="FF0000"/>
        </w:rPr>
      </w:pPr>
      <w:r>
        <w:br w:type="page"/>
      </w:r>
    </w:p>
    <w:p w:rsidR="005D2F7C" w:rsidRDefault="00517054">
      <w:pPr>
        <w:pStyle w:val="Heading4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0" simplePos="0" relativeHeight="7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732145" cy="611505"/>
            <wp:effectExtent l="0" t="0" r="0" b="0"/>
            <wp:wrapNone/>
            <wp:docPr id="10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Reze</w:t>
      </w:r>
      <w:r>
        <w:rPr>
          <w:sz w:val="28"/>
          <w:szCs w:val="28"/>
        </w:rPr>
        <w:t xml:space="preserve">rvace </w:t>
      </w:r>
    </w:p>
    <w:p w:rsidR="005D2F7C" w:rsidRDefault="005D2F7C"/>
    <w:p w:rsidR="005D2F7C" w:rsidRDefault="005D2F7C">
      <w:pPr>
        <w:pStyle w:val="Heading5"/>
      </w:pPr>
    </w:p>
    <w:p w:rsidR="005D2F7C" w:rsidRDefault="00517054">
      <w:pPr>
        <w:pStyle w:val="Heading5"/>
      </w:pPr>
      <w:r>
        <w:t>Upravit rezervaci</w:t>
      </w:r>
    </w:p>
    <w:p w:rsidR="005D2F7C" w:rsidRDefault="00517054">
      <w:r>
        <w:t xml:space="preserve">Tímto tlačítkem spustím editaci rezervace času. Můžu tak upravit datum a čas. </w:t>
      </w:r>
      <w:r>
        <w:rPr>
          <w:i/>
          <w:iCs/>
          <w:color w:val="007636" w:themeColor="accent5" w:themeShade="BF"/>
        </w:rPr>
        <w:t xml:space="preserve">Doporučení! Neupravujte rezervace času, pokud máte již zapsané žáky, rodiče nebudou mít na přihlášce změněný čas a datum. </w:t>
      </w:r>
    </w:p>
    <w:p w:rsidR="005D2F7C" w:rsidRDefault="00517054">
      <w:pPr>
        <w:pStyle w:val="Heading5"/>
      </w:pPr>
      <w:r>
        <w:t>Smazat</w:t>
      </w:r>
    </w:p>
    <w:p w:rsidR="005D2F7C" w:rsidRDefault="00517054">
      <w:r>
        <w:t xml:space="preserve">Toto tlačítko </w:t>
      </w:r>
      <w:r>
        <w:rPr>
          <w:b/>
        </w:rPr>
        <w:t>nevratně</w:t>
      </w:r>
      <w:r>
        <w:t xml:space="preserve"> smaže záznam z tabulky. Před smazáním budete znovu upozorněni, že tato akce je nevratná. Pokud na toto </w:t>
      </w:r>
      <w:r>
        <w:t>tlačítko kliknete omylem, nemusíte se obávat, budete znovu upozorněni.</w:t>
      </w:r>
    </w:p>
    <w:p w:rsidR="005D2F7C" w:rsidRDefault="00517054">
      <w:pPr>
        <w:pStyle w:val="Heading4"/>
      </w:pPr>
      <w:r>
        <w:t xml:space="preserve">Jak vypadá editace? </w:t>
      </w:r>
    </w:p>
    <w:p w:rsidR="005D2F7C" w:rsidRDefault="00517054">
      <w:pPr>
        <w:rPr>
          <w:i/>
          <w:iCs/>
          <w:color w:val="FAA61A"/>
        </w:rPr>
      </w:pPr>
      <w:r>
        <w:rPr>
          <w:i/>
          <w:iCs/>
          <w:color w:val="FAA61A"/>
        </w:rPr>
        <w:t xml:space="preserve">Pro editace a přidávání záznamů doporučujeme používat Google Chrome nebo Microsoft </w:t>
      </w:r>
      <w:proofErr w:type="spellStart"/>
      <w:r>
        <w:rPr>
          <w:i/>
          <w:iCs/>
          <w:color w:val="FAA61A"/>
        </w:rPr>
        <w:t>Edge</w:t>
      </w:r>
      <w:proofErr w:type="spellEnd"/>
      <w:r>
        <w:rPr>
          <w:i/>
          <w:iCs/>
          <w:color w:val="FAA61A"/>
        </w:rPr>
        <w:t xml:space="preserve">. U Mozilly Firefox není zaručena stoprocentní funkčnost. </w:t>
      </w:r>
    </w:p>
    <w:p w:rsidR="005D2F7C" w:rsidRDefault="00517054">
      <w:r>
        <w:rPr>
          <w:noProof/>
        </w:rPr>
        <w:drawing>
          <wp:anchor distT="0" distB="0" distL="114300" distR="116205" simplePos="0" relativeHeight="9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116840</wp:posOffset>
            </wp:positionV>
            <wp:extent cx="5732145" cy="2971800"/>
            <wp:effectExtent l="0" t="0" r="0" b="0"/>
            <wp:wrapNone/>
            <wp:docPr id="11" name="Obrázek 13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3" descr="Obsah obrázku snímek obrazovky&#10;&#10;Popis vygenerován s velmi vysokou mírou spolehlivosti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2F7C" w:rsidRDefault="005D2F7C"/>
    <w:p w:rsidR="005D2F7C" w:rsidRDefault="005D2F7C"/>
    <w:p w:rsidR="005D2F7C" w:rsidRDefault="005D2F7C"/>
    <w:p w:rsidR="005D2F7C" w:rsidRDefault="005D2F7C"/>
    <w:p w:rsidR="00D96E73" w:rsidRDefault="00D96E73"/>
    <w:p w:rsidR="00D96E73" w:rsidRDefault="00D96E73"/>
    <w:p w:rsidR="00D96E73" w:rsidRDefault="00D96E73"/>
    <w:p w:rsidR="00D96E73" w:rsidRDefault="00D96E73"/>
    <w:p w:rsidR="00D96E73" w:rsidRDefault="00D96E73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1294130</wp:posOffset>
            </wp:positionH>
            <wp:positionV relativeFrom="paragraph">
              <wp:posOffset>0</wp:posOffset>
            </wp:positionV>
            <wp:extent cx="3238500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473" y="21486"/>
                <wp:lineTo x="21473" y="0"/>
                <wp:lineTo x="0" y="0"/>
              </wp:wrapPolygon>
            </wp:wrapTight>
            <wp:docPr id="12" name="Picture 12" descr="C:\Users\User\Downloads\vizitka_LarvaSyste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vizitka_LarvaSystem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Kontakty na nás:</w:t>
      </w:r>
    </w:p>
    <w:sectPr w:rsidR="00D96E73">
      <w:footerReference w:type="default" r:id="rId18"/>
      <w:pgSz w:w="11906" w:h="16838"/>
      <w:pgMar w:top="1440" w:right="1440" w:bottom="1440" w:left="1440" w:header="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7054" w:rsidRDefault="00517054">
      <w:pPr>
        <w:spacing w:before="0" w:after="0" w:line="240" w:lineRule="auto"/>
      </w:pPr>
      <w:r>
        <w:separator/>
      </w:r>
    </w:p>
  </w:endnote>
  <w:endnote w:type="continuationSeparator" w:id="0">
    <w:p w:rsidR="00517054" w:rsidRDefault="0051705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roman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53555390"/>
      <w:docPartObj>
        <w:docPartGallery w:val="Page Numbers (Bottom of Page)"/>
        <w:docPartUnique/>
      </w:docPartObj>
    </w:sdtPr>
    <w:sdtEndPr/>
    <w:sdtContent>
      <w:p w:rsidR="005D2F7C" w:rsidRDefault="00517054">
        <w:pPr>
          <w:pStyle w:val="Footer"/>
          <w:shd w:val="clear" w:color="auto" w:fill="0072C6"/>
        </w:pPr>
        <w:r>
          <w:rPr>
            <w:lang w:bidi="cs-CZ"/>
          </w:rPr>
          <w:t xml:space="preserve">Uživatelská příručka – Zápis do prvních tříd </w:t>
        </w:r>
        <w:r>
          <w:rPr>
            <w:lang w:bidi="cs-CZ"/>
          </w:rPr>
          <w:tab/>
        </w:r>
        <w:r>
          <w:rPr>
            <w:lang w:bidi="cs-CZ"/>
          </w:rPr>
          <w:tab/>
        </w:r>
        <w:r>
          <w:rPr>
            <w:lang w:bidi="cs-CZ"/>
          </w:rPr>
          <w:tab/>
        </w:r>
        <w:r>
          <w:rPr>
            <w:lang w:bidi="cs-CZ"/>
          </w:rPr>
          <w:tab/>
        </w:r>
        <w:proofErr w:type="spellStart"/>
        <w:r>
          <w:rPr>
            <w:lang w:bidi="cs-CZ"/>
          </w:rPr>
          <w:t>LarvaSystems</w:t>
        </w:r>
        <w:proofErr w:type="spellEnd"/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7054" w:rsidRDefault="00517054">
      <w:pPr>
        <w:spacing w:before="0" w:after="0" w:line="240" w:lineRule="auto"/>
      </w:pPr>
      <w:r>
        <w:separator/>
      </w:r>
    </w:p>
  </w:footnote>
  <w:footnote w:type="continuationSeparator" w:id="0">
    <w:p w:rsidR="00517054" w:rsidRDefault="00517054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F7C"/>
    <w:rsid w:val="00517054"/>
    <w:rsid w:val="005D2F7C"/>
    <w:rsid w:val="00D96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3BFD5"/>
  <w15:docId w15:val="{C428F5EA-88FA-4093-9C17-85E65683D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cs-CZ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5313"/>
    <w:pPr>
      <w:spacing w:before="160" w:after="320" w:line="360" w:lineRule="auto"/>
    </w:pPr>
    <w:rPr>
      <w:rFonts w:ascii="Arial" w:eastAsia="Arial" w:hAnsi="Arial"/>
      <w:color w:val="595959" w:themeColor="text1" w:themeTint="A6"/>
    </w:rPr>
  </w:style>
  <w:style w:type="paragraph" w:styleId="Heading1">
    <w:name w:val="heading 1"/>
    <w:basedOn w:val="Normal"/>
    <w:link w:val="Heading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9C5417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4">
    <w:name w:val="heading 4"/>
    <w:basedOn w:val="Normal"/>
    <w:link w:val="Heading4Char"/>
    <w:uiPriority w:val="9"/>
    <w:unhideWhenUsed/>
    <w:qFormat/>
    <w:rsid w:val="00CE78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5494" w:themeColor="accent1" w:themeShade="BF"/>
    </w:rPr>
  </w:style>
  <w:style w:type="paragraph" w:styleId="Heading5">
    <w:name w:val="heading 5"/>
    <w:basedOn w:val="Normal"/>
    <w:link w:val="Heading5Char"/>
    <w:uiPriority w:val="9"/>
    <w:unhideWhenUsed/>
    <w:qFormat/>
    <w:rsid w:val="00CE78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5494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semiHidden/>
    <w:qFormat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"/>
      <w:sz w:val="84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C5417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SubtitleChar">
    <w:name w:val="Subtitle Char"/>
    <w:basedOn w:val="DefaultParagraphFont"/>
    <w:link w:val="Subtitle"/>
    <w:uiPriority w:val="11"/>
    <w:semiHidden/>
    <w:qFormat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EC0F68"/>
    <w:rPr>
      <w:color w:val="595959" w:themeColor="text1" w:themeTint="A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color w:val="FFFFFF" w:themeColor="background1"/>
      <w:shd w:val="clear" w:color="auto" w:fill="0072C6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qFormat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0072C6" w:themeColor="accent1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0072C6" w:themeColor="accent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sid w:val="00FB431B"/>
    <w:rPr>
      <w:color w:val="595959" w:themeColor="text1" w:themeTint="A6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FB431B"/>
    <w:rPr>
      <w:sz w:val="22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FB431B"/>
    <w:rPr>
      <w:color w:val="595959" w:themeColor="text1" w:themeTint="A6"/>
      <w:sz w:val="22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FB431B"/>
    <w:rPr>
      <w:b/>
      <w:bCs/>
      <w:color w:val="595959" w:themeColor="text1" w:themeTint="A6"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FB431B"/>
    <w:rPr>
      <w:color w:val="595959" w:themeColor="text1" w:themeTint="A6"/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FB431B"/>
    <w:rPr>
      <w:color w:val="595959" w:themeColor="text1" w:themeTint="A6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FB431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FB431B"/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FB431B"/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sid w:val="00FB431B"/>
    <w:rPr>
      <w:rFonts w:ascii="Consolas" w:hAnsi="Consolas"/>
      <w:color w:val="595959" w:themeColor="text1" w:themeTint="A6"/>
      <w:sz w:val="22"/>
      <w:szCs w:val="21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sid w:val="00EC0F68"/>
    <w:rPr>
      <w:color w:val="595959" w:themeColor="text1" w:themeTint="A6"/>
      <w:sz w:val="22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CE78FC"/>
    <w:rPr>
      <w:rFonts w:asciiTheme="majorHAnsi" w:eastAsiaTheme="majorEastAsia" w:hAnsiTheme="majorHAnsi" w:cstheme="majorBidi"/>
      <w:i/>
      <w:iCs/>
      <w:color w:val="00549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CE78FC"/>
    <w:rPr>
      <w:rFonts w:asciiTheme="majorHAnsi" w:eastAsiaTheme="majorEastAsia" w:hAnsiTheme="majorHAnsi" w:cstheme="majorBidi"/>
      <w:color w:val="005494" w:themeColor="accent1" w:themeShade="BF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before="0" w:after="140" w:line="288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"/>
      <w:sz w:val="84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paragraph" w:styleId="ListBullet">
    <w:name w:val="List Bullet"/>
    <w:basedOn w:val="Normal"/>
    <w:uiPriority w:val="31"/>
    <w:qFormat/>
    <w:p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paragraph" w:styleId="IntenseQuote">
    <w:name w:val="Intense Quote"/>
    <w:basedOn w:val="Normal"/>
    <w:link w:val="IntenseQuoteChar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paragraph" w:styleId="TOCHeading">
    <w:name w:val="TOC Heading"/>
    <w:basedOn w:val="Heading1"/>
    <w:uiPriority w:val="39"/>
    <w:semiHidden/>
    <w:unhideWhenUsed/>
    <w:qFormat/>
    <w:pPr>
      <w:spacing w:after="0" w:line="360" w:lineRule="auto"/>
    </w:pPr>
    <w:rPr>
      <w:sz w:val="84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8" w:color="0072C6"/>
        <w:left w:val="single" w:sz="4" w:space="31" w:color="0072C6"/>
        <w:bottom w:val="single" w:sz="4" w:space="8" w:color="0072C6"/>
        <w:right w:val="single" w:sz="4" w:space="31" w:color="0072C6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paragraph" w:styleId="Quote">
    <w:name w:val="Quote"/>
    <w:basedOn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paragraph" w:styleId="ListNumber">
    <w:name w:val="List Number"/>
    <w:basedOn w:val="Normal"/>
    <w:uiPriority w:val="32"/>
    <w:qFormat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qFormat/>
    <w:rsid w:val="00FB431B"/>
    <w:pPr>
      <w:spacing w:after="120"/>
    </w:pPr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FB431B"/>
    <w:pPr>
      <w:spacing w:line="240" w:lineRule="auto"/>
    </w:pPr>
    <w:rPr>
      <w:sz w:val="22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FB431B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B431B"/>
    <w:pPr>
      <w:spacing w:before="0" w:after="0" w:line="240" w:lineRule="auto"/>
    </w:pPr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FB431B"/>
    <w:pPr>
      <w:spacing w:before="0" w:after="0" w:line="240" w:lineRule="auto"/>
    </w:pPr>
    <w:rPr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qFormat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="Arial" w:hAnsi="Consolas"/>
      <w:color w:val="595959" w:themeColor="text1" w:themeTint="A6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rsid w:val="00EC0F68"/>
    <w:pPr>
      <w:spacing w:after="120"/>
      <w:ind w:left="360"/>
    </w:pPr>
    <w:rPr>
      <w:sz w:val="22"/>
      <w:szCs w:val="16"/>
    </w:rPr>
  </w:style>
  <w:style w:type="table" w:styleId="ListTable3-Accent1">
    <w:name w:val="List Table 3 Accent 1"/>
    <w:basedOn w:val="TableNormal"/>
    <w:uiPriority w:val="48"/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Obchodndokument">
    <w:name w:val="Obchodní dokument"/>
    <w:basedOn w:val="TableNormal"/>
    <w:uiPriority w:val="99"/>
    <w:pPr>
      <w:spacing w:before="240" w:after="180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afterLines="0" w:after="160"/>
      </w:pPr>
      <w:rPr>
        <w:b/>
        <w:i w:val="0"/>
        <w:color w:val="FDF9F7" w:themeColor="background2"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afterLines="0" w:after="18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styleId="Hyperlink">
    <w:name w:val="Hyperlink"/>
    <w:basedOn w:val="DefaultParagraphFont"/>
    <w:uiPriority w:val="99"/>
    <w:unhideWhenUsed/>
    <w:rsid w:val="00D96E73"/>
    <w:rPr>
      <w:color w:val="0072C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6E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6E73"/>
    <w:rPr>
      <w:color w:val="7949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626</Words>
  <Characters>3572</Characters>
  <Application>Microsoft Office Word</Application>
  <DocSecurity>0</DocSecurity>
  <Lines>29</Lines>
  <Paragraphs>8</Paragraphs>
  <ScaleCrop>false</ScaleCrop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Patricie Wraith Vávrová</dc:creator>
  <dc:description/>
  <cp:lastModifiedBy>Vojtěch Štor</cp:lastModifiedBy>
  <cp:revision>5</cp:revision>
  <dcterms:created xsi:type="dcterms:W3CDTF">2019-02-14T19:44:00Z</dcterms:created>
  <dcterms:modified xsi:type="dcterms:W3CDTF">2019-02-18T09:37:00Z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