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1C87" w14:textId="77777777" w:rsidR="004130C9" w:rsidRDefault="004130C9" w:rsidP="004130C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FAKULTA INFORMATIKY A INFORMAČNÝCH TECHNOLÓGIÍ</w:t>
      </w:r>
    </w:p>
    <w:p w14:paraId="4CCB3558" w14:textId="77777777" w:rsidR="004130C9" w:rsidRDefault="004130C9" w:rsidP="004130C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SLOVENSKÁ TECHNICKÁ UNIVERZITA</w:t>
      </w:r>
    </w:p>
    <w:p w14:paraId="2ACA43B1" w14:textId="77777777" w:rsidR="004130C9" w:rsidRDefault="004130C9" w:rsidP="004130C9">
      <w:pPr>
        <w:spacing w:after="5000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Ilkovičova 2, 842 16 Bratislava 4</w:t>
      </w:r>
    </w:p>
    <w:p w14:paraId="2C93A529" w14:textId="77777777" w:rsidR="004130C9" w:rsidRPr="00184FCC" w:rsidRDefault="004130C9" w:rsidP="004130C9">
      <w:pPr>
        <w:spacing w:after="0"/>
        <w:jc w:val="center"/>
        <w:rPr>
          <w:rFonts w:ascii="TimesNewRomanPSMT" w:hAnsi="TimesNewRomanPSMT" w:cs="TimesNewRomanPSMT"/>
          <w:sz w:val="32"/>
          <w:szCs w:val="32"/>
        </w:rPr>
      </w:pPr>
      <w:r w:rsidRPr="00184FCC">
        <w:rPr>
          <w:rFonts w:ascii="TimesNewRomanPSMT" w:hAnsi="TimesNewRomanPSMT" w:cs="TimesNewRomanPSMT"/>
          <w:sz w:val="32"/>
          <w:szCs w:val="32"/>
        </w:rPr>
        <w:t>2021/2022</w:t>
      </w:r>
    </w:p>
    <w:p w14:paraId="3733D0CA" w14:textId="21296599" w:rsidR="004130C9" w:rsidRPr="00184FCC" w:rsidRDefault="004130C9" w:rsidP="004130C9">
      <w:pPr>
        <w:spacing w:after="0"/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Objektovo orientované programovanie</w:t>
      </w:r>
    </w:p>
    <w:p w14:paraId="13E2983A" w14:textId="0E5BEC00" w:rsidR="00081BA8" w:rsidRDefault="004130C9" w:rsidP="00081BA8">
      <w:pPr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 w:rsidRPr="004130C9">
        <w:rPr>
          <w:rFonts w:ascii="TimesNewRomanPSMT" w:hAnsi="TimesNewRomanPSMT" w:cs="TimesNewRomanPSMT"/>
          <w:b/>
          <w:bCs/>
          <w:sz w:val="32"/>
          <w:szCs w:val="32"/>
        </w:rPr>
        <w:t>Systém elektronických aukci</w:t>
      </w:r>
      <w:r w:rsidR="00A16EED">
        <w:rPr>
          <w:rFonts w:ascii="TimesNewRomanPSMT" w:hAnsi="TimesNewRomanPSMT" w:cs="TimesNewRomanPSMT"/>
          <w:b/>
          <w:bCs/>
          <w:sz w:val="32"/>
          <w:szCs w:val="32"/>
        </w:rPr>
        <w:t>í</w:t>
      </w:r>
    </w:p>
    <w:p w14:paraId="5B5DDC67" w14:textId="77777777" w:rsidR="00081BA8" w:rsidRPr="00081BA8" w:rsidRDefault="00081BA8" w:rsidP="00081BA8">
      <w:pPr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  <w:r w:rsidRPr="00081BA8">
        <w:rPr>
          <w:rFonts w:ascii="TimesNewRomanPSMT" w:hAnsi="TimesNewRomanPSMT" w:cs="TimesNewRomanPSMT"/>
          <w:sz w:val="32"/>
          <w:szCs w:val="32"/>
        </w:rPr>
        <w:t>E-aukcie</w:t>
      </w:r>
    </w:p>
    <w:p w14:paraId="34E6C803" w14:textId="0386C7B4" w:rsidR="00081BA8" w:rsidRPr="00081BA8" w:rsidRDefault="00081BA8" w:rsidP="00081BA8">
      <w:pPr>
        <w:spacing w:after="552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  <w:sectPr w:rsidR="00081BA8" w:rsidRPr="00081BA8">
          <w:headerReference w:type="default" r:id="rId6"/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rFonts w:ascii="TimesNewRomanPSMT" w:hAnsi="TimesNewRomanPSMT" w:cs="TimesNewRomanPSMT"/>
          <w:b/>
          <w:bCs/>
          <w:sz w:val="32"/>
          <w:szCs w:val="32"/>
        </w:rPr>
        <w:t>BID</w:t>
      </w:r>
      <w:proofErr w:type="spellEnd"/>
      <w:r>
        <w:rPr>
          <w:rFonts w:ascii="TimesNewRomanPSMT" w:hAnsi="TimesNewRomanPSMT" w:cs="TimesNewRomanPSMT"/>
          <w:b/>
          <w:bCs/>
          <w:sz w:val="32"/>
          <w:szCs w:val="32"/>
        </w:rPr>
        <w:t xml:space="preserve"> </w:t>
      </w:r>
      <w:proofErr w:type="spellStart"/>
      <w:r>
        <w:rPr>
          <w:rFonts w:ascii="TimesNewRomanPSMT" w:hAnsi="TimesNewRomanPSMT" w:cs="TimesNewRomanPSMT"/>
          <w:b/>
          <w:bCs/>
          <w:sz w:val="32"/>
          <w:szCs w:val="32"/>
        </w:rPr>
        <w:t>CHAMBER</w:t>
      </w:r>
      <w:proofErr w:type="spellEnd"/>
    </w:p>
    <w:p w14:paraId="714F0E88" w14:textId="6124E4D8" w:rsidR="004130C9" w:rsidRDefault="004130C9" w:rsidP="004130C9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84FCC">
        <w:rPr>
          <w:rFonts w:ascii="TimesNewRomanPSMT" w:hAnsi="TimesNewRomanPSMT" w:cs="TimesNewRomanPSMT"/>
          <w:sz w:val="24"/>
          <w:szCs w:val="24"/>
        </w:rPr>
        <w:t>Cvičiaci:</w:t>
      </w:r>
      <w:r w:rsidRPr="001B66B9">
        <w:rPr>
          <w:rFonts w:ascii="TimesNewRomanPSMT" w:hAnsi="TimesNewRomanPSMT" w:cs="TimesNewRomanPSMT"/>
          <w:sz w:val="24"/>
          <w:szCs w:val="24"/>
        </w:rPr>
        <w:t xml:space="preserve"> </w:t>
      </w:r>
      <w:r w:rsidR="00A16EED">
        <w:rPr>
          <w:rFonts w:ascii="TimesNewRomanPSMT" w:hAnsi="TimesNewRomanPSMT" w:cs="TimesNewRomanPSMT"/>
          <w:sz w:val="24"/>
          <w:szCs w:val="24"/>
        </w:rPr>
        <w:t xml:space="preserve">Ing. </w:t>
      </w:r>
      <w:r w:rsidRPr="001B66B9">
        <w:rPr>
          <w:rFonts w:ascii="TimesNewRomanPSMT" w:hAnsi="TimesNewRomanPSMT" w:cs="TimesNewRomanPSMT"/>
          <w:sz w:val="24"/>
          <w:szCs w:val="24"/>
        </w:rPr>
        <w:t xml:space="preserve">Peter </w:t>
      </w:r>
      <w:r>
        <w:rPr>
          <w:rFonts w:ascii="TimesNewRomanPSMT" w:hAnsi="TimesNewRomanPSMT" w:cs="TimesNewRomanPSMT"/>
          <w:sz w:val="24"/>
          <w:szCs w:val="24"/>
        </w:rPr>
        <w:t>Križan</w:t>
      </w:r>
    </w:p>
    <w:p w14:paraId="1FC60A03" w14:textId="4FEFFB0F" w:rsidR="001F6F3C" w:rsidRDefault="004130C9" w:rsidP="004130C9">
      <w:pPr>
        <w:spacing w:after="3600" w:line="240" w:lineRule="auto"/>
        <w:rPr>
          <w:rFonts w:ascii="TimesNewRomanPSMT" w:hAnsi="TimesNewRomanPSMT" w:cs="TimesNewRomanPSMT"/>
          <w:sz w:val="24"/>
          <w:szCs w:val="24"/>
        </w:rPr>
      </w:pPr>
      <w:r w:rsidRPr="00184FCC">
        <w:rPr>
          <w:rFonts w:ascii="TimesNewRomanPSMT" w:hAnsi="TimesNewRomanPSMT" w:cs="TimesNewRomanPSMT"/>
          <w:sz w:val="24"/>
          <w:szCs w:val="24"/>
        </w:rPr>
        <w:t xml:space="preserve">Čas cvičení: </w:t>
      </w:r>
      <w:r>
        <w:rPr>
          <w:rFonts w:ascii="TimesNewRomanPSMT" w:hAnsi="TimesNewRomanPSMT" w:cs="TimesNewRomanPSMT"/>
          <w:sz w:val="24"/>
          <w:szCs w:val="24"/>
        </w:rPr>
        <w:t>streda</w:t>
      </w:r>
      <w:r w:rsidRPr="00184FCC">
        <w:rPr>
          <w:rFonts w:ascii="TimesNewRomanPSMT" w:hAnsi="TimesNewRomanPSMT" w:cs="TimesNewRomanPSMT"/>
          <w:sz w:val="24"/>
          <w:szCs w:val="24"/>
        </w:rPr>
        <w:t xml:space="preserve"> 1</w:t>
      </w:r>
      <w:r w:rsidR="00A16EED">
        <w:rPr>
          <w:rFonts w:ascii="TimesNewRomanPSMT" w:hAnsi="TimesNewRomanPSMT" w:cs="TimesNewRomanPSMT"/>
          <w:sz w:val="24"/>
          <w:szCs w:val="24"/>
        </w:rPr>
        <w:t>6</w:t>
      </w:r>
      <w:r w:rsidRPr="00184FCC">
        <w:rPr>
          <w:rFonts w:ascii="TimesNewRomanPSMT" w:hAnsi="TimesNewRomanPSMT" w:cs="TimesNewRomanPSMT"/>
          <w:sz w:val="24"/>
          <w:szCs w:val="24"/>
        </w:rPr>
        <w:t>:00 – 1</w:t>
      </w:r>
      <w:r>
        <w:rPr>
          <w:rFonts w:ascii="TimesNewRomanPSMT" w:hAnsi="TimesNewRomanPSMT" w:cs="TimesNewRomanPSMT"/>
          <w:sz w:val="24"/>
          <w:szCs w:val="24"/>
        </w:rPr>
        <w:t>7</w:t>
      </w:r>
      <w:r w:rsidRPr="00184FCC">
        <w:rPr>
          <w:rFonts w:ascii="TimesNewRomanPSMT" w:hAnsi="TimesNewRomanPSMT" w:cs="TimesNewRomanPSMT"/>
          <w:sz w:val="24"/>
          <w:szCs w:val="24"/>
        </w:rPr>
        <w:t>:50</w:t>
      </w:r>
    </w:p>
    <w:p w14:paraId="55DE3757" w14:textId="77777777" w:rsidR="004130C9" w:rsidRDefault="004130C9" w:rsidP="004130C9">
      <w:pPr>
        <w:spacing w:after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Vypracovala: Lujza Šufliarska</w:t>
      </w:r>
    </w:p>
    <w:p w14:paraId="1493EC9D" w14:textId="09E90E7E" w:rsidR="004130C9" w:rsidRDefault="004130C9" w:rsidP="004130C9">
      <w:pPr>
        <w:spacing w:after="0"/>
        <w:rPr>
          <w:rFonts w:ascii="TimesNewRomanPSMT" w:hAnsi="TimesNewRomanPSMT" w:cs="TimesNewRomanPSMT"/>
          <w:sz w:val="24"/>
          <w:szCs w:val="24"/>
        </w:rPr>
        <w:sectPr w:rsidR="004130C9" w:rsidSect="004130C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ID: 11631</w:t>
      </w:r>
    </w:p>
    <w:sdt>
      <w:sdtPr>
        <w:id w:val="-318343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k-SK"/>
        </w:rPr>
      </w:sdtEndPr>
      <w:sdtContent>
        <w:p w14:paraId="4B10216A" w14:textId="79E01C86" w:rsidR="00EE32EC" w:rsidRDefault="00EE32EC">
          <w:pPr>
            <w:pStyle w:val="TOCHeading"/>
          </w:pPr>
          <w:proofErr w:type="spellStart"/>
          <w:r>
            <w:t>Obsah</w:t>
          </w:r>
          <w:proofErr w:type="spellEnd"/>
        </w:p>
        <w:p w14:paraId="3B8F9413" w14:textId="1089BA1B" w:rsidR="00EE32EC" w:rsidRDefault="00EE32E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39307" w:history="1">
            <w:r w:rsidRPr="003D600B">
              <w:rPr>
                <w:rStyle w:val="Hyperlink"/>
                <w:noProof/>
              </w:rPr>
              <w:t>Zámer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631D" w14:textId="7363C542" w:rsidR="00EE32EC" w:rsidRDefault="00EE32E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08" w:history="1">
            <w:r w:rsidRPr="003D600B">
              <w:rPr>
                <w:rStyle w:val="Hyperlink"/>
                <w:noProof/>
              </w:rPr>
              <w:t>Hlavné kritériá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0A93" w14:textId="1456BF38" w:rsidR="00EE32EC" w:rsidRDefault="00EE32E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09" w:history="1">
            <w:r w:rsidRPr="003D600B">
              <w:rPr>
                <w:rStyle w:val="Hyperlink"/>
                <w:noProof/>
              </w:rPr>
              <w:t>Dedenie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AEB3" w14:textId="1AE8133A" w:rsidR="00EE32EC" w:rsidRDefault="00EE32E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10" w:history="1">
            <w:r w:rsidRPr="003D600B">
              <w:rPr>
                <w:rStyle w:val="Hyperlink"/>
                <w:noProof/>
              </w:rPr>
              <w:t>Polymorfizmus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E842" w14:textId="42DA6193" w:rsidR="00EE32EC" w:rsidRDefault="00EE32E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11" w:history="1">
            <w:r w:rsidRPr="003D600B">
              <w:rPr>
                <w:rStyle w:val="Hyperlink"/>
                <w:noProof/>
              </w:rPr>
              <w:t>Zapuzdrenie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2702" w14:textId="389A34F3" w:rsidR="00EE32EC" w:rsidRDefault="00EE32E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12" w:history="1">
            <w:r w:rsidRPr="003D600B">
              <w:rPr>
                <w:rStyle w:val="Hyperlink"/>
                <w:noProof/>
              </w:rPr>
              <w:t>Agregácia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5B4E" w14:textId="5F04D569" w:rsidR="00EE32EC" w:rsidRDefault="00EE32E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13" w:history="1">
            <w:r w:rsidRPr="003D600B">
              <w:rPr>
                <w:rStyle w:val="Hyperlink"/>
                <w:noProof/>
              </w:rPr>
              <w:t>Oddelenie aplikačnej logiky od používateľského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A89D" w14:textId="496B96F8" w:rsidR="00EE32EC" w:rsidRDefault="00EE32E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14" w:history="1">
            <w:r w:rsidRPr="003D600B">
              <w:rPr>
                <w:rStyle w:val="Hyperlink"/>
                <w:noProof/>
              </w:rPr>
              <w:t>Ďalšie kritériá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4A60" w14:textId="669CD8A4" w:rsidR="00EE32EC" w:rsidRDefault="00EE32E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15" w:history="1">
            <w:r w:rsidRPr="003D600B">
              <w:rPr>
                <w:rStyle w:val="Hyperlink"/>
                <w:noProof/>
              </w:rPr>
              <w:t>Návrhové vzory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3FAF" w14:textId="0C331805" w:rsidR="00EE32EC" w:rsidRDefault="00EE32E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16" w:history="1">
            <w:r w:rsidRPr="003D600B">
              <w:rPr>
                <w:rStyle w:val="Hyperlink"/>
                <w:noProof/>
              </w:rPr>
              <w:t>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EB53" w14:textId="218C9D4F" w:rsidR="00EE32EC" w:rsidRDefault="00EE32E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17" w:history="1">
            <w:r w:rsidRPr="003D600B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A552" w14:textId="663963EF" w:rsidR="00EE32EC" w:rsidRDefault="00EE32E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18" w:history="1">
            <w:r w:rsidRPr="003D600B">
              <w:rPr>
                <w:rStyle w:val="Hyperlink"/>
                <w:noProof/>
              </w:rPr>
              <w:t>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1049" w14:textId="36690393" w:rsidR="00EE32EC" w:rsidRDefault="00EE32E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19" w:history="1">
            <w:r w:rsidRPr="003D600B">
              <w:rPr>
                <w:rStyle w:val="Hyperlink"/>
                <w:noProof/>
              </w:rPr>
              <w:t>Multithreading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7DA8" w14:textId="1D377DB6" w:rsidR="00EE32EC" w:rsidRDefault="00EE32E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20" w:history="1">
            <w:r w:rsidRPr="003D600B">
              <w:rPr>
                <w:rStyle w:val="Hyperlink"/>
                <w:noProof/>
              </w:rPr>
              <w:t>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9E9F" w14:textId="1530D399" w:rsidR="00EE32EC" w:rsidRDefault="00EE32E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21" w:history="1">
            <w:r w:rsidRPr="003D600B">
              <w:rPr>
                <w:rStyle w:val="Hyperlink"/>
                <w:noProof/>
              </w:rPr>
              <w:t>Serializácia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3F0F" w14:textId="5CF7B9A3" w:rsidR="00EE32EC" w:rsidRDefault="00EE32E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3539322" w:history="1">
            <w:r w:rsidRPr="003D600B">
              <w:rPr>
                <w:rStyle w:val="Hyperlink"/>
                <w:noProof/>
              </w:rPr>
              <w:t>UML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B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B394" w14:textId="569701AF" w:rsidR="00EE32EC" w:rsidRDefault="00EE32EC">
          <w:r>
            <w:rPr>
              <w:b/>
              <w:bCs/>
              <w:noProof/>
            </w:rPr>
            <w:fldChar w:fldCharType="end"/>
          </w:r>
        </w:p>
      </w:sdtContent>
    </w:sdt>
    <w:p w14:paraId="0E184B25" w14:textId="55077A2B" w:rsidR="004130C9" w:rsidRDefault="004130C9" w:rsidP="004130C9">
      <w:pPr>
        <w:spacing w:after="0"/>
        <w:rPr>
          <w:rFonts w:ascii="TimesNewRomanPSMT" w:hAnsi="TimesNewRomanPSMT" w:cs="TimesNewRomanPSMT"/>
          <w:sz w:val="24"/>
          <w:szCs w:val="24"/>
        </w:rPr>
      </w:pPr>
    </w:p>
    <w:p w14:paraId="1AE6B883" w14:textId="20413ADB" w:rsidR="004130C9" w:rsidRDefault="004130C9">
      <w:pPr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017B9F0E" w14:textId="33A74A31" w:rsidR="004130C9" w:rsidRDefault="00A16EED" w:rsidP="00A16EED">
      <w:pPr>
        <w:pStyle w:val="Heading1"/>
      </w:pPr>
      <w:bookmarkStart w:id="0" w:name="_Toc103539307"/>
      <w:r>
        <w:lastRenderedPageBreak/>
        <w:t>Zámer projektu</w:t>
      </w:r>
      <w:bookmarkEnd w:id="0"/>
    </w:p>
    <w:p w14:paraId="3C43B012" w14:textId="77777777" w:rsidR="00081BA8" w:rsidRDefault="00081BA8" w:rsidP="00081BA8">
      <w:r>
        <w:t xml:space="preserve">Témou môjho projektu sú e-aukcie. Bude to systém, kam sa užívateľ prihlási, prípadne najprv registruje. Vyberie si o aký druh aukcií má záujem, či o bežné aukcie, alebo o kupovanie opustených skladov. Ďalej bude na výber niekoľko činností. Bude možné dobiť si peňaženku, vybrať peniaze z peňaženky, história aukcií, štatistiky, zúčastniť sa aukcie – aukcie budú rozdelené podľa predmetu a druhu aukcie, a poslednou možnosťou bude pridanie predmetu do dražby. Systém bude tiež kontrolovať či sa používateľ nesnaží staviť viac peňazí, </w:t>
      </w:r>
      <w:r w:rsidRPr="00AD5568">
        <w:t>ako má k dispozícii na konte</w:t>
      </w:r>
      <w:r>
        <w:t xml:space="preserve">. V prípade prevýšenie financií, systém vyhodí </w:t>
      </w:r>
      <w:proofErr w:type="spellStart"/>
      <w:r>
        <w:t>error</w:t>
      </w:r>
      <w:proofErr w:type="spellEnd"/>
      <w:r>
        <w:t xml:space="preserve"> hlášku a vyzve užívateľa o opätovnú voľbu sumy. Konkrétna aukcia bude prebiehať formou chatu a</w:t>
      </w:r>
      <w:r w:rsidRPr="00B64B50">
        <w:rPr>
          <w:b/>
          <w:bCs/>
        </w:rPr>
        <w:t xml:space="preserve"> </w:t>
      </w:r>
      <w:r w:rsidRPr="001220CA">
        <w:t>volieb</w:t>
      </w:r>
      <w:r>
        <w:t xml:space="preserve">, budú prístupné fotografie predmetu a tak isto aj popis. Po ukončení aukcie budú ukázané štatistiky, ako počet aktívnych aukcionárov, sledovateľov, za akú sumu bol predmet vydražený... V reálnom čase môže prihlásený užívateľ prihadzovať a súťažiť s ostatnými užívateľmi, ktorí budú naprogramovaní </w:t>
      </w:r>
      <w:proofErr w:type="spellStart"/>
      <w:r>
        <w:t>boti</w:t>
      </w:r>
      <w:proofErr w:type="spellEnd"/>
      <w:r>
        <w:t>.</w:t>
      </w:r>
    </w:p>
    <w:p w14:paraId="33D61238" w14:textId="06943D91" w:rsidR="00A16EED" w:rsidRDefault="00081BA8" w:rsidP="00081BA8">
      <w:pPr>
        <w:spacing w:after="0"/>
      </w:pPr>
      <w:r>
        <w:rPr>
          <w:noProof/>
        </w:rPr>
        <w:drawing>
          <wp:inline distT="0" distB="0" distL="0" distR="0" wp14:anchorId="676A0985" wp14:editId="69FC13E6">
            <wp:extent cx="5758180" cy="2719705"/>
            <wp:effectExtent l="0" t="0" r="0" b="4445"/>
            <wp:docPr id="1" name="Obrázok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A372" w14:textId="332CEFA2" w:rsidR="00081BA8" w:rsidRDefault="00081BA8">
      <w:pPr>
        <w:jc w:val="left"/>
      </w:pPr>
      <w:r>
        <w:br w:type="page"/>
      </w:r>
    </w:p>
    <w:p w14:paraId="5DF1DB90" w14:textId="576B2E5A" w:rsidR="00081BA8" w:rsidRDefault="00E75BD6" w:rsidP="00E75BD6">
      <w:pPr>
        <w:pStyle w:val="Heading1"/>
      </w:pPr>
      <w:bookmarkStart w:id="1" w:name="_Toc103539308"/>
      <w:r>
        <w:lastRenderedPageBreak/>
        <w:t>Hlavné kritériá</w:t>
      </w:r>
      <w:bookmarkEnd w:id="1"/>
    </w:p>
    <w:p w14:paraId="45DE06C4" w14:textId="14389C65" w:rsidR="00E75BD6" w:rsidRDefault="00E75BD6" w:rsidP="00E75BD6">
      <w:pPr>
        <w:pStyle w:val="Heading2"/>
      </w:pPr>
      <w:bookmarkStart w:id="2" w:name="_Toc103539309"/>
      <w:r>
        <w:t>Dedenie</w:t>
      </w:r>
      <w:bookmarkEnd w:id="2"/>
    </w:p>
    <w:p w14:paraId="04B96873" w14:textId="36ADFE02" w:rsidR="00E75BD6" w:rsidRDefault="00012F17" w:rsidP="00E75BD6">
      <w:r>
        <w:t xml:space="preserve">Dedenie je použité hlavne pri </w:t>
      </w:r>
      <w:proofErr w:type="spellStart"/>
      <w:r>
        <w:t>controlleroch</w:t>
      </w:r>
      <w:proofErr w:type="spellEnd"/>
      <w:r>
        <w:t xml:space="preserve"> v </w:t>
      </w:r>
      <w:proofErr w:type="spellStart"/>
      <w:r>
        <w:t>GUI</w:t>
      </w:r>
      <w:proofErr w:type="spellEnd"/>
      <w:r>
        <w:t>, pretože sa v každom z nich nachádza rovnaké menu.</w:t>
      </w:r>
    </w:p>
    <w:p w14:paraId="6C80AACE" w14:textId="526B0328" w:rsidR="00012F17" w:rsidRDefault="00012F17" w:rsidP="00E75BD6">
      <w:r w:rsidRPr="00012F17">
        <w:drawing>
          <wp:inline distT="0" distB="0" distL="0" distR="0" wp14:anchorId="6E64F463" wp14:editId="0AC9BBE0">
            <wp:extent cx="5760720" cy="716915"/>
            <wp:effectExtent l="0" t="0" r="0" b="698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12C8" w14:textId="4F37E40B" w:rsidR="00012F17" w:rsidRDefault="00012F17" w:rsidP="00012F17">
      <w:pPr>
        <w:pStyle w:val="Heading2"/>
      </w:pPr>
      <w:bookmarkStart w:id="3" w:name="_Toc103539310"/>
      <w:r>
        <w:t>Polymorfizmus</w:t>
      </w:r>
      <w:bookmarkEnd w:id="3"/>
    </w:p>
    <w:p w14:paraId="091AF3CC" w14:textId="7874C6E1" w:rsidR="00012F17" w:rsidRDefault="00012F17" w:rsidP="00E75BD6">
      <w:r>
        <w:t xml:space="preserve">Polymorfia je využitá hlavne pri </w:t>
      </w:r>
      <w:proofErr w:type="spellStart"/>
      <w:r>
        <w:t>interfacey</w:t>
      </w:r>
      <w:proofErr w:type="spellEnd"/>
      <w:r>
        <w:t xml:space="preserve"> pre rôzne typy aukcií, keďže sa jedná o veľmi podobné funkcie.</w:t>
      </w:r>
    </w:p>
    <w:p w14:paraId="32FE9E73" w14:textId="0EF80ED4" w:rsidR="00012F17" w:rsidRDefault="00012F17" w:rsidP="00012F17">
      <w:pPr>
        <w:pStyle w:val="Heading2"/>
      </w:pPr>
      <w:bookmarkStart w:id="4" w:name="_Toc103539311"/>
      <w:r>
        <w:t>Zapuzdrenie</w:t>
      </w:r>
      <w:bookmarkEnd w:id="4"/>
    </w:p>
    <w:p w14:paraId="405D9313" w14:textId="6DE7CAC5" w:rsidR="00012F17" w:rsidRDefault="00012F17" w:rsidP="00012F17">
      <w:r>
        <w:t xml:space="preserve">Zapuzdrenie sa využíva </w:t>
      </w:r>
      <w:r w:rsidR="00F37745">
        <w:t xml:space="preserve">napríklad v triede User, kde sú </w:t>
      </w:r>
      <w:proofErr w:type="spellStart"/>
      <w:r w:rsidR="00F37745" w:rsidRPr="00F37745">
        <w:rPr>
          <w:u w:val="single"/>
        </w:rPr>
        <w:t>private</w:t>
      </w:r>
      <w:proofErr w:type="spellEnd"/>
      <w:r w:rsidR="00F37745">
        <w:t xml:space="preserve"> premenné, ku ktorým je prístup </w:t>
      </w:r>
      <w:proofErr w:type="spellStart"/>
      <w:r w:rsidR="00F37745">
        <w:t>pomocu</w:t>
      </w:r>
      <w:proofErr w:type="spellEnd"/>
      <w:r w:rsidR="00F37745">
        <w:t xml:space="preserve"> </w:t>
      </w:r>
      <w:proofErr w:type="spellStart"/>
      <w:r w:rsidR="00F37745">
        <w:t>getterov</w:t>
      </w:r>
      <w:proofErr w:type="spellEnd"/>
      <w:r w:rsidR="00F37745">
        <w:t xml:space="preserve"> a </w:t>
      </w:r>
      <w:proofErr w:type="spellStart"/>
      <w:r w:rsidR="00F37745">
        <w:t>setterov</w:t>
      </w:r>
      <w:proofErr w:type="spellEnd"/>
      <w:r w:rsidR="00F37745">
        <w:t>.</w:t>
      </w:r>
    </w:p>
    <w:p w14:paraId="705AD6AF" w14:textId="764FC4DB" w:rsidR="00F37745" w:rsidRDefault="00F37745" w:rsidP="00012F17">
      <w:r>
        <w:t>Príklad:</w:t>
      </w:r>
    </w:p>
    <w:p w14:paraId="3DDDAC9D" w14:textId="5B9382F5" w:rsidR="00F37745" w:rsidRDefault="00F37745" w:rsidP="00F37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public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class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User {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7745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private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String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name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private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String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username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private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String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password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public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Wallet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wallet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public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int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auctionsJoined</w:t>
      </w:r>
      <w:proofErr w:type="spellEnd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 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= </w:t>
      </w:r>
      <w:r w:rsidRPr="00F37745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0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public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int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auctionsWon</w:t>
      </w:r>
      <w:proofErr w:type="spellEnd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 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= </w:t>
      </w:r>
      <w:r w:rsidRPr="00F37745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0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public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int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chambersBought</w:t>
      </w:r>
      <w:proofErr w:type="spellEnd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 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= </w:t>
      </w:r>
      <w:r w:rsidRPr="00F37745">
        <w:rPr>
          <w:rFonts w:ascii="Courier New" w:eastAsia="Times New Roman" w:hAnsi="Courier New" w:cs="Courier New"/>
          <w:color w:val="6897BB"/>
          <w:sz w:val="20"/>
          <w:szCs w:val="20"/>
          <w:lang w:eastAsia="sk-SK"/>
        </w:rPr>
        <w:t>0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public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String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getName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 {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return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this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</w:t>
      </w:r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name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public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void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setName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String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name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 {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this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</w:t>
      </w:r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name 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= 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name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public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String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getUsername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() {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return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this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</w:t>
      </w:r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username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public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void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FFC66D"/>
          <w:sz w:val="20"/>
          <w:szCs w:val="20"/>
          <w:lang w:eastAsia="sk-SK"/>
        </w:rPr>
        <w:t>setUsername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(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String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 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username</w:t>
      </w:r>
      <w:proofErr w:type="spellEnd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) {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br/>
        <w:t xml:space="preserve">        </w:t>
      </w:r>
      <w:proofErr w:type="spellStart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this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.</w:t>
      </w:r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>username</w:t>
      </w:r>
      <w:proofErr w:type="spellEnd"/>
      <w:r w:rsidRPr="00F37745">
        <w:rPr>
          <w:rFonts w:ascii="Courier New" w:eastAsia="Times New Roman" w:hAnsi="Courier New" w:cs="Courier New"/>
          <w:color w:val="9876AA"/>
          <w:sz w:val="20"/>
          <w:szCs w:val="20"/>
          <w:lang w:eastAsia="sk-SK"/>
        </w:rPr>
        <w:t xml:space="preserve"> 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 xml:space="preserve">= </w:t>
      </w:r>
      <w:proofErr w:type="spellStart"/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username</w:t>
      </w:r>
      <w:proofErr w:type="spellEnd"/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t>;</w:t>
      </w:r>
      <w:r w:rsidRPr="00F37745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  <w:t xml:space="preserve">    </w:t>
      </w:r>
      <w:r w:rsidRPr="00F37745"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</w:p>
    <w:p w14:paraId="09DAD30A" w14:textId="46B3B090" w:rsidR="00F37745" w:rsidRPr="00F37745" w:rsidRDefault="00F37745" w:rsidP="00F37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  <w:t>}</w:t>
      </w:r>
    </w:p>
    <w:p w14:paraId="6D3FFBDE" w14:textId="76895070" w:rsidR="00F37745" w:rsidRDefault="00585F18" w:rsidP="00012F17">
      <w:r w:rsidRPr="00585F18">
        <w:drawing>
          <wp:anchor distT="0" distB="0" distL="114300" distR="114300" simplePos="0" relativeHeight="251658240" behindDoc="1" locked="0" layoutInCell="1" allowOverlap="1" wp14:anchorId="015BAC76" wp14:editId="219C47F0">
            <wp:simplePos x="0" y="0"/>
            <wp:positionH relativeFrom="column">
              <wp:posOffset>346</wp:posOffset>
            </wp:positionH>
            <wp:positionV relativeFrom="paragraph">
              <wp:posOffset>114935</wp:posOffset>
            </wp:positionV>
            <wp:extent cx="2188845" cy="1446530"/>
            <wp:effectExtent l="0" t="0" r="1905" b="1270"/>
            <wp:wrapTight wrapText="bothSides">
              <wp:wrapPolygon edited="0">
                <wp:start x="0" y="0"/>
                <wp:lineTo x="0" y="21335"/>
                <wp:lineTo x="21431" y="21335"/>
                <wp:lineTo x="21431" y="0"/>
                <wp:lineTo x="0" y="0"/>
              </wp:wrapPolygon>
            </wp:wrapTight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8886D" w14:textId="77FCEAE3" w:rsidR="00F37745" w:rsidRDefault="00E871A6" w:rsidP="00E871A6">
      <w:pPr>
        <w:pStyle w:val="Heading2"/>
      </w:pPr>
      <w:bookmarkStart w:id="5" w:name="_Toc103539312"/>
      <w:r>
        <w:t>Agregácia</w:t>
      </w:r>
      <w:bookmarkEnd w:id="5"/>
    </w:p>
    <w:p w14:paraId="0527C017" w14:textId="06C8FE81" w:rsidR="00E871A6" w:rsidRDefault="00CD7D6D" w:rsidP="00E871A6">
      <w:r>
        <w:t xml:space="preserve">Využitie agregácie je napríklad pri </w:t>
      </w:r>
      <w:proofErr w:type="spellStart"/>
      <w:r>
        <w:t>Userovi</w:t>
      </w:r>
      <w:proofErr w:type="spellEnd"/>
      <w:r>
        <w:t>, ktorý má vlastnú peňaženku (</w:t>
      </w:r>
      <w:proofErr w:type="spellStart"/>
      <w:r>
        <w:t>Wallet</w:t>
      </w:r>
      <w:proofErr w:type="spellEnd"/>
      <w:r>
        <w:t>).</w:t>
      </w:r>
    </w:p>
    <w:p w14:paraId="2933F38C" w14:textId="6BFB9C9F" w:rsidR="00585F18" w:rsidRDefault="00585F18" w:rsidP="00E871A6"/>
    <w:p w14:paraId="79D543B1" w14:textId="173161F2" w:rsidR="00E871A6" w:rsidRDefault="00E871A6" w:rsidP="00E871A6">
      <w:pPr>
        <w:pStyle w:val="Heading2"/>
      </w:pPr>
      <w:bookmarkStart w:id="6" w:name="_Toc103539313"/>
      <w:r>
        <w:lastRenderedPageBreak/>
        <w:t>Oddelenie aplikačnej logiky od používateľského rozhrania</w:t>
      </w:r>
      <w:bookmarkEnd w:id="6"/>
    </w:p>
    <w:p w14:paraId="5C872C39" w14:textId="194E23A9" w:rsidR="00E871A6" w:rsidRDefault="00B503DC" w:rsidP="00E871A6">
      <w:r w:rsidRPr="00B503DC">
        <w:drawing>
          <wp:anchor distT="0" distB="0" distL="114300" distR="114300" simplePos="0" relativeHeight="251659264" behindDoc="1" locked="0" layoutInCell="1" allowOverlap="1" wp14:anchorId="1862328D" wp14:editId="2F452E55">
            <wp:simplePos x="0" y="0"/>
            <wp:positionH relativeFrom="column">
              <wp:posOffset>2951075</wp:posOffset>
            </wp:positionH>
            <wp:positionV relativeFrom="paragraph">
              <wp:posOffset>227330</wp:posOffset>
            </wp:positionV>
            <wp:extent cx="3479165" cy="4600575"/>
            <wp:effectExtent l="0" t="0" r="6985" b="9525"/>
            <wp:wrapTight wrapText="bothSides">
              <wp:wrapPolygon edited="0">
                <wp:start x="0" y="0"/>
                <wp:lineTo x="0" y="21555"/>
                <wp:lineTo x="21525" y="21555"/>
                <wp:lineTo x="21525" y="0"/>
                <wp:lineTo x="0" y="0"/>
              </wp:wrapPolygon>
            </wp:wrapTight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2"/>
                    <a:stretch/>
                  </pic:blipFill>
                  <pic:spPr bwMode="auto">
                    <a:xfrm>
                      <a:off x="0" y="0"/>
                      <a:ext cx="3479165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503DC">
        <w:drawing>
          <wp:anchor distT="0" distB="0" distL="114300" distR="114300" simplePos="0" relativeHeight="251660288" behindDoc="1" locked="0" layoutInCell="1" allowOverlap="1" wp14:anchorId="228E754D" wp14:editId="6256EE63">
            <wp:simplePos x="0" y="0"/>
            <wp:positionH relativeFrom="column">
              <wp:posOffset>-644641</wp:posOffset>
            </wp:positionH>
            <wp:positionV relativeFrom="paragraph">
              <wp:posOffset>223520</wp:posOffset>
            </wp:positionV>
            <wp:extent cx="3486637" cy="7630590"/>
            <wp:effectExtent l="0" t="0" r="0" b="0"/>
            <wp:wrapTight wrapText="bothSides">
              <wp:wrapPolygon edited="0">
                <wp:start x="0" y="0"/>
                <wp:lineTo x="0" y="21517"/>
                <wp:lineTo x="21482" y="21517"/>
                <wp:lineTo x="21482" y="0"/>
                <wp:lineTo x="0" y="0"/>
              </wp:wrapPolygon>
            </wp:wrapTight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F18">
        <w:t xml:space="preserve">Projekt je </w:t>
      </w:r>
      <w:r>
        <w:t>r</w:t>
      </w:r>
      <w:r w:rsidR="00585F18">
        <w:t xml:space="preserve">ozdelený do niekoľkých </w:t>
      </w:r>
      <w:proofErr w:type="spellStart"/>
      <w:r w:rsidR="00585F18">
        <w:t>packageov</w:t>
      </w:r>
      <w:proofErr w:type="spellEnd"/>
      <w:r w:rsidR="00585F18">
        <w:t>, ktorých usporiadanie je nasledovné:</w:t>
      </w:r>
    </w:p>
    <w:p w14:paraId="7D628100" w14:textId="3F8B17DB" w:rsidR="00B503DC" w:rsidRDefault="00B503DC">
      <w:pPr>
        <w:jc w:val="left"/>
      </w:pPr>
    </w:p>
    <w:p w14:paraId="561EFC95" w14:textId="1FCD012F" w:rsidR="00737EDB" w:rsidRDefault="00737EDB">
      <w:pPr>
        <w:jc w:val="left"/>
      </w:pPr>
    </w:p>
    <w:p w14:paraId="16B31C61" w14:textId="70546078" w:rsidR="00737EDB" w:rsidRDefault="00737EDB">
      <w:pPr>
        <w:jc w:val="left"/>
      </w:pPr>
    </w:p>
    <w:p w14:paraId="7005D460" w14:textId="2AB15F96" w:rsidR="00737EDB" w:rsidRDefault="00737EDB">
      <w:pPr>
        <w:jc w:val="left"/>
      </w:pPr>
    </w:p>
    <w:p w14:paraId="71ACC8F1" w14:textId="0CA5C263" w:rsidR="00737EDB" w:rsidRDefault="00737EDB">
      <w:pPr>
        <w:jc w:val="left"/>
      </w:pPr>
    </w:p>
    <w:p w14:paraId="4E1EF4C1" w14:textId="14A07113" w:rsidR="00737EDB" w:rsidRDefault="00737EDB">
      <w:pPr>
        <w:jc w:val="left"/>
      </w:pPr>
    </w:p>
    <w:p w14:paraId="6A1E9B06" w14:textId="332E2D11" w:rsidR="00737EDB" w:rsidRDefault="00737EDB">
      <w:pPr>
        <w:jc w:val="left"/>
      </w:pPr>
    </w:p>
    <w:p w14:paraId="0D83B0A2" w14:textId="101BE6F5" w:rsidR="00737EDB" w:rsidRDefault="00737EDB">
      <w:pPr>
        <w:jc w:val="left"/>
      </w:pPr>
    </w:p>
    <w:p w14:paraId="19781003" w14:textId="2E0AEFC0" w:rsidR="00737EDB" w:rsidRDefault="00737EDB">
      <w:pPr>
        <w:jc w:val="left"/>
      </w:pPr>
    </w:p>
    <w:p w14:paraId="749C561D" w14:textId="2CA08DAC" w:rsidR="00737EDB" w:rsidRDefault="00737EDB">
      <w:pPr>
        <w:jc w:val="left"/>
      </w:pPr>
    </w:p>
    <w:p w14:paraId="2667D222" w14:textId="77777777" w:rsidR="00737EDB" w:rsidRDefault="00737EDB">
      <w:pPr>
        <w:jc w:val="left"/>
      </w:pPr>
    </w:p>
    <w:p w14:paraId="498894DF" w14:textId="7ABFD4DA" w:rsidR="00585F18" w:rsidRDefault="00B8174F" w:rsidP="00E871A6">
      <w:proofErr w:type="spellStart"/>
      <w:r>
        <w:t>Package</w:t>
      </w:r>
      <w:proofErr w:type="spellEnd"/>
      <w:r>
        <w:t xml:space="preserve"> </w:t>
      </w:r>
      <w:proofErr w:type="spellStart"/>
      <w:r>
        <w:rPr>
          <w:b/>
          <w:bCs/>
        </w:rPr>
        <w:t>controllers</w:t>
      </w:r>
      <w:proofErr w:type="spellEnd"/>
      <w:r>
        <w:rPr>
          <w:b/>
          <w:bCs/>
        </w:rPr>
        <w:t xml:space="preserve"> </w:t>
      </w:r>
      <w:r w:rsidRPr="00B8174F">
        <w:t>obsahuje všetky triedy</w:t>
      </w:r>
      <w:r>
        <w:t xml:space="preserve"> spojené s </w:t>
      </w:r>
      <w:proofErr w:type="spellStart"/>
      <w:r>
        <w:t>GUI</w:t>
      </w:r>
      <w:proofErr w:type="spellEnd"/>
      <w:r>
        <w:t xml:space="preserve"> a jeho funkcionalitou (hlavne reakcia tlačidiel). V balíku </w:t>
      </w:r>
      <w:proofErr w:type="spellStart"/>
      <w:r>
        <w:rPr>
          <w:b/>
          <w:bCs/>
        </w:rPr>
        <w:t>main</w:t>
      </w:r>
      <w:proofErr w:type="spellEnd"/>
      <w:r>
        <w:t xml:space="preserve"> sú uložené všetky ostatné triedy, ktoré zabezpečujú logiku aplikácie.</w:t>
      </w:r>
    </w:p>
    <w:p w14:paraId="2C55B731" w14:textId="6F61A059" w:rsidR="00737EDB" w:rsidRDefault="00737EDB">
      <w:pPr>
        <w:jc w:val="left"/>
      </w:pPr>
      <w:r>
        <w:br w:type="page"/>
      </w:r>
    </w:p>
    <w:p w14:paraId="0F517676" w14:textId="77777777" w:rsidR="00737EDB" w:rsidRDefault="00737EDB" w:rsidP="00E871A6"/>
    <w:p w14:paraId="7D609622" w14:textId="6BD491B4" w:rsidR="004C7A96" w:rsidRDefault="004C7A96" w:rsidP="004C7A96">
      <w:pPr>
        <w:pStyle w:val="Heading1"/>
      </w:pPr>
      <w:bookmarkStart w:id="7" w:name="_Toc103539314"/>
      <w:r>
        <w:t>Ďalšie kritériá</w:t>
      </w:r>
      <w:bookmarkEnd w:id="7"/>
    </w:p>
    <w:p w14:paraId="54E68D7E" w14:textId="18123209" w:rsidR="004C7A96" w:rsidRDefault="004C7A96" w:rsidP="004C7A96">
      <w:pPr>
        <w:pStyle w:val="Heading2"/>
      </w:pPr>
      <w:bookmarkStart w:id="8" w:name="_Toc103539315"/>
      <w:r>
        <w:t>Návrhové vzory</w:t>
      </w:r>
      <w:bookmarkEnd w:id="8"/>
    </w:p>
    <w:p w14:paraId="0D1639F8" w14:textId="1397D5B8" w:rsidR="004C7A96" w:rsidRDefault="004C7A96" w:rsidP="004C7A96">
      <w:pPr>
        <w:pStyle w:val="Heading3"/>
      </w:pPr>
      <w:bookmarkStart w:id="9" w:name="_Toc103539316"/>
      <w:proofErr w:type="spellStart"/>
      <w:r>
        <w:t>Listener</w:t>
      </w:r>
      <w:bookmarkEnd w:id="9"/>
      <w:proofErr w:type="spellEnd"/>
    </w:p>
    <w:p w14:paraId="30C836EE" w14:textId="497132E8" w:rsidR="004C7A96" w:rsidRDefault="00F33497" w:rsidP="004C7A96">
      <w:r>
        <w:t xml:space="preserve">Okrem </w:t>
      </w:r>
      <w:proofErr w:type="spellStart"/>
      <w:r>
        <w:t>strategy</w:t>
      </w:r>
      <w:proofErr w:type="spellEnd"/>
      <w:r>
        <w:t xml:space="preserve"> je tu aplikovaný aj n</w:t>
      </w:r>
      <w:r w:rsidR="004C7A96">
        <w:t xml:space="preserve">ávrhový vzor </w:t>
      </w:r>
      <w:proofErr w:type="spellStart"/>
      <w:r w:rsidR="004C7A96">
        <w:t>listener</w:t>
      </w:r>
      <w:proofErr w:type="spellEnd"/>
      <w:r>
        <w:t>.</w:t>
      </w:r>
      <w:r w:rsidR="004C7A96">
        <w:t xml:space="preserve"> </w:t>
      </w:r>
      <w:r>
        <w:t>M</w:t>
      </w:r>
      <w:r w:rsidR="004C7A96">
        <w:t xml:space="preserve">imo </w:t>
      </w:r>
      <w:proofErr w:type="spellStart"/>
      <w:r w:rsidR="004C7A96">
        <w:t>GUI</w:t>
      </w:r>
      <w:proofErr w:type="spellEnd"/>
      <w:r w:rsidR="004C7A96">
        <w:t xml:space="preserve"> je použitý v návrhovom vzore </w:t>
      </w:r>
      <w:proofErr w:type="spellStart"/>
      <w:r w:rsidR="004C7A96">
        <w:t>strategy</w:t>
      </w:r>
      <w:proofErr w:type="spellEnd"/>
      <w:r w:rsidR="004C7A96">
        <w:t xml:space="preserve">, v triedach </w:t>
      </w:r>
      <w:proofErr w:type="spellStart"/>
      <w:r w:rsidR="004C7A96">
        <w:t>EnglishAuctionSetup</w:t>
      </w:r>
      <w:proofErr w:type="spellEnd"/>
      <w:r w:rsidR="004C7A96">
        <w:t xml:space="preserve"> a </w:t>
      </w:r>
      <w:proofErr w:type="spellStart"/>
      <w:r w:rsidR="004C7A96" w:rsidRPr="004C7A96">
        <w:t>FPSB_AuctionSetup</w:t>
      </w:r>
      <w:proofErr w:type="spellEnd"/>
      <w:r>
        <w:t>.</w:t>
      </w:r>
    </w:p>
    <w:p w14:paraId="16BACF3E" w14:textId="17ADA81E" w:rsidR="00F33497" w:rsidRDefault="00F33497" w:rsidP="00F33497">
      <w:pPr>
        <w:pStyle w:val="Heading3"/>
      </w:pPr>
      <w:bookmarkStart w:id="10" w:name="_Toc103539317"/>
      <w:proofErr w:type="spellStart"/>
      <w:r>
        <w:t>Strategy</w:t>
      </w:r>
      <w:bookmarkEnd w:id="10"/>
      <w:proofErr w:type="spellEnd"/>
    </w:p>
    <w:p w14:paraId="06C13CB4" w14:textId="7CFD3705" w:rsidR="00F33497" w:rsidRDefault="00F33497" w:rsidP="00F33497">
      <w:r>
        <w:t xml:space="preserve">Návrhový vzor </w:t>
      </w:r>
      <w:proofErr w:type="spellStart"/>
      <w:r>
        <w:t>strategy</w:t>
      </w:r>
      <w:proofErr w:type="spellEnd"/>
      <w:r>
        <w:t xml:space="preserve"> je použitý pre vytváranie rôznych druhov aukcií. Triedy k tomuto  návrhovému vzoru sú: </w:t>
      </w:r>
    </w:p>
    <w:p w14:paraId="1934C656" w14:textId="37F29B01" w:rsidR="00F33497" w:rsidRDefault="009B62B7" w:rsidP="00F33497">
      <w:pPr>
        <w:pStyle w:val="ListParagraph"/>
        <w:numPr>
          <w:ilvl w:val="0"/>
          <w:numId w:val="1"/>
        </w:numPr>
      </w:pPr>
      <w:proofErr w:type="spellStart"/>
      <w:r w:rsidRPr="009B62B7">
        <w:t>AuctionSetup</w:t>
      </w:r>
      <w:proofErr w:type="spellEnd"/>
    </w:p>
    <w:p w14:paraId="7D3F2EC9" w14:textId="77777777" w:rsidR="009B62B7" w:rsidRDefault="009B62B7" w:rsidP="009B62B7">
      <w:pPr>
        <w:pStyle w:val="ListParagraph"/>
        <w:numPr>
          <w:ilvl w:val="0"/>
          <w:numId w:val="1"/>
        </w:numPr>
      </w:pPr>
      <w:proofErr w:type="spellStart"/>
      <w:r>
        <w:t>EnglishAuctionSetup</w:t>
      </w:r>
      <w:proofErr w:type="spellEnd"/>
    </w:p>
    <w:p w14:paraId="70230161" w14:textId="2EFEBA56" w:rsidR="009B62B7" w:rsidRDefault="009B62B7" w:rsidP="009B62B7">
      <w:pPr>
        <w:pStyle w:val="ListParagraph"/>
        <w:numPr>
          <w:ilvl w:val="0"/>
          <w:numId w:val="1"/>
        </w:numPr>
      </w:pPr>
      <w:proofErr w:type="spellStart"/>
      <w:r w:rsidRPr="004C7A96">
        <w:t>FPSB_AuctionSetup</w:t>
      </w:r>
      <w:proofErr w:type="spellEnd"/>
    </w:p>
    <w:p w14:paraId="713147EE" w14:textId="23B5391D" w:rsidR="009B62B7" w:rsidRDefault="009B62B7" w:rsidP="00F33497">
      <w:pPr>
        <w:pStyle w:val="ListParagraph"/>
        <w:numPr>
          <w:ilvl w:val="0"/>
          <w:numId w:val="1"/>
        </w:numPr>
      </w:pPr>
      <w:proofErr w:type="spellStart"/>
      <w:r>
        <w:t>JapaneseAuctionSetup</w:t>
      </w:r>
      <w:proofErr w:type="spellEnd"/>
    </w:p>
    <w:p w14:paraId="7A5CC487" w14:textId="10689FF7" w:rsidR="009B62B7" w:rsidRDefault="009B62B7" w:rsidP="00F33497">
      <w:pPr>
        <w:pStyle w:val="ListParagraph"/>
        <w:numPr>
          <w:ilvl w:val="0"/>
          <w:numId w:val="1"/>
        </w:numPr>
      </w:pPr>
      <w:proofErr w:type="spellStart"/>
      <w:r>
        <w:t>Auction</w:t>
      </w:r>
      <w:proofErr w:type="spellEnd"/>
    </w:p>
    <w:p w14:paraId="18CD9269" w14:textId="02FFE49C" w:rsidR="009B62B7" w:rsidRDefault="009B62B7" w:rsidP="009B62B7">
      <w:pPr>
        <w:pStyle w:val="Heading2"/>
      </w:pPr>
      <w:bookmarkStart w:id="11" w:name="_Toc103539318"/>
      <w:proofErr w:type="spellStart"/>
      <w:r>
        <w:t>Handler</w:t>
      </w:r>
      <w:bookmarkEnd w:id="11"/>
      <w:proofErr w:type="spellEnd"/>
    </w:p>
    <w:p w14:paraId="002F6E64" w14:textId="77777777" w:rsidR="009B62B7" w:rsidRDefault="009B62B7" w:rsidP="009B62B7">
      <w:r>
        <w:t xml:space="preserve">Manuálne vytvorené </w:t>
      </w:r>
      <w:proofErr w:type="spellStart"/>
      <w:r>
        <w:t>handlery</w:t>
      </w:r>
      <w:proofErr w:type="spellEnd"/>
      <w:r>
        <w:t xml:space="preserve"> sa nachádzajú mimo </w:t>
      </w:r>
      <w:proofErr w:type="spellStart"/>
      <w:r>
        <w:t>GUI</w:t>
      </w:r>
      <w:proofErr w:type="spellEnd"/>
      <w:r>
        <w:t xml:space="preserve"> napríklad v triedach </w:t>
      </w:r>
      <w:proofErr w:type="spellStart"/>
      <w:r>
        <w:t>EnglishAuctionSetup</w:t>
      </w:r>
      <w:proofErr w:type="spellEnd"/>
      <w:r>
        <w:t xml:space="preserve"> a </w:t>
      </w:r>
      <w:proofErr w:type="spellStart"/>
      <w:r w:rsidRPr="004C7A96">
        <w:t>FPSB_AuctionSetup</w:t>
      </w:r>
      <w:proofErr w:type="spellEnd"/>
      <w:r>
        <w:t>.</w:t>
      </w:r>
    </w:p>
    <w:p w14:paraId="2DF1D3C5" w14:textId="44892F2E" w:rsidR="009B62B7" w:rsidRDefault="009B62B7" w:rsidP="009B62B7">
      <w:pPr>
        <w:pStyle w:val="Heading2"/>
      </w:pPr>
      <w:bookmarkStart w:id="12" w:name="_Toc103539319"/>
      <w:proofErr w:type="spellStart"/>
      <w:r>
        <w:t>Multithreading</w:t>
      </w:r>
      <w:bookmarkEnd w:id="12"/>
      <w:proofErr w:type="spellEnd"/>
    </w:p>
    <w:p w14:paraId="2FF9D3ED" w14:textId="77777777" w:rsidR="009B62B7" w:rsidRDefault="009B62B7" w:rsidP="009B62B7">
      <w:proofErr w:type="spellStart"/>
      <w:r>
        <w:t>Viacniťovosť</w:t>
      </w:r>
      <w:proofErr w:type="spellEnd"/>
      <w:r>
        <w:t xml:space="preserve"> je využitá pri časovačoch v aukciách. Triedy </w:t>
      </w:r>
      <w:proofErr w:type="spellStart"/>
      <w:r>
        <w:t>EnglishAuctionSetup</w:t>
      </w:r>
      <w:proofErr w:type="spellEnd"/>
      <w:r>
        <w:t xml:space="preserve"> a </w:t>
      </w:r>
      <w:proofErr w:type="spellStart"/>
      <w:r w:rsidRPr="004C7A96">
        <w:t>FPSB_AuctionSetup</w:t>
      </w:r>
      <w:proofErr w:type="spellEnd"/>
      <w:r>
        <w:t>.</w:t>
      </w:r>
    </w:p>
    <w:p w14:paraId="6B7A9047" w14:textId="2904A590" w:rsidR="009B62B7" w:rsidRDefault="009B62B7" w:rsidP="009B62B7">
      <w:pPr>
        <w:pStyle w:val="Heading2"/>
      </w:pPr>
      <w:bookmarkStart w:id="13" w:name="_Toc103539320"/>
      <w:proofErr w:type="spellStart"/>
      <w:r>
        <w:t>Lambda</w:t>
      </w:r>
      <w:bookmarkEnd w:id="13"/>
      <w:proofErr w:type="spellEnd"/>
    </w:p>
    <w:p w14:paraId="7BB54169" w14:textId="78CEFC39" w:rsidR="009B62B7" w:rsidRDefault="009B62B7" w:rsidP="009B62B7">
      <w:proofErr w:type="spellStart"/>
      <w:r>
        <w:t>Lambda</w:t>
      </w:r>
      <w:proofErr w:type="spellEnd"/>
      <w:r>
        <w:t xml:space="preserve"> výrazy je možné nájsť napríklad v triede </w:t>
      </w:r>
      <w:proofErr w:type="spellStart"/>
      <w:r>
        <w:t>EnglishAuctionSetup</w:t>
      </w:r>
      <w:proofErr w:type="spellEnd"/>
      <w:r>
        <w:t xml:space="preserve"> a </w:t>
      </w:r>
      <w:proofErr w:type="spellStart"/>
      <w:r w:rsidRPr="004C7A96">
        <w:t>FPSB_AuctionSetup</w:t>
      </w:r>
      <w:proofErr w:type="spellEnd"/>
      <w:r w:rsidR="00451970">
        <w:t>.</w:t>
      </w:r>
    </w:p>
    <w:p w14:paraId="4C8DD8CF" w14:textId="31D4DA34" w:rsidR="009B62B7" w:rsidRDefault="009B62B7" w:rsidP="009B62B7">
      <w:pPr>
        <w:pStyle w:val="Heading2"/>
      </w:pPr>
      <w:bookmarkStart w:id="14" w:name="_Toc103539321"/>
      <w:proofErr w:type="spellStart"/>
      <w:r>
        <w:t>Serializácia</w:t>
      </w:r>
      <w:bookmarkEnd w:id="14"/>
      <w:proofErr w:type="spellEnd"/>
    </w:p>
    <w:p w14:paraId="684BF1B6" w14:textId="21483F37" w:rsidR="00FD0C33" w:rsidRDefault="00451970" w:rsidP="009B62B7">
      <w:r>
        <w:t>Všetky potrebné údaje sú ukladané do „.</w:t>
      </w:r>
      <w:proofErr w:type="spellStart"/>
      <w:r>
        <w:t>txt</w:t>
      </w:r>
      <w:proofErr w:type="spellEnd"/>
      <w:r>
        <w:t xml:space="preserve">“ súborov, z ktorých sú následne aj čítané. Všetky triedy určené na </w:t>
      </w:r>
      <w:proofErr w:type="spellStart"/>
      <w:r>
        <w:t>serializáciu</w:t>
      </w:r>
      <w:proofErr w:type="spellEnd"/>
      <w:r>
        <w:t xml:space="preserve"> sú uložené v</w:t>
      </w:r>
      <w:r w:rsidR="00B666D9">
        <w:t xml:space="preserve"> balíku </w:t>
      </w:r>
      <w:proofErr w:type="spellStart"/>
      <w:r w:rsidR="00B666D9">
        <w:t>main.serialize</w:t>
      </w:r>
      <w:proofErr w:type="spellEnd"/>
      <w:r w:rsidR="00B666D9">
        <w:t>.</w:t>
      </w:r>
    </w:p>
    <w:p w14:paraId="6BADDFEB" w14:textId="77777777" w:rsidR="00FD0C33" w:rsidRDefault="00FD0C33">
      <w:pPr>
        <w:jc w:val="left"/>
      </w:pPr>
      <w:r>
        <w:br w:type="page"/>
      </w:r>
    </w:p>
    <w:p w14:paraId="1FC69B80" w14:textId="1A67AA93" w:rsidR="009B62B7" w:rsidRDefault="00FD0C33" w:rsidP="00FD0C33">
      <w:pPr>
        <w:pStyle w:val="Heading1"/>
      </w:pPr>
      <w:bookmarkStart w:id="15" w:name="_Toc103539322"/>
      <w:proofErr w:type="spellStart"/>
      <w:r>
        <w:lastRenderedPageBreak/>
        <w:t>UML</w:t>
      </w:r>
      <w:proofErr w:type="spellEnd"/>
      <w:r>
        <w:t xml:space="preserve"> diagramy</w:t>
      </w:r>
      <w:bookmarkEnd w:id="15"/>
    </w:p>
    <w:p w14:paraId="625B9D15" w14:textId="77777777" w:rsidR="00FD0C33" w:rsidRDefault="00FD0C33" w:rsidP="00FD0C33">
      <w:r>
        <w:t xml:space="preserve">Výsledné </w:t>
      </w:r>
      <w:proofErr w:type="spellStart"/>
      <w:r>
        <w:t>uml</w:t>
      </w:r>
      <w:proofErr w:type="spellEnd"/>
      <w:r>
        <w:t xml:space="preserve"> diagramy sú uložené v priečinku pod názvom „uml#.png“.</w:t>
      </w:r>
    </w:p>
    <w:p w14:paraId="16077E88" w14:textId="0267C776" w:rsidR="00FD0C33" w:rsidRPr="00FD0C33" w:rsidRDefault="00FD0C33" w:rsidP="00FD0C33">
      <w:r>
        <w:rPr>
          <w:noProof/>
        </w:rPr>
        <w:drawing>
          <wp:inline distT="0" distB="0" distL="0" distR="0" wp14:anchorId="05B28197" wp14:editId="299DC9CB">
            <wp:extent cx="5749925" cy="31381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C33" w:rsidRPr="00FD0C33" w:rsidSect="004130C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192600"/>
      <w:docPartObj>
        <w:docPartGallery w:val="Page Numbers (Bottom of Page)"/>
        <w:docPartUnique/>
      </w:docPartObj>
    </w:sdtPr>
    <w:sdtEndPr/>
    <w:sdtContent>
      <w:p w14:paraId="4B497B69" w14:textId="77777777" w:rsidR="005F1811" w:rsidRDefault="001D4BD2">
        <w:pPr>
          <w:pStyle w:val="Footer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103D7D" w14:textId="77777777" w:rsidR="005F1811" w:rsidRDefault="001D4BD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E296" w14:textId="77777777" w:rsidR="007421B4" w:rsidRDefault="001D4BD2" w:rsidP="007421B4">
    <w:pPr>
      <w:pStyle w:val="Header"/>
    </w:pPr>
    <w:r>
      <w:t>Lujza Šufliarska</w:t>
    </w:r>
  </w:p>
  <w:p w14:paraId="46786F28" w14:textId="77777777" w:rsidR="007421B4" w:rsidRDefault="001D4BD2">
    <w:pPr>
      <w:pStyle w:val="Header"/>
    </w:pPr>
    <w:r>
      <w:t>116311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107D"/>
    <w:multiLevelType w:val="hybridMultilevel"/>
    <w:tmpl w:val="8AD0BC72"/>
    <w:lvl w:ilvl="0" w:tplc="8B84BD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89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91"/>
    <w:rsid w:val="00012F17"/>
    <w:rsid w:val="00081BA8"/>
    <w:rsid w:val="0014544C"/>
    <w:rsid w:val="001D4BD2"/>
    <w:rsid w:val="002D61C4"/>
    <w:rsid w:val="004130C9"/>
    <w:rsid w:val="00451970"/>
    <w:rsid w:val="004C7A96"/>
    <w:rsid w:val="00585F18"/>
    <w:rsid w:val="00615B91"/>
    <w:rsid w:val="00737EDB"/>
    <w:rsid w:val="00830774"/>
    <w:rsid w:val="009B62B7"/>
    <w:rsid w:val="00A16EED"/>
    <w:rsid w:val="00AF3ED6"/>
    <w:rsid w:val="00B503DC"/>
    <w:rsid w:val="00B666D9"/>
    <w:rsid w:val="00B8174F"/>
    <w:rsid w:val="00CD7D6D"/>
    <w:rsid w:val="00E75BD6"/>
    <w:rsid w:val="00E871A6"/>
    <w:rsid w:val="00EE32EC"/>
    <w:rsid w:val="00F33497"/>
    <w:rsid w:val="00F37745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33E8"/>
  <w15:chartTrackingRefBased/>
  <w15:docId w15:val="{F0930887-6035-4DA4-9AEC-CF04FF74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2B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6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C9"/>
  </w:style>
  <w:style w:type="paragraph" w:styleId="Footer">
    <w:name w:val="footer"/>
    <w:basedOn w:val="Normal"/>
    <w:link w:val="FooterChar"/>
    <w:uiPriority w:val="99"/>
    <w:unhideWhenUsed/>
    <w:rsid w:val="00413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C9"/>
  </w:style>
  <w:style w:type="character" w:customStyle="1" w:styleId="Heading1Char">
    <w:name w:val="Heading 1 Char"/>
    <w:basedOn w:val="DefaultParagraphFont"/>
    <w:link w:val="Heading1"/>
    <w:uiPriority w:val="9"/>
    <w:rsid w:val="00A16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745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4C7A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4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E32E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32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2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2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F1F0AD2-4F52-4676-BCAF-F3351EC7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Lujza Šufliarska</dc:creator>
  <cp:keywords/>
  <dc:description/>
  <cp:lastModifiedBy>Lujza Šufliarska</cp:lastModifiedBy>
  <cp:revision>17</cp:revision>
  <cp:lastPrinted>2022-05-15T18:41:00Z</cp:lastPrinted>
  <dcterms:created xsi:type="dcterms:W3CDTF">2022-05-15T17:24:00Z</dcterms:created>
  <dcterms:modified xsi:type="dcterms:W3CDTF">2022-05-15T18:41:00Z</dcterms:modified>
</cp:coreProperties>
</file>