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宋体"/>
          <w:b/>
          <w:sz w:val="30"/>
        </w:rPr>
        <w:t>Q3 TCP Socket 分布式排序运行截图</w:t>
      </w:r>
    </w:p>
    <w:p>
      <w:pPr>
        <w:spacing w:after="100"/>
      </w:pPr>
      <w:r>
        <w:rPr>
          <w:rFonts w:ascii="Times New Roman" w:hAnsi="Times New Roman" w:eastAsia="宋体"/>
          <w:b w:val="0"/>
          <w:sz w:val="18"/>
        </w:rPr>
        <w:t>学号：2453721    控制台执行记录</w:t>
      </w:r>
    </w:p>
    <w:p>
      <w:pPr>
        <w:spacing w:after="60"/>
      </w:pPr>
      <w:r>
        <w:rPr>
          <w:rFonts w:ascii="Times New Roman" w:hAnsi="Times New Roman" w:eastAsia="宋体"/>
          <w:b/>
          <w:sz w:val="20"/>
        </w:rPr>
        <w:t>K=2：TCP Socket 任务、各阶段耗时及排序结果校验。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3082" cy="81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3-k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082" cy="81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6"/>
        </w:rPr>
        <w:t>Q3 TCP Socket 分布式排序运行截图（续）</w:t>
      </w:r>
    </w:p>
    <w:p>
      <w:r>
        <w:rPr>
          <w:rFonts w:ascii="Times New Roman" w:hAnsi="Times New Roman" w:eastAsia="宋体"/>
          <w:b w:val="0"/>
          <w:sz w:val="18"/>
        </w:rPr>
        <w:t>学号：2453721    控制台执行记录</w:t>
      </w:r>
    </w:p>
    <w:p>
      <w:pPr>
        <w:spacing w:after="60"/>
      </w:pPr>
      <w:r>
        <w:rPr>
          <w:rFonts w:ascii="Times New Roman" w:hAnsi="Times New Roman" w:eastAsia="宋体"/>
          <w:b/>
          <w:sz w:val="20"/>
        </w:rPr>
        <w:t>K=4：TCP Socket 任务、各阶段耗时及排序结果校验。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2697" cy="81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3-k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697" cy="817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