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pStyle w:val="2"/>
        <w:keepNext w:val="0"/>
        <w:keepLines w:val="0"/>
        <w:widowControl/>
        <w:suppressLineNumbers w:val="0"/>
        <w:jc w:val="left"/>
      </w:pPr>
      <w:r>
        <w:t>文档2：大语言模型核心原理与技术特点.docx</w:t>
      </w:r>
    </w:p>
    <w:p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大语言模型（Large Language Model，LLM）是基于Transformer架构训练的大规模预训练语言模型，是当前自然语言处理技术的核心底座。主流开源大模型包括DeepSeek、Qwen、Llama、Mistral等，这类模型通过学习海量互联网文本数据，掌握语法规则、语义知识、常识推理与逻辑表达能力。</w:t>
      </w:r>
    </w:p>
    <w:p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大语言模型的核心优势是具备强大的通用语言能力，无需针对单一任务单独训练，通过提示词（Prompt）即可完成问答、续写、总结、推理等多种任务。但原生大模型存在明显缺陷，最核心的问题是模型幻觉（Hallucination），即模型会生成看似合理、但与事实不符、凭空捏造的内容。同时，原生大模型知识库固定，仅包含训练数据中的知识，无法学习新增的私有、实时、小众领域知识。</w:t>
      </w:r>
    </w:p>
    <w:p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为解决上述问题，检索增强生成（RAG）技术应运而生。RAG不改动大模型本身的参数，通过外接私有知识库，在问答前检索相关真实文档，让模型基于真实参考资料生成答案，从根源上降低幻觉问题，同时让模型具备实时学习私有文档的能力。本地部署的开源大模型结合RAG技术，可实现完全离线、隐私安全的私有知识库问答系统，广泛应用于企业文档问答、学术资料检索、个人知识管理等场景。</w:t>
      </w:r>
    </w:p>
    <w:p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useAltKinsokuLine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795B3AA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mc:Ignorable="w14">
  <w:docDefaults>
    <w:rPrDefault>
      <w:rPr>
        <w:rFonts w:ascii="Times New Roman" w:hAnsi="Times New Roman" w:eastAsia="宋体" w:cs="Times New Roman"/>
      </w:rPr>
    </w:rPrDefault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2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kern w:val="0"/>
      <w:sz w:val="36"/>
      <w:szCs w:val="36"/>
      <w:lang w:val="en-US" w:eastAsia="zh-CN" w:bidi="ar"/>
    </w:rPr>
  </w:style>
  <w:style w:type="character" w:default="1" w:styleId="4">
    <w:name w:val="Default Paragraph Font"/>
    <w:semiHidden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customXml" Target="../customXml/item1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0</TotalTime>
  <ScaleCrop>false</ScaleCrop>
  <LinksUpToDate>false</LinksUpToDate>
  <CharactersWithSpaces>0</CharactersWithSpaces>
  <Application>WPS Office_11.1.0.10009_F1E327BC-269C-435d-A152-05C5408002CA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2026-06-09T08:22:18Z</dcterms:created>
  <dc:creator>Administrator</dc:creator>
  <cp:lastModifiedBy>Administrator</cp:lastModifiedBy>
  <dcterms:modified xsi:type="dcterms:W3CDTF">2026-06-09T08:22:22Z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2052-11.1.0.10009</vt:lpwstr>
  </property>
</Properties>
</file>