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16F6BF" w14:textId="77777777" w:rsidR="000E0FE2" w:rsidRDefault="000E0FE2" w:rsidP="000E0FE2">
      <w:pPr>
        <w:spacing w:before="480"/>
        <w:ind w:firstLine="480"/>
      </w:pPr>
    </w:p>
    <w:p w14:paraId="3CE4F5BE" w14:textId="77777777" w:rsidR="000E0FE2" w:rsidRDefault="000E0FE2" w:rsidP="000E0FE2">
      <w:pPr>
        <w:spacing w:before="480"/>
        <w:ind w:firstLine="480"/>
      </w:pPr>
    </w:p>
    <w:p w14:paraId="3C2517F0" w14:textId="77777777" w:rsidR="000E0FE2" w:rsidRDefault="000E0FE2" w:rsidP="000E0FE2">
      <w:pPr>
        <w:spacing w:before="480"/>
        <w:ind w:firstLine="480"/>
      </w:pPr>
    </w:p>
    <w:p w14:paraId="7B5AA335" w14:textId="77777777" w:rsidR="000E0FE2" w:rsidRDefault="000E0FE2" w:rsidP="000E0FE2">
      <w:pPr>
        <w:spacing w:before="480"/>
        <w:ind w:firstLine="480"/>
      </w:pPr>
    </w:p>
    <w:p w14:paraId="7CEC85A0" w14:textId="77777777" w:rsidR="000E0FE2" w:rsidRDefault="000E0FE2" w:rsidP="0005104E">
      <w:pPr>
        <w:spacing w:before="480"/>
      </w:pPr>
    </w:p>
    <w:p w14:paraId="1573B2F5" w14:textId="59ACB736" w:rsidR="004B77B2" w:rsidRDefault="0005104E">
      <w:pPr>
        <w:pStyle w:val="a4"/>
        <w:ind w:firstLine="720"/>
        <w:rPr>
          <w:rFonts w:ascii="Microsoft YaHei UI" w:eastAsia="Microsoft YaHei UI" w:hAnsi="Microsoft YaHei UI"/>
          <w:color w:val="000000" w:themeColor="text1"/>
          <w:lang w:eastAsia="zh-CN"/>
        </w:rPr>
      </w:pPr>
      <w:proofErr w:type="spellStart"/>
      <w:r>
        <w:rPr>
          <w:rFonts w:ascii="Microsoft YaHei UI" w:eastAsia="Microsoft YaHei UI" w:hAnsi="Microsoft YaHei UI"/>
          <w:color w:val="000000" w:themeColor="text1"/>
          <w:lang w:eastAsia="zh-CN"/>
        </w:rPr>
        <w:t>OmicHub</w:t>
      </w:r>
      <w:proofErr w:type="spellEnd"/>
      <w:r w:rsidRPr="00AC571C">
        <w:rPr>
          <w:rFonts w:ascii="Microsoft YaHei UI" w:eastAsia="Microsoft YaHei UI" w:hAnsi="Microsoft YaHei UI"/>
          <w:color w:val="000000" w:themeColor="text1"/>
          <w:lang w:eastAsia="zh-CN"/>
        </w:rPr>
        <w:t xml:space="preserve"> </w:t>
      </w:r>
      <w:proofErr w:type="spellStart"/>
      <w:r w:rsidRPr="00AC571C">
        <w:rPr>
          <w:rFonts w:ascii="Microsoft YaHei UI" w:eastAsia="Microsoft YaHei UI" w:hAnsi="Microsoft YaHei UI"/>
          <w:color w:val="000000" w:themeColor="text1"/>
          <w:lang w:eastAsia="zh-CN"/>
        </w:rPr>
        <w:t>BioOps</w:t>
      </w:r>
      <w:proofErr w:type="spellEnd"/>
      <w:r w:rsidRPr="00AC571C">
        <w:rPr>
          <w:rFonts w:ascii="Microsoft YaHei UI" w:eastAsia="Microsoft YaHei UI" w:hAnsi="Microsoft YaHei UI"/>
          <w:color w:val="000000" w:themeColor="text1"/>
          <w:lang w:eastAsia="zh-CN"/>
        </w:rPr>
        <w:t xml:space="preserve"> </w:t>
      </w:r>
      <w:r w:rsidR="00076BC2" w:rsidRPr="00AC571C">
        <w:rPr>
          <w:rFonts w:ascii="Microsoft YaHei UI" w:eastAsia="Microsoft YaHei UI" w:hAnsi="Microsoft YaHei UI" w:hint="eastAsia"/>
          <w:color w:val="000000" w:themeColor="text1"/>
          <w:lang w:eastAsia="zh-CN"/>
        </w:rPr>
        <w:t xml:space="preserve"> </w:t>
      </w:r>
      <w:r w:rsidR="00076BC2" w:rsidRPr="00AC571C">
        <w:rPr>
          <w:rFonts w:ascii="Microsoft YaHei UI" w:eastAsia="Microsoft YaHei UI" w:hAnsi="Microsoft YaHei UI"/>
          <w:color w:val="000000" w:themeColor="text1"/>
          <w:lang w:eastAsia="zh-CN"/>
        </w:rPr>
        <w:t>项目商业计划书</w:t>
      </w:r>
    </w:p>
    <w:p w14:paraId="1285CCD4" w14:textId="56AFB283" w:rsidR="0005104E" w:rsidRPr="0005104E" w:rsidRDefault="0005104E" w:rsidP="0005104E">
      <w:pPr>
        <w:pStyle w:val="a0"/>
        <w:ind w:firstLine="460"/>
        <w:jc w:val="center"/>
        <w:rPr>
          <w:lang w:eastAsia="zh-CN"/>
        </w:rPr>
      </w:pPr>
      <w:r>
        <w:rPr>
          <w:rFonts w:ascii="Helvetica Neue" w:hAnsi="Helvetica Neue"/>
          <w:color w:val="000000"/>
          <w:sz w:val="23"/>
          <w:szCs w:val="23"/>
          <w:shd w:val="clear" w:color="auto" w:fill="FFFFFF"/>
          <w:lang w:eastAsia="zh-CN"/>
        </w:rPr>
        <w:t>（</w:t>
      </w:r>
      <w:r>
        <w:rPr>
          <w:rFonts w:ascii="Helvetica Neue" w:hAnsi="Helvetica Neue"/>
          <w:color w:val="000000"/>
          <w:sz w:val="23"/>
          <w:szCs w:val="23"/>
          <w:shd w:val="clear" w:color="auto" w:fill="FFFFFF"/>
          <w:lang w:eastAsia="zh-CN"/>
        </w:rPr>
        <w:t>OPC</w:t>
      </w:r>
      <w:r>
        <w:rPr>
          <w:rFonts w:ascii="Helvetica Neue" w:hAnsi="Helvetica Neue"/>
          <w:color w:val="000000"/>
          <w:sz w:val="23"/>
          <w:szCs w:val="23"/>
          <w:shd w:val="clear" w:color="auto" w:fill="FFFFFF"/>
          <w:lang w:eastAsia="zh-CN"/>
        </w:rPr>
        <w:t>组）</w:t>
      </w:r>
    </w:p>
    <w:p w14:paraId="5D4BBA1B" w14:textId="77777777" w:rsidR="0005104E" w:rsidRDefault="0005104E" w:rsidP="0005104E">
      <w:pPr>
        <w:pStyle w:val="a0"/>
        <w:ind w:firstLine="480"/>
        <w:rPr>
          <w:lang w:eastAsia="zh-CN"/>
        </w:rPr>
      </w:pPr>
    </w:p>
    <w:p w14:paraId="7CF8470E" w14:textId="7B6B004D" w:rsidR="0005104E" w:rsidRPr="0005104E" w:rsidRDefault="0005104E" w:rsidP="00E41EB1">
      <w:pPr>
        <w:ind w:leftChars="1200" w:left="2880"/>
        <w:jc w:val="both"/>
        <w:rPr>
          <w:b/>
          <w:bCs/>
          <w:color w:val="606266"/>
        </w:rPr>
      </w:pPr>
      <w:r w:rsidRPr="0005104E">
        <w:rPr>
          <w:b/>
          <w:bCs/>
          <w:color w:val="606266"/>
        </w:rPr>
        <w:t>申报项目：</w:t>
      </w:r>
      <w:r w:rsidR="00E41EB1">
        <w:rPr>
          <w:rFonts w:hint="eastAsia"/>
          <w:b/>
          <w:bCs/>
          <w:color w:val="606266"/>
        </w:rPr>
        <w:t xml:space="preserve"> </w:t>
      </w:r>
      <w:proofErr w:type="spellStart"/>
      <w:r w:rsidRPr="0005104E">
        <w:t>OmicHub</w:t>
      </w:r>
      <w:proofErr w:type="spellEnd"/>
      <w:r w:rsidRPr="0005104E">
        <w:t xml:space="preserve"> </w:t>
      </w:r>
      <w:proofErr w:type="spellStart"/>
      <w:r w:rsidRPr="0005104E">
        <w:t>BioOps</w:t>
      </w:r>
      <w:proofErr w:type="spellEnd"/>
    </w:p>
    <w:p w14:paraId="1396062F" w14:textId="52F77E09" w:rsidR="0005104E" w:rsidRPr="0005104E" w:rsidRDefault="0005104E" w:rsidP="00E41EB1">
      <w:pPr>
        <w:ind w:leftChars="1200" w:left="2880"/>
        <w:jc w:val="both"/>
        <w:rPr>
          <w:b/>
          <w:bCs/>
          <w:color w:val="606266"/>
        </w:rPr>
      </w:pPr>
      <w:r w:rsidRPr="0005104E">
        <w:rPr>
          <w:b/>
          <w:bCs/>
          <w:color w:val="606266"/>
        </w:rPr>
        <w:t>专业领域：</w:t>
      </w:r>
      <w:r w:rsidR="00E41EB1">
        <w:rPr>
          <w:rFonts w:hint="eastAsia"/>
          <w:b/>
          <w:bCs/>
          <w:color w:val="606266"/>
        </w:rPr>
        <w:t xml:space="preserve"> </w:t>
      </w:r>
      <w:r w:rsidRPr="0005104E">
        <w:t>智能软件</w:t>
      </w:r>
      <w:r>
        <w:t>-</w:t>
      </w:r>
      <w:r w:rsidRPr="0005104E">
        <w:t>行业应用</w:t>
      </w:r>
    </w:p>
    <w:p w14:paraId="7F0DB41F" w14:textId="3008BF86" w:rsidR="0005104E" w:rsidRPr="0005104E" w:rsidRDefault="0005104E" w:rsidP="00E41EB1">
      <w:pPr>
        <w:ind w:leftChars="1200" w:left="2880"/>
        <w:jc w:val="both"/>
        <w:rPr>
          <w:b/>
          <w:bCs/>
          <w:color w:val="606266"/>
        </w:rPr>
      </w:pPr>
      <w:r w:rsidRPr="0005104E">
        <w:rPr>
          <w:b/>
          <w:bCs/>
          <w:color w:val="606266"/>
        </w:rPr>
        <w:t>专业方向：</w:t>
      </w:r>
      <w:r w:rsidR="00E41EB1">
        <w:rPr>
          <w:rFonts w:hint="eastAsia"/>
          <w:b/>
          <w:bCs/>
          <w:color w:val="606266"/>
        </w:rPr>
        <w:t xml:space="preserve"> </w:t>
      </w:r>
      <w:r w:rsidRPr="0005104E">
        <w:t>医药信息</w:t>
      </w:r>
    </w:p>
    <w:p w14:paraId="3941BC46" w14:textId="5AA83EEF" w:rsidR="0005104E" w:rsidRPr="0005104E" w:rsidRDefault="0005104E" w:rsidP="00E41EB1">
      <w:pPr>
        <w:ind w:leftChars="1200" w:left="2880"/>
        <w:jc w:val="both"/>
        <w:rPr>
          <w:b/>
          <w:bCs/>
          <w:color w:val="606266"/>
        </w:rPr>
      </w:pPr>
      <w:r w:rsidRPr="0005104E">
        <w:rPr>
          <w:b/>
          <w:bCs/>
          <w:color w:val="606266"/>
        </w:rPr>
        <w:t>单位名称：</w:t>
      </w:r>
      <w:r w:rsidR="00E41EB1">
        <w:rPr>
          <w:rFonts w:hint="eastAsia"/>
          <w:b/>
          <w:bCs/>
          <w:color w:val="606266"/>
        </w:rPr>
        <w:t xml:space="preserve"> </w:t>
      </w:r>
      <w:r w:rsidRPr="0005104E">
        <w:t>奥米汇博奥普</w:t>
      </w:r>
    </w:p>
    <w:p w14:paraId="28325345" w14:textId="03834D11" w:rsidR="0005104E" w:rsidRPr="0005104E" w:rsidRDefault="0005104E" w:rsidP="00E41EB1">
      <w:pPr>
        <w:ind w:leftChars="1200" w:left="2880"/>
        <w:jc w:val="both"/>
        <w:rPr>
          <w:b/>
          <w:bCs/>
          <w:color w:val="606266"/>
        </w:rPr>
      </w:pPr>
      <w:r w:rsidRPr="0005104E">
        <w:rPr>
          <w:b/>
          <w:bCs/>
          <w:color w:val="606266"/>
        </w:rPr>
        <w:t>落户（意向）地：</w:t>
      </w:r>
      <w:r w:rsidR="00E41EB1">
        <w:rPr>
          <w:rFonts w:hint="eastAsia"/>
          <w:b/>
          <w:bCs/>
          <w:color w:val="606266"/>
        </w:rPr>
        <w:t xml:space="preserve"> </w:t>
      </w:r>
      <w:r w:rsidRPr="0005104E">
        <w:t>余姚市</w:t>
      </w:r>
    </w:p>
    <w:p w14:paraId="5C152E13" w14:textId="627DE7ED" w:rsidR="00E41EB1" w:rsidRDefault="0005104E" w:rsidP="00E41EB1">
      <w:pPr>
        <w:ind w:leftChars="1200" w:left="2880"/>
        <w:jc w:val="both"/>
      </w:pPr>
      <w:r w:rsidRPr="0005104E">
        <w:rPr>
          <w:b/>
          <w:bCs/>
          <w:color w:val="606266"/>
        </w:rPr>
        <w:t>带头人：</w:t>
      </w:r>
      <w:r w:rsidR="00E41EB1">
        <w:rPr>
          <w:rFonts w:hint="eastAsia"/>
          <w:b/>
          <w:bCs/>
          <w:color w:val="606266"/>
        </w:rPr>
        <w:t xml:space="preserve">     </w:t>
      </w:r>
      <w:r w:rsidRPr="0005104E">
        <w:t>张建</w:t>
      </w:r>
    </w:p>
    <w:p w14:paraId="159234FC" w14:textId="1E37C1DE" w:rsidR="00076BC2" w:rsidRPr="0005104E" w:rsidRDefault="00076BC2" w:rsidP="0005104E">
      <w:pPr>
        <w:jc w:val="center"/>
        <w:rPr>
          <w:b/>
          <w:bCs/>
          <w:color w:val="606266"/>
        </w:rPr>
      </w:pPr>
      <w:r>
        <w:br w:type="page"/>
      </w:r>
    </w:p>
    <w:sdt>
      <w:sdtPr>
        <w:rPr>
          <w:rFonts w:ascii="Times New Roman" w:eastAsiaTheme="minorEastAsia" w:hAnsi="Times New Roman" w:cs="Times New Roman (正文 CS 字体)"/>
          <w:color w:val="auto"/>
          <w:sz w:val="24"/>
          <w:szCs w:val="24"/>
          <w:lang w:val="zh-CN" w:eastAsia="zh-CN"/>
        </w:rPr>
        <w:id w:val="891922320"/>
        <w:docPartObj>
          <w:docPartGallery w:val="Table of Contents"/>
          <w:docPartUnique/>
        </w:docPartObj>
      </w:sdtPr>
      <w:sdtEndPr>
        <w:rPr>
          <w:rFonts w:ascii="宋体" w:eastAsia="宋体" w:hAnsi="宋体" w:cs="宋体"/>
          <w:b/>
          <w:bCs/>
          <w:noProof/>
          <w:lang w:val="en-US"/>
        </w:rPr>
      </w:sdtEndPr>
      <w:sdtContent>
        <w:p w14:paraId="3FF7C564" w14:textId="6594DAA4" w:rsidR="00EF1B51" w:rsidRDefault="00EF1B51">
          <w:pPr>
            <w:pStyle w:val="TOC"/>
            <w:ind w:firstLine="400"/>
          </w:pPr>
          <w:proofErr w:type="spellStart"/>
          <w:r>
            <w:rPr>
              <w:lang w:val="zh-CN"/>
            </w:rPr>
            <w:t>目录</w:t>
          </w:r>
          <w:proofErr w:type="spellEnd"/>
        </w:p>
        <w:p w14:paraId="7C93624B" w14:textId="3CD6ECF8" w:rsidR="001A3674" w:rsidRDefault="00EF1B51">
          <w:pPr>
            <w:pStyle w:val="TOC1"/>
            <w:tabs>
              <w:tab w:val="right" w:leader="dot" w:pos="8630"/>
            </w:tabs>
            <w:ind w:firstLine="400"/>
            <w:rPr>
              <w:rFonts w:cstheme="minorBidi"/>
              <w:b w:val="0"/>
              <w:bCs w:val="0"/>
              <w:caps w:val="0"/>
              <w:noProof/>
              <w:kern w:val="2"/>
              <w:sz w:val="22"/>
              <w:szCs w:val="24"/>
              <w:lang w:eastAsia="zh-CN"/>
              <w14:ligatures w14:val="standardContextual"/>
            </w:rPr>
          </w:pPr>
          <w:r>
            <w:rPr>
              <w:b w:val="0"/>
              <w:bCs w:val="0"/>
            </w:rPr>
            <w:fldChar w:fldCharType="begin"/>
          </w:r>
          <w:r>
            <w:instrText>TOC \o "1-3" \h \z \u</w:instrText>
          </w:r>
          <w:r>
            <w:rPr>
              <w:b w:val="0"/>
              <w:bCs w:val="0"/>
            </w:rPr>
            <w:fldChar w:fldCharType="separate"/>
          </w:r>
          <w:hyperlink w:anchor="_Toc240358949" w:history="1">
            <w:r w:rsidR="001A3674" w:rsidRPr="00BC300E">
              <w:rPr>
                <w:rStyle w:val="ad"/>
                <w:noProof/>
                <w:lang w:eastAsia="zh-CN"/>
              </w:rPr>
              <w:t xml:space="preserve">1. </w:t>
            </w:r>
            <w:r w:rsidR="001A3674" w:rsidRPr="00BC300E">
              <w:rPr>
                <w:rStyle w:val="ad"/>
                <w:noProof/>
                <w:lang w:eastAsia="zh-CN"/>
              </w:rPr>
              <w:t>摘要</w:t>
            </w:r>
            <w:r w:rsidR="001A3674">
              <w:rPr>
                <w:noProof/>
                <w:webHidden/>
              </w:rPr>
              <w:tab/>
            </w:r>
            <w:r w:rsidR="001A3674">
              <w:rPr>
                <w:noProof/>
                <w:webHidden/>
              </w:rPr>
              <w:fldChar w:fldCharType="begin"/>
            </w:r>
            <w:r w:rsidR="001A3674">
              <w:rPr>
                <w:noProof/>
                <w:webHidden/>
              </w:rPr>
              <w:instrText xml:space="preserve"> PAGEREF _Toc240358949 \h </w:instrText>
            </w:r>
            <w:r w:rsidR="001A3674">
              <w:rPr>
                <w:noProof/>
                <w:webHidden/>
              </w:rPr>
            </w:r>
            <w:r w:rsidR="001A3674">
              <w:rPr>
                <w:noProof/>
                <w:webHidden/>
              </w:rPr>
              <w:fldChar w:fldCharType="separate"/>
            </w:r>
            <w:r w:rsidR="00BC5F36">
              <w:rPr>
                <w:noProof/>
                <w:webHidden/>
              </w:rPr>
              <w:t>3</w:t>
            </w:r>
            <w:r w:rsidR="001A3674">
              <w:rPr>
                <w:noProof/>
                <w:webHidden/>
              </w:rPr>
              <w:fldChar w:fldCharType="end"/>
            </w:r>
          </w:hyperlink>
        </w:p>
        <w:p w14:paraId="3D2ED2CE" w14:textId="0A0C1AEB"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50" w:history="1">
            <w:r w:rsidRPr="00BC300E">
              <w:rPr>
                <w:rStyle w:val="ad"/>
                <w:noProof/>
                <w:lang w:eastAsia="zh-CN"/>
              </w:rPr>
              <w:t xml:space="preserve">2. </w:t>
            </w:r>
            <w:r w:rsidRPr="00BC300E">
              <w:rPr>
                <w:rStyle w:val="ad"/>
                <w:noProof/>
                <w:lang w:eastAsia="zh-CN"/>
              </w:rPr>
              <w:t>行业痛点</w:t>
            </w:r>
            <w:r>
              <w:rPr>
                <w:noProof/>
                <w:webHidden/>
              </w:rPr>
              <w:tab/>
            </w:r>
            <w:r>
              <w:rPr>
                <w:noProof/>
                <w:webHidden/>
              </w:rPr>
              <w:fldChar w:fldCharType="begin"/>
            </w:r>
            <w:r>
              <w:rPr>
                <w:noProof/>
                <w:webHidden/>
              </w:rPr>
              <w:instrText xml:space="preserve"> PAGEREF _Toc240358950 \h </w:instrText>
            </w:r>
            <w:r>
              <w:rPr>
                <w:noProof/>
                <w:webHidden/>
              </w:rPr>
            </w:r>
            <w:r>
              <w:rPr>
                <w:noProof/>
                <w:webHidden/>
              </w:rPr>
              <w:fldChar w:fldCharType="separate"/>
            </w:r>
            <w:r w:rsidR="00BC5F36">
              <w:rPr>
                <w:noProof/>
                <w:webHidden/>
              </w:rPr>
              <w:t>4</w:t>
            </w:r>
            <w:r>
              <w:rPr>
                <w:noProof/>
                <w:webHidden/>
              </w:rPr>
              <w:fldChar w:fldCharType="end"/>
            </w:r>
          </w:hyperlink>
        </w:p>
        <w:p w14:paraId="4859F08B" w14:textId="53E68144"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51" w:history="1">
            <w:r w:rsidRPr="00BC300E">
              <w:rPr>
                <w:rStyle w:val="ad"/>
                <w:noProof/>
                <w:lang w:eastAsia="zh-CN"/>
              </w:rPr>
              <w:t xml:space="preserve">3. </w:t>
            </w:r>
            <w:r w:rsidRPr="00BC300E">
              <w:rPr>
                <w:rStyle w:val="ad"/>
                <w:noProof/>
                <w:lang w:eastAsia="zh-CN"/>
              </w:rPr>
              <w:t>解决方案</w:t>
            </w:r>
            <w:r>
              <w:rPr>
                <w:noProof/>
                <w:webHidden/>
              </w:rPr>
              <w:tab/>
            </w:r>
            <w:r>
              <w:rPr>
                <w:noProof/>
                <w:webHidden/>
              </w:rPr>
              <w:fldChar w:fldCharType="begin"/>
            </w:r>
            <w:r>
              <w:rPr>
                <w:noProof/>
                <w:webHidden/>
              </w:rPr>
              <w:instrText xml:space="preserve"> PAGEREF _Toc240358951 \h </w:instrText>
            </w:r>
            <w:r>
              <w:rPr>
                <w:noProof/>
                <w:webHidden/>
              </w:rPr>
            </w:r>
            <w:r>
              <w:rPr>
                <w:noProof/>
                <w:webHidden/>
              </w:rPr>
              <w:fldChar w:fldCharType="separate"/>
            </w:r>
            <w:r w:rsidR="00BC5F36">
              <w:rPr>
                <w:noProof/>
                <w:webHidden/>
              </w:rPr>
              <w:t>4</w:t>
            </w:r>
            <w:r>
              <w:rPr>
                <w:noProof/>
                <w:webHidden/>
              </w:rPr>
              <w:fldChar w:fldCharType="end"/>
            </w:r>
          </w:hyperlink>
        </w:p>
        <w:p w14:paraId="3D6DD7D1" w14:textId="2C6517F3"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2" w:history="1">
            <w:r w:rsidRPr="00BC300E">
              <w:rPr>
                <w:rStyle w:val="ad"/>
                <w:noProof/>
                <w:lang w:eastAsia="zh-CN"/>
              </w:rPr>
              <w:t xml:space="preserve">3.1 </w:t>
            </w:r>
            <w:r w:rsidRPr="00BC300E">
              <w:rPr>
                <w:rStyle w:val="ad"/>
                <w:noProof/>
                <w:lang w:eastAsia="zh-CN"/>
              </w:rPr>
              <w:t>标准流程框架化：从手动运行到网页提交</w:t>
            </w:r>
            <w:r>
              <w:rPr>
                <w:noProof/>
                <w:webHidden/>
              </w:rPr>
              <w:tab/>
            </w:r>
            <w:r>
              <w:rPr>
                <w:noProof/>
                <w:webHidden/>
              </w:rPr>
              <w:fldChar w:fldCharType="begin"/>
            </w:r>
            <w:r>
              <w:rPr>
                <w:noProof/>
                <w:webHidden/>
              </w:rPr>
              <w:instrText xml:space="preserve"> PAGEREF _Toc240358952 \h </w:instrText>
            </w:r>
            <w:r>
              <w:rPr>
                <w:noProof/>
                <w:webHidden/>
              </w:rPr>
            </w:r>
            <w:r>
              <w:rPr>
                <w:noProof/>
                <w:webHidden/>
              </w:rPr>
              <w:fldChar w:fldCharType="separate"/>
            </w:r>
            <w:r w:rsidR="00BC5F36">
              <w:rPr>
                <w:noProof/>
                <w:webHidden/>
              </w:rPr>
              <w:t>4</w:t>
            </w:r>
            <w:r>
              <w:rPr>
                <w:noProof/>
                <w:webHidden/>
              </w:rPr>
              <w:fldChar w:fldCharType="end"/>
            </w:r>
          </w:hyperlink>
        </w:p>
        <w:p w14:paraId="39FD462B" w14:textId="72A570DA"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3" w:history="1">
            <w:r w:rsidRPr="00BC300E">
              <w:rPr>
                <w:rStyle w:val="ad"/>
                <w:noProof/>
                <w:lang w:eastAsia="zh-CN"/>
              </w:rPr>
              <w:t xml:space="preserve">3.2 Skill </w:t>
            </w:r>
            <w:r w:rsidRPr="00BC300E">
              <w:rPr>
                <w:rStyle w:val="ad"/>
                <w:noProof/>
                <w:lang w:eastAsia="zh-CN"/>
              </w:rPr>
              <w:t>沉淀：增量需求从</w:t>
            </w:r>
            <w:r w:rsidRPr="00BC300E">
              <w:rPr>
                <w:rStyle w:val="ad"/>
                <w:noProof/>
                <w:lang w:eastAsia="zh-CN"/>
              </w:rPr>
              <w:t>”</w:t>
            </w:r>
            <w:r w:rsidRPr="00BC300E">
              <w:rPr>
                <w:rStyle w:val="ad"/>
                <w:noProof/>
                <w:lang w:eastAsia="zh-CN"/>
              </w:rPr>
              <w:t>排期等专家</w:t>
            </w:r>
            <w:r w:rsidRPr="00BC300E">
              <w:rPr>
                <w:rStyle w:val="ad"/>
                <w:noProof/>
                <w:lang w:eastAsia="zh-CN"/>
              </w:rPr>
              <w:t>”</w:t>
            </w:r>
            <w:r w:rsidRPr="00BC300E">
              <w:rPr>
                <w:rStyle w:val="ad"/>
                <w:noProof/>
                <w:lang w:eastAsia="zh-CN"/>
              </w:rPr>
              <w:t>到</w:t>
            </w:r>
            <w:r w:rsidRPr="00BC300E">
              <w:rPr>
                <w:rStyle w:val="ad"/>
                <w:noProof/>
                <w:lang w:eastAsia="zh-CN"/>
              </w:rPr>
              <w:t>”</w:t>
            </w:r>
            <w:r w:rsidRPr="00BC300E">
              <w:rPr>
                <w:rStyle w:val="ad"/>
                <w:noProof/>
                <w:lang w:eastAsia="zh-CN"/>
              </w:rPr>
              <w:t>即时响应</w:t>
            </w:r>
            <w:r w:rsidRPr="00BC300E">
              <w:rPr>
                <w:rStyle w:val="ad"/>
                <w:noProof/>
                <w:lang w:eastAsia="zh-CN"/>
              </w:rPr>
              <w:t>”</w:t>
            </w:r>
            <w:r>
              <w:rPr>
                <w:noProof/>
                <w:webHidden/>
              </w:rPr>
              <w:tab/>
            </w:r>
            <w:r>
              <w:rPr>
                <w:noProof/>
                <w:webHidden/>
              </w:rPr>
              <w:fldChar w:fldCharType="begin"/>
            </w:r>
            <w:r>
              <w:rPr>
                <w:noProof/>
                <w:webHidden/>
              </w:rPr>
              <w:instrText xml:space="preserve"> PAGEREF _Toc240358953 \h </w:instrText>
            </w:r>
            <w:r>
              <w:rPr>
                <w:noProof/>
                <w:webHidden/>
              </w:rPr>
            </w:r>
            <w:r>
              <w:rPr>
                <w:noProof/>
                <w:webHidden/>
              </w:rPr>
              <w:fldChar w:fldCharType="separate"/>
            </w:r>
            <w:r w:rsidR="00BC5F36">
              <w:rPr>
                <w:noProof/>
                <w:webHidden/>
              </w:rPr>
              <w:t>5</w:t>
            </w:r>
            <w:r>
              <w:rPr>
                <w:noProof/>
                <w:webHidden/>
              </w:rPr>
              <w:fldChar w:fldCharType="end"/>
            </w:r>
          </w:hyperlink>
        </w:p>
        <w:p w14:paraId="44799FE9" w14:textId="78205B71"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4" w:history="1">
            <w:r w:rsidRPr="00BC300E">
              <w:rPr>
                <w:rStyle w:val="ad"/>
                <w:noProof/>
                <w:lang w:eastAsia="zh-CN"/>
              </w:rPr>
              <w:t xml:space="preserve">3.3 </w:t>
            </w:r>
            <w:r w:rsidRPr="00BC300E">
              <w:rPr>
                <w:rStyle w:val="ad"/>
                <w:noProof/>
                <w:lang w:eastAsia="zh-CN"/>
              </w:rPr>
              <w:t>模块化定制：从</w:t>
            </w:r>
            <w:r w:rsidRPr="00BC300E">
              <w:rPr>
                <w:rStyle w:val="ad"/>
                <w:noProof/>
                <w:lang w:eastAsia="zh-CN"/>
              </w:rPr>
              <w:t>”</w:t>
            </w:r>
            <w:r w:rsidRPr="00BC300E">
              <w:rPr>
                <w:rStyle w:val="ad"/>
                <w:noProof/>
                <w:lang w:eastAsia="zh-CN"/>
              </w:rPr>
              <w:t>重写整条流程</w:t>
            </w:r>
            <w:r w:rsidRPr="00BC300E">
              <w:rPr>
                <w:rStyle w:val="ad"/>
                <w:noProof/>
                <w:lang w:eastAsia="zh-CN"/>
              </w:rPr>
              <w:t>”</w:t>
            </w:r>
            <w:r w:rsidRPr="00BC300E">
              <w:rPr>
                <w:rStyle w:val="ad"/>
                <w:noProof/>
                <w:lang w:eastAsia="zh-CN"/>
              </w:rPr>
              <w:t>到</w:t>
            </w:r>
            <w:r w:rsidRPr="00BC300E">
              <w:rPr>
                <w:rStyle w:val="ad"/>
                <w:noProof/>
                <w:lang w:eastAsia="zh-CN"/>
              </w:rPr>
              <w:t>”</w:t>
            </w:r>
            <w:r w:rsidRPr="00BC300E">
              <w:rPr>
                <w:rStyle w:val="ad"/>
                <w:noProof/>
                <w:lang w:eastAsia="zh-CN"/>
              </w:rPr>
              <w:t>替换一个模块</w:t>
            </w:r>
            <w:r w:rsidRPr="00BC300E">
              <w:rPr>
                <w:rStyle w:val="ad"/>
                <w:noProof/>
                <w:lang w:eastAsia="zh-CN"/>
              </w:rPr>
              <w:t>”</w:t>
            </w:r>
            <w:r>
              <w:rPr>
                <w:noProof/>
                <w:webHidden/>
              </w:rPr>
              <w:tab/>
            </w:r>
            <w:r>
              <w:rPr>
                <w:noProof/>
                <w:webHidden/>
              </w:rPr>
              <w:fldChar w:fldCharType="begin"/>
            </w:r>
            <w:r>
              <w:rPr>
                <w:noProof/>
                <w:webHidden/>
              </w:rPr>
              <w:instrText xml:space="preserve"> PAGEREF _Toc240358954 \h </w:instrText>
            </w:r>
            <w:r>
              <w:rPr>
                <w:noProof/>
                <w:webHidden/>
              </w:rPr>
            </w:r>
            <w:r>
              <w:rPr>
                <w:noProof/>
                <w:webHidden/>
              </w:rPr>
              <w:fldChar w:fldCharType="separate"/>
            </w:r>
            <w:r w:rsidR="00BC5F36">
              <w:rPr>
                <w:noProof/>
                <w:webHidden/>
              </w:rPr>
              <w:t>6</w:t>
            </w:r>
            <w:r>
              <w:rPr>
                <w:noProof/>
                <w:webHidden/>
              </w:rPr>
              <w:fldChar w:fldCharType="end"/>
            </w:r>
          </w:hyperlink>
        </w:p>
        <w:p w14:paraId="08F881A5" w14:textId="7E54C8CF"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5" w:history="1">
            <w:r w:rsidRPr="00BC300E">
              <w:rPr>
                <w:rStyle w:val="ad"/>
                <w:noProof/>
                <w:lang w:eastAsia="zh-CN"/>
              </w:rPr>
              <w:t>3.4</w:t>
            </w:r>
            <w:r w:rsidRPr="00BC300E">
              <w:rPr>
                <w:rStyle w:val="ad"/>
                <w:noProof/>
                <w:lang w:eastAsia="zh-CN"/>
              </w:rPr>
              <w:t>可信交付：专家审核流程</w:t>
            </w:r>
            <w:r w:rsidRPr="00BC300E">
              <w:rPr>
                <w:rStyle w:val="ad"/>
                <w:noProof/>
                <w:lang w:eastAsia="zh-CN"/>
              </w:rPr>
              <w:t xml:space="preserve"> + </w:t>
            </w:r>
            <w:r w:rsidRPr="00BC300E">
              <w:rPr>
                <w:rStyle w:val="ad"/>
                <w:noProof/>
                <w:lang w:eastAsia="zh-CN"/>
              </w:rPr>
              <w:t>版本控制</w:t>
            </w:r>
            <w:r w:rsidRPr="00BC300E">
              <w:rPr>
                <w:rStyle w:val="ad"/>
                <w:noProof/>
                <w:lang w:eastAsia="zh-CN"/>
              </w:rPr>
              <w:t xml:space="preserve"> + </w:t>
            </w:r>
            <w:r w:rsidRPr="00BC300E">
              <w:rPr>
                <w:rStyle w:val="ad"/>
                <w:noProof/>
                <w:lang w:eastAsia="zh-CN"/>
              </w:rPr>
              <w:t>环境快照</w:t>
            </w:r>
            <w:r>
              <w:rPr>
                <w:noProof/>
                <w:webHidden/>
              </w:rPr>
              <w:tab/>
            </w:r>
            <w:r>
              <w:rPr>
                <w:noProof/>
                <w:webHidden/>
              </w:rPr>
              <w:fldChar w:fldCharType="begin"/>
            </w:r>
            <w:r>
              <w:rPr>
                <w:noProof/>
                <w:webHidden/>
              </w:rPr>
              <w:instrText xml:space="preserve"> PAGEREF _Toc240358955 \h </w:instrText>
            </w:r>
            <w:r>
              <w:rPr>
                <w:noProof/>
                <w:webHidden/>
              </w:rPr>
            </w:r>
            <w:r>
              <w:rPr>
                <w:noProof/>
                <w:webHidden/>
              </w:rPr>
              <w:fldChar w:fldCharType="separate"/>
            </w:r>
            <w:r w:rsidR="00BC5F36">
              <w:rPr>
                <w:noProof/>
                <w:webHidden/>
              </w:rPr>
              <w:t>6</w:t>
            </w:r>
            <w:r>
              <w:rPr>
                <w:noProof/>
                <w:webHidden/>
              </w:rPr>
              <w:fldChar w:fldCharType="end"/>
            </w:r>
          </w:hyperlink>
        </w:p>
        <w:p w14:paraId="40923BCE" w14:textId="0444AC42"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6" w:history="1">
            <w:r w:rsidRPr="00BC300E">
              <w:rPr>
                <w:rStyle w:val="ad"/>
                <w:noProof/>
                <w:lang w:eastAsia="zh-CN"/>
              </w:rPr>
              <w:t xml:space="preserve">3.5 </w:t>
            </w:r>
            <w:r w:rsidRPr="00BC300E">
              <w:rPr>
                <w:rStyle w:val="ad"/>
                <w:noProof/>
                <w:lang w:eastAsia="zh-CN"/>
              </w:rPr>
              <w:t>组织知识延续：人员更替不影响项目复现</w:t>
            </w:r>
            <w:r>
              <w:rPr>
                <w:noProof/>
                <w:webHidden/>
              </w:rPr>
              <w:tab/>
            </w:r>
            <w:r>
              <w:rPr>
                <w:noProof/>
                <w:webHidden/>
              </w:rPr>
              <w:fldChar w:fldCharType="begin"/>
            </w:r>
            <w:r>
              <w:rPr>
                <w:noProof/>
                <w:webHidden/>
              </w:rPr>
              <w:instrText xml:space="preserve"> PAGEREF _Toc240358956 \h </w:instrText>
            </w:r>
            <w:r>
              <w:rPr>
                <w:noProof/>
                <w:webHidden/>
              </w:rPr>
            </w:r>
            <w:r>
              <w:rPr>
                <w:noProof/>
                <w:webHidden/>
              </w:rPr>
              <w:fldChar w:fldCharType="separate"/>
            </w:r>
            <w:r w:rsidR="00BC5F36">
              <w:rPr>
                <w:noProof/>
                <w:webHidden/>
              </w:rPr>
              <w:t>7</w:t>
            </w:r>
            <w:r>
              <w:rPr>
                <w:noProof/>
                <w:webHidden/>
              </w:rPr>
              <w:fldChar w:fldCharType="end"/>
            </w:r>
          </w:hyperlink>
        </w:p>
        <w:p w14:paraId="450D35C3" w14:textId="2ABB9C4F"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57" w:history="1">
            <w:r w:rsidRPr="00BC300E">
              <w:rPr>
                <w:rStyle w:val="ad"/>
                <w:noProof/>
                <w:lang w:eastAsia="zh-CN"/>
              </w:rPr>
              <w:t xml:space="preserve">4. </w:t>
            </w:r>
            <w:r w:rsidRPr="00BC300E">
              <w:rPr>
                <w:rStyle w:val="ad"/>
                <w:noProof/>
                <w:lang w:eastAsia="zh-CN"/>
              </w:rPr>
              <w:t>产品形态</w:t>
            </w:r>
            <w:r>
              <w:rPr>
                <w:noProof/>
                <w:webHidden/>
              </w:rPr>
              <w:tab/>
            </w:r>
            <w:r>
              <w:rPr>
                <w:noProof/>
                <w:webHidden/>
              </w:rPr>
              <w:fldChar w:fldCharType="begin"/>
            </w:r>
            <w:r>
              <w:rPr>
                <w:noProof/>
                <w:webHidden/>
              </w:rPr>
              <w:instrText xml:space="preserve"> PAGEREF _Toc240358957 \h </w:instrText>
            </w:r>
            <w:r>
              <w:rPr>
                <w:noProof/>
                <w:webHidden/>
              </w:rPr>
            </w:r>
            <w:r>
              <w:rPr>
                <w:noProof/>
                <w:webHidden/>
              </w:rPr>
              <w:fldChar w:fldCharType="separate"/>
            </w:r>
            <w:r w:rsidR="00BC5F36">
              <w:rPr>
                <w:noProof/>
                <w:webHidden/>
              </w:rPr>
              <w:t>7</w:t>
            </w:r>
            <w:r>
              <w:rPr>
                <w:noProof/>
                <w:webHidden/>
              </w:rPr>
              <w:fldChar w:fldCharType="end"/>
            </w:r>
          </w:hyperlink>
        </w:p>
        <w:p w14:paraId="26D45135" w14:textId="0F9C185A"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58" w:history="1">
            <w:r w:rsidRPr="00BC300E">
              <w:rPr>
                <w:rStyle w:val="ad"/>
                <w:noProof/>
                <w:lang w:eastAsia="zh-CN"/>
              </w:rPr>
              <w:t xml:space="preserve">5. </w:t>
            </w:r>
            <w:r w:rsidRPr="00BC300E">
              <w:rPr>
                <w:rStyle w:val="ad"/>
                <w:noProof/>
                <w:lang w:eastAsia="zh-CN"/>
              </w:rPr>
              <w:t>市场规模与增长空间</w:t>
            </w:r>
            <w:r>
              <w:rPr>
                <w:noProof/>
                <w:webHidden/>
              </w:rPr>
              <w:tab/>
            </w:r>
            <w:r>
              <w:rPr>
                <w:noProof/>
                <w:webHidden/>
              </w:rPr>
              <w:fldChar w:fldCharType="begin"/>
            </w:r>
            <w:r>
              <w:rPr>
                <w:noProof/>
                <w:webHidden/>
              </w:rPr>
              <w:instrText xml:space="preserve"> PAGEREF _Toc240358958 \h </w:instrText>
            </w:r>
            <w:r>
              <w:rPr>
                <w:noProof/>
                <w:webHidden/>
              </w:rPr>
            </w:r>
            <w:r>
              <w:rPr>
                <w:noProof/>
                <w:webHidden/>
              </w:rPr>
              <w:fldChar w:fldCharType="separate"/>
            </w:r>
            <w:r w:rsidR="00BC5F36">
              <w:rPr>
                <w:noProof/>
                <w:webHidden/>
              </w:rPr>
              <w:t>10</w:t>
            </w:r>
            <w:r>
              <w:rPr>
                <w:noProof/>
                <w:webHidden/>
              </w:rPr>
              <w:fldChar w:fldCharType="end"/>
            </w:r>
          </w:hyperlink>
        </w:p>
        <w:p w14:paraId="3A3C3027" w14:textId="40595680"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59" w:history="1">
            <w:r w:rsidRPr="00BC300E">
              <w:rPr>
                <w:rStyle w:val="ad"/>
                <w:noProof/>
                <w:lang w:eastAsia="zh-CN"/>
              </w:rPr>
              <w:t xml:space="preserve">5.1 </w:t>
            </w:r>
            <w:r w:rsidRPr="00BC300E">
              <w:rPr>
                <w:rStyle w:val="ad"/>
                <w:noProof/>
                <w:lang w:eastAsia="zh-CN"/>
              </w:rPr>
              <w:t>自下而上测算（</w:t>
            </w:r>
            <w:r w:rsidRPr="00BC300E">
              <w:rPr>
                <w:rStyle w:val="ad"/>
                <w:noProof/>
                <w:lang w:eastAsia="zh-CN"/>
              </w:rPr>
              <w:t>bottom-up</w:t>
            </w:r>
            <w:r w:rsidRPr="00BC300E">
              <w:rPr>
                <w:rStyle w:val="ad"/>
                <w:noProof/>
                <w:lang w:eastAsia="zh-CN"/>
              </w:rPr>
              <w:t>）</w:t>
            </w:r>
            <w:r>
              <w:rPr>
                <w:noProof/>
                <w:webHidden/>
              </w:rPr>
              <w:tab/>
            </w:r>
            <w:r>
              <w:rPr>
                <w:noProof/>
                <w:webHidden/>
              </w:rPr>
              <w:fldChar w:fldCharType="begin"/>
            </w:r>
            <w:r>
              <w:rPr>
                <w:noProof/>
                <w:webHidden/>
              </w:rPr>
              <w:instrText xml:space="preserve"> PAGEREF _Toc240358959 \h </w:instrText>
            </w:r>
            <w:r>
              <w:rPr>
                <w:noProof/>
                <w:webHidden/>
              </w:rPr>
            </w:r>
            <w:r>
              <w:rPr>
                <w:noProof/>
                <w:webHidden/>
              </w:rPr>
              <w:fldChar w:fldCharType="separate"/>
            </w:r>
            <w:r w:rsidR="00BC5F36">
              <w:rPr>
                <w:noProof/>
                <w:webHidden/>
              </w:rPr>
              <w:t>10</w:t>
            </w:r>
            <w:r>
              <w:rPr>
                <w:noProof/>
                <w:webHidden/>
              </w:rPr>
              <w:fldChar w:fldCharType="end"/>
            </w:r>
          </w:hyperlink>
        </w:p>
        <w:p w14:paraId="3210101A" w14:textId="5847EF0A"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0" w:history="1">
            <w:r w:rsidRPr="00BC300E">
              <w:rPr>
                <w:rStyle w:val="ad"/>
                <w:noProof/>
                <w:lang w:eastAsia="zh-CN"/>
              </w:rPr>
              <w:t xml:space="preserve">5.2 </w:t>
            </w:r>
            <w:r w:rsidRPr="00BC300E">
              <w:rPr>
                <w:rStyle w:val="ad"/>
                <w:noProof/>
                <w:lang w:eastAsia="zh-CN"/>
              </w:rPr>
              <w:t>天花板：从</w:t>
            </w:r>
            <w:r w:rsidRPr="00BC300E">
              <w:rPr>
                <w:rStyle w:val="ad"/>
                <w:noProof/>
                <w:lang w:eastAsia="zh-CN"/>
              </w:rPr>
              <w:t>”</w:t>
            </w:r>
            <w:r w:rsidRPr="00BC300E">
              <w:rPr>
                <w:rStyle w:val="ad"/>
                <w:noProof/>
                <w:lang w:eastAsia="zh-CN"/>
              </w:rPr>
              <w:t>生信工具</w:t>
            </w:r>
            <w:r w:rsidRPr="00BC300E">
              <w:rPr>
                <w:rStyle w:val="ad"/>
                <w:noProof/>
                <w:lang w:eastAsia="zh-CN"/>
              </w:rPr>
              <w:t>”</w:t>
            </w:r>
            <w:r w:rsidRPr="00BC300E">
              <w:rPr>
                <w:rStyle w:val="ad"/>
                <w:noProof/>
                <w:lang w:eastAsia="zh-CN"/>
              </w:rPr>
              <w:t>到</w:t>
            </w:r>
            <w:r w:rsidRPr="00BC300E">
              <w:rPr>
                <w:rStyle w:val="ad"/>
                <w:noProof/>
                <w:lang w:eastAsia="zh-CN"/>
              </w:rPr>
              <w:t>”</w:t>
            </w:r>
            <w:r w:rsidRPr="00BC300E">
              <w:rPr>
                <w:rStyle w:val="ad"/>
                <w:noProof/>
                <w:lang w:eastAsia="zh-CN"/>
              </w:rPr>
              <w:t>受控任务交付</w:t>
            </w:r>
            <w:r w:rsidRPr="00BC300E">
              <w:rPr>
                <w:rStyle w:val="ad"/>
                <w:noProof/>
                <w:lang w:eastAsia="zh-CN"/>
              </w:rPr>
              <w:t>”</w:t>
            </w:r>
            <w:r w:rsidRPr="00BC300E">
              <w:rPr>
                <w:rStyle w:val="ad"/>
                <w:noProof/>
                <w:lang w:eastAsia="zh-CN"/>
              </w:rPr>
              <w:t>的横向迁移</w:t>
            </w:r>
            <w:r>
              <w:rPr>
                <w:noProof/>
                <w:webHidden/>
              </w:rPr>
              <w:tab/>
            </w:r>
            <w:r>
              <w:rPr>
                <w:noProof/>
                <w:webHidden/>
              </w:rPr>
              <w:fldChar w:fldCharType="begin"/>
            </w:r>
            <w:r>
              <w:rPr>
                <w:noProof/>
                <w:webHidden/>
              </w:rPr>
              <w:instrText xml:space="preserve"> PAGEREF _Toc240358960 \h </w:instrText>
            </w:r>
            <w:r>
              <w:rPr>
                <w:noProof/>
                <w:webHidden/>
              </w:rPr>
            </w:r>
            <w:r>
              <w:rPr>
                <w:noProof/>
                <w:webHidden/>
              </w:rPr>
              <w:fldChar w:fldCharType="separate"/>
            </w:r>
            <w:r w:rsidR="00BC5F36">
              <w:rPr>
                <w:noProof/>
                <w:webHidden/>
              </w:rPr>
              <w:t>10</w:t>
            </w:r>
            <w:r>
              <w:rPr>
                <w:noProof/>
                <w:webHidden/>
              </w:rPr>
              <w:fldChar w:fldCharType="end"/>
            </w:r>
          </w:hyperlink>
        </w:p>
        <w:p w14:paraId="2D46774F" w14:textId="4F841817"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61" w:history="1">
            <w:r w:rsidRPr="00BC300E">
              <w:rPr>
                <w:rStyle w:val="ad"/>
                <w:noProof/>
                <w:lang w:eastAsia="zh-CN"/>
              </w:rPr>
              <w:t xml:space="preserve">6. </w:t>
            </w:r>
            <w:r w:rsidRPr="00BC300E">
              <w:rPr>
                <w:rStyle w:val="ad"/>
                <w:noProof/>
                <w:lang w:eastAsia="zh-CN"/>
              </w:rPr>
              <w:t>竞争格局与差异化</w:t>
            </w:r>
            <w:r>
              <w:rPr>
                <w:noProof/>
                <w:webHidden/>
              </w:rPr>
              <w:tab/>
            </w:r>
            <w:r>
              <w:rPr>
                <w:noProof/>
                <w:webHidden/>
              </w:rPr>
              <w:fldChar w:fldCharType="begin"/>
            </w:r>
            <w:r>
              <w:rPr>
                <w:noProof/>
                <w:webHidden/>
              </w:rPr>
              <w:instrText xml:space="preserve"> PAGEREF _Toc240358961 \h </w:instrText>
            </w:r>
            <w:r>
              <w:rPr>
                <w:noProof/>
                <w:webHidden/>
              </w:rPr>
            </w:r>
            <w:r>
              <w:rPr>
                <w:noProof/>
                <w:webHidden/>
              </w:rPr>
              <w:fldChar w:fldCharType="separate"/>
            </w:r>
            <w:r w:rsidR="00BC5F36">
              <w:rPr>
                <w:noProof/>
                <w:webHidden/>
              </w:rPr>
              <w:t>11</w:t>
            </w:r>
            <w:r>
              <w:rPr>
                <w:noProof/>
                <w:webHidden/>
              </w:rPr>
              <w:fldChar w:fldCharType="end"/>
            </w:r>
          </w:hyperlink>
        </w:p>
        <w:p w14:paraId="035BDE94" w14:textId="3A3AA6DE"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2" w:history="1">
            <w:r w:rsidRPr="00BC300E">
              <w:rPr>
                <w:rStyle w:val="ad"/>
                <w:noProof/>
                <w:lang w:eastAsia="zh-CN"/>
              </w:rPr>
              <w:t xml:space="preserve">6.1 </w:t>
            </w:r>
            <w:r w:rsidRPr="00BC300E">
              <w:rPr>
                <w:rStyle w:val="ad"/>
                <w:noProof/>
                <w:lang w:eastAsia="zh-CN"/>
              </w:rPr>
              <w:t>竞品分层</w:t>
            </w:r>
            <w:r>
              <w:rPr>
                <w:noProof/>
                <w:webHidden/>
              </w:rPr>
              <w:tab/>
            </w:r>
            <w:r>
              <w:rPr>
                <w:noProof/>
                <w:webHidden/>
              </w:rPr>
              <w:fldChar w:fldCharType="begin"/>
            </w:r>
            <w:r>
              <w:rPr>
                <w:noProof/>
                <w:webHidden/>
              </w:rPr>
              <w:instrText xml:space="preserve"> PAGEREF _Toc240358962 \h </w:instrText>
            </w:r>
            <w:r>
              <w:rPr>
                <w:noProof/>
                <w:webHidden/>
              </w:rPr>
            </w:r>
            <w:r>
              <w:rPr>
                <w:noProof/>
                <w:webHidden/>
              </w:rPr>
              <w:fldChar w:fldCharType="separate"/>
            </w:r>
            <w:r w:rsidR="00BC5F36">
              <w:rPr>
                <w:noProof/>
                <w:webHidden/>
              </w:rPr>
              <w:t>11</w:t>
            </w:r>
            <w:r>
              <w:rPr>
                <w:noProof/>
                <w:webHidden/>
              </w:rPr>
              <w:fldChar w:fldCharType="end"/>
            </w:r>
          </w:hyperlink>
        </w:p>
        <w:p w14:paraId="7676952D" w14:textId="31818DFF"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3" w:history="1">
            <w:r w:rsidRPr="00BC300E">
              <w:rPr>
                <w:rStyle w:val="ad"/>
                <w:noProof/>
                <w:lang w:eastAsia="zh-CN"/>
              </w:rPr>
              <w:t xml:space="preserve">6.2 </w:t>
            </w:r>
            <w:r w:rsidRPr="00BC300E">
              <w:rPr>
                <w:rStyle w:val="ad"/>
                <w:noProof/>
                <w:lang w:eastAsia="zh-CN"/>
              </w:rPr>
              <w:t>差异化对照</w:t>
            </w:r>
            <w:r>
              <w:rPr>
                <w:noProof/>
                <w:webHidden/>
              </w:rPr>
              <w:tab/>
            </w:r>
            <w:r>
              <w:rPr>
                <w:noProof/>
                <w:webHidden/>
              </w:rPr>
              <w:fldChar w:fldCharType="begin"/>
            </w:r>
            <w:r>
              <w:rPr>
                <w:noProof/>
                <w:webHidden/>
              </w:rPr>
              <w:instrText xml:space="preserve"> PAGEREF _Toc240358963 \h </w:instrText>
            </w:r>
            <w:r>
              <w:rPr>
                <w:noProof/>
                <w:webHidden/>
              </w:rPr>
            </w:r>
            <w:r>
              <w:rPr>
                <w:noProof/>
                <w:webHidden/>
              </w:rPr>
              <w:fldChar w:fldCharType="separate"/>
            </w:r>
            <w:r w:rsidR="00BC5F36">
              <w:rPr>
                <w:noProof/>
                <w:webHidden/>
              </w:rPr>
              <w:t>12</w:t>
            </w:r>
            <w:r>
              <w:rPr>
                <w:noProof/>
                <w:webHidden/>
              </w:rPr>
              <w:fldChar w:fldCharType="end"/>
            </w:r>
          </w:hyperlink>
        </w:p>
        <w:p w14:paraId="3E45CF24" w14:textId="48441A56"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4" w:history="1">
            <w:r w:rsidRPr="00BC300E">
              <w:rPr>
                <w:rStyle w:val="ad"/>
                <w:noProof/>
                <w:lang w:eastAsia="zh-CN"/>
              </w:rPr>
              <w:t xml:space="preserve">6.3 </w:t>
            </w:r>
            <w:r w:rsidRPr="00BC300E">
              <w:rPr>
                <w:rStyle w:val="ad"/>
                <w:noProof/>
                <w:lang w:eastAsia="zh-CN"/>
              </w:rPr>
              <w:t>壁垒：为什么这个组合难被复制</w:t>
            </w:r>
            <w:r>
              <w:rPr>
                <w:noProof/>
                <w:webHidden/>
              </w:rPr>
              <w:tab/>
            </w:r>
            <w:r>
              <w:rPr>
                <w:noProof/>
                <w:webHidden/>
              </w:rPr>
              <w:fldChar w:fldCharType="begin"/>
            </w:r>
            <w:r>
              <w:rPr>
                <w:noProof/>
                <w:webHidden/>
              </w:rPr>
              <w:instrText xml:space="preserve"> PAGEREF _Toc240358964 \h </w:instrText>
            </w:r>
            <w:r>
              <w:rPr>
                <w:noProof/>
                <w:webHidden/>
              </w:rPr>
            </w:r>
            <w:r>
              <w:rPr>
                <w:noProof/>
                <w:webHidden/>
              </w:rPr>
              <w:fldChar w:fldCharType="separate"/>
            </w:r>
            <w:r w:rsidR="00BC5F36">
              <w:rPr>
                <w:noProof/>
                <w:webHidden/>
              </w:rPr>
              <w:t>12</w:t>
            </w:r>
            <w:r>
              <w:rPr>
                <w:noProof/>
                <w:webHidden/>
              </w:rPr>
              <w:fldChar w:fldCharType="end"/>
            </w:r>
          </w:hyperlink>
        </w:p>
        <w:p w14:paraId="17287238" w14:textId="30D44249"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65" w:history="1">
            <w:r w:rsidRPr="00BC300E">
              <w:rPr>
                <w:rStyle w:val="ad"/>
                <w:noProof/>
                <w:lang w:eastAsia="zh-CN"/>
              </w:rPr>
              <w:t xml:space="preserve">7. </w:t>
            </w:r>
            <w:r w:rsidRPr="00BC300E">
              <w:rPr>
                <w:rStyle w:val="ad"/>
                <w:noProof/>
                <w:lang w:eastAsia="zh-CN"/>
              </w:rPr>
              <w:t>目标市场与可复制性</w:t>
            </w:r>
            <w:r>
              <w:rPr>
                <w:noProof/>
                <w:webHidden/>
              </w:rPr>
              <w:tab/>
            </w:r>
            <w:r>
              <w:rPr>
                <w:noProof/>
                <w:webHidden/>
              </w:rPr>
              <w:fldChar w:fldCharType="begin"/>
            </w:r>
            <w:r>
              <w:rPr>
                <w:noProof/>
                <w:webHidden/>
              </w:rPr>
              <w:instrText xml:space="preserve"> PAGEREF _Toc240358965 \h </w:instrText>
            </w:r>
            <w:r>
              <w:rPr>
                <w:noProof/>
                <w:webHidden/>
              </w:rPr>
            </w:r>
            <w:r>
              <w:rPr>
                <w:noProof/>
                <w:webHidden/>
              </w:rPr>
              <w:fldChar w:fldCharType="separate"/>
            </w:r>
            <w:r w:rsidR="00BC5F36">
              <w:rPr>
                <w:noProof/>
                <w:webHidden/>
              </w:rPr>
              <w:t>13</w:t>
            </w:r>
            <w:r>
              <w:rPr>
                <w:noProof/>
                <w:webHidden/>
              </w:rPr>
              <w:fldChar w:fldCharType="end"/>
            </w:r>
          </w:hyperlink>
        </w:p>
        <w:p w14:paraId="05B29588" w14:textId="403FFB95"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66" w:history="1">
            <w:r w:rsidRPr="00BC300E">
              <w:rPr>
                <w:rStyle w:val="ad"/>
                <w:noProof/>
                <w:lang w:eastAsia="zh-CN"/>
              </w:rPr>
              <w:t xml:space="preserve">8. </w:t>
            </w:r>
            <w:r w:rsidRPr="00BC300E">
              <w:rPr>
                <w:rStyle w:val="ad"/>
                <w:noProof/>
                <w:lang w:eastAsia="zh-CN"/>
              </w:rPr>
              <w:t>商业模式与盈利模式</w:t>
            </w:r>
            <w:r>
              <w:rPr>
                <w:noProof/>
                <w:webHidden/>
              </w:rPr>
              <w:tab/>
            </w:r>
            <w:r>
              <w:rPr>
                <w:noProof/>
                <w:webHidden/>
              </w:rPr>
              <w:fldChar w:fldCharType="begin"/>
            </w:r>
            <w:r>
              <w:rPr>
                <w:noProof/>
                <w:webHidden/>
              </w:rPr>
              <w:instrText xml:space="preserve"> PAGEREF _Toc240358966 \h </w:instrText>
            </w:r>
            <w:r>
              <w:rPr>
                <w:noProof/>
                <w:webHidden/>
              </w:rPr>
            </w:r>
            <w:r>
              <w:rPr>
                <w:noProof/>
                <w:webHidden/>
              </w:rPr>
              <w:fldChar w:fldCharType="separate"/>
            </w:r>
            <w:r w:rsidR="00BC5F36">
              <w:rPr>
                <w:noProof/>
                <w:webHidden/>
              </w:rPr>
              <w:t>13</w:t>
            </w:r>
            <w:r>
              <w:rPr>
                <w:noProof/>
                <w:webHidden/>
              </w:rPr>
              <w:fldChar w:fldCharType="end"/>
            </w:r>
          </w:hyperlink>
        </w:p>
        <w:p w14:paraId="2F1F24F3" w14:textId="22DC2BA6"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67" w:history="1">
            <w:r w:rsidRPr="00BC300E">
              <w:rPr>
                <w:rStyle w:val="ad"/>
                <w:noProof/>
                <w:lang w:eastAsia="zh-CN"/>
              </w:rPr>
              <w:t xml:space="preserve">9. </w:t>
            </w:r>
            <w:r w:rsidRPr="00BC300E">
              <w:rPr>
                <w:rStyle w:val="ad"/>
                <w:noProof/>
                <w:lang w:eastAsia="zh-CN"/>
              </w:rPr>
              <w:t>获客策略与开源边界</w:t>
            </w:r>
            <w:r>
              <w:rPr>
                <w:noProof/>
                <w:webHidden/>
              </w:rPr>
              <w:tab/>
            </w:r>
            <w:r>
              <w:rPr>
                <w:noProof/>
                <w:webHidden/>
              </w:rPr>
              <w:fldChar w:fldCharType="begin"/>
            </w:r>
            <w:r>
              <w:rPr>
                <w:noProof/>
                <w:webHidden/>
              </w:rPr>
              <w:instrText xml:space="preserve"> PAGEREF _Toc240358967 \h </w:instrText>
            </w:r>
            <w:r>
              <w:rPr>
                <w:noProof/>
                <w:webHidden/>
              </w:rPr>
            </w:r>
            <w:r>
              <w:rPr>
                <w:noProof/>
                <w:webHidden/>
              </w:rPr>
              <w:fldChar w:fldCharType="separate"/>
            </w:r>
            <w:r w:rsidR="00BC5F36">
              <w:rPr>
                <w:noProof/>
                <w:webHidden/>
              </w:rPr>
              <w:t>14</w:t>
            </w:r>
            <w:r>
              <w:rPr>
                <w:noProof/>
                <w:webHidden/>
              </w:rPr>
              <w:fldChar w:fldCharType="end"/>
            </w:r>
          </w:hyperlink>
        </w:p>
        <w:p w14:paraId="58D94E00" w14:textId="0C76665D"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8" w:history="1">
            <w:r w:rsidRPr="00BC300E">
              <w:rPr>
                <w:rStyle w:val="ad"/>
                <w:noProof/>
                <w:lang w:eastAsia="zh-CN"/>
              </w:rPr>
              <w:t xml:space="preserve">9.1 </w:t>
            </w:r>
            <w:r w:rsidRPr="00BC300E">
              <w:rPr>
                <w:rStyle w:val="ad"/>
                <w:noProof/>
                <w:lang w:eastAsia="zh-CN"/>
              </w:rPr>
              <w:t>获客三步走</w:t>
            </w:r>
            <w:r>
              <w:rPr>
                <w:noProof/>
                <w:webHidden/>
              </w:rPr>
              <w:tab/>
            </w:r>
            <w:r>
              <w:rPr>
                <w:noProof/>
                <w:webHidden/>
              </w:rPr>
              <w:fldChar w:fldCharType="begin"/>
            </w:r>
            <w:r>
              <w:rPr>
                <w:noProof/>
                <w:webHidden/>
              </w:rPr>
              <w:instrText xml:space="preserve"> PAGEREF _Toc240358968 \h </w:instrText>
            </w:r>
            <w:r>
              <w:rPr>
                <w:noProof/>
                <w:webHidden/>
              </w:rPr>
            </w:r>
            <w:r>
              <w:rPr>
                <w:noProof/>
                <w:webHidden/>
              </w:rPr>
              <w:fldChar w:fldCharType="separate"/>
            </w:r>
            <w:r w:rsidR="00BC5F36">
              <w:rPr>
                <w:noProof/>
                <w:webHidden/>
              </w:rPr>
              <w:t>14</w:t>
            </w:r>
            <w:r>
              <w:rPr>
                <w:noProof/>
                <w:webHidden/>
              </w:rPr>
              <w:fldChar w:fldCharType="end"/>
            </w:r>
          </w:hyperlink>
        </w:p>
        <w:p w14:paraId="23923A08" w14:textId="36734F68"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69" w:history="1">
            <w:r w:rsidRPr="00BC300E">
              <w:rPr>
                <w:rStyle w:val="ad"/>
                <w:noProof/>
                <w:lang w:eastAsia="zh-CN"/>
              </w:rPr>
              <w:t xml:space="preserve">9.2 </w:t>
            </w:r>
            <w:r w:rsidRPr="00BC300E">
              <w:rPr>
                <w:rStyle w:val="ad"/>
                <w:noProof/>
                <w:lang w:eastAsia="zh-CN"/>
              </w:rPr>
              <w:t>开源与商业边界</w:t>
            </w:r>
            <w:r>
              <w:rPr>
                <w:noProof/>
                <w:webHidden/>
              </w:rPr>
              <w:tab/>
            </w:r>
            <w:r>
              <w:rPr>
                <w:noProof/>
                <w:webHidden/>
              </w:rPr>
              <w:fldChar w:fldCharType="begin"/>
            </w:r>
            <w:r>
              <w:rPr>
                <w:noProof/>
                <w:webHidden/>
              </w:rPr>
              <w:instrText xml:space="preserve"> PAGEREF _Toc240358969 \h </w:instrText>
            </w:r>
            <w:r>
              <w:rPr>
                <w:noProof/>
                <w:webHidden/>
              </w:rPr>
            </w:r>
            <w:r>
              <w:rPr>
                <w:noProof/>
                <w:webHidden/>
              </w:rPr>
              <w:fldChar w:fldCharType="separate"/>
            </w:r>
            <w:r w:rsidR="00BC5F36">
              <w:rPr>
                <w:noProof/>
                <w:webHidden/>
              </w:rPr>
              <w:t>14</w:t>
            </w:r>
            <w:r>
              <w:rPr>
                <w:noProof/>
                <w:webHidden/>
              </w:rPr>
              <w:fldChar w:fldCharType="end"/>
            </w:r>
          </w:hyperlink>
        </w:p>
        <w:p w14:paraId="3BC90B31" w14:textId="7E31120E"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70" w:history="1">
            <w:r w:rsidRPr="00BC300E">
              <w:rPr>
                <w:rStyle w:val="ad"/>
                <w:noProof/>
                <w:lang w:eastAsia="zh-CN"/>
              </w:rPr>
              <w:t xml:space="preserve">9.3 </w:t>
            </w:r>
            <w:r w:rsidRPr="00BC300E">
              <w:rPr>
                <w:rStyle w:val="ad"/>
                <w:noProof/>
                <w:lang w:eastAsia="zh-CN"/>
              </w:rPr>
              <w:t>增长飞轮（路线图）：分析</w:t>
            </w:r>
            <w:r w:rsidRPr="00BC300E">
              <w:rPr>
                <w:rStyle w:val="ad"/>
                <w:noProof/>
                <w:lang w:eastAsia="zh-CN"/>
              </w:rPr>
              <w:t xml:space="preserve"> rule </w:t>
            </w:r>
            <w:r w:rsidRPr="00BC300E">
              <w:rPr>
                <w:rStyle w:val="ad"/>
                <w:noProof/>
                <w:lang w:eastAsia="zh-CN"/>
              </w:rPr>
              <w:t>的复利积累</w:t>
            </w:r>
            <w:r>
              <w:rPr>
                <w:noProof/>
                <w:webHidden/>
              </w:rPr>
              <w:tab/>
            </w:r>
            <w:r>
              <w:rPr>
                <w:noProof/>
                <w:webHidden/>
              </w:rPr>
              <w:fldChar w:fldCharType="begin"/>
            </w:r>
            <w:r>
              <w:rPr>
                <w:noProof/>
                <w:webHidden/>
              </w:rPr>
              <w:instrText xml:space="preserve"> PAGEREF _Toc240358970 \h </w:instrText>
            </w:r>
            <w:r>
              <w:rPr>
                <w:noProof/>
                <w:webHidden/>
              </w:rPr>
            </w:r>
            <w:r>
              <w:rPr>
                <w:noProof/>
                <w:webHidden/>
              </w:rPr>
              <w:fldChar w:fldCharType="separate"/>
            </w:r>
            <w:r w:rsidR="00BC5F36">
              <w:rPr>
                <w:noProof/>
                <w:webHidden/>
              </w:rPr>
              <w:t>15</w:t>
            </w:r>
            <w:r>
              <w:rPr>
                <w:noProof/>
                <w:webHidden/>
              </w:rPr>
              <w:fldChar w:fldCharType="end"/>
            </w:r>
          </w:hyperlink>
        </w:p>
        <w:p w14:paraId="2ABF18D0" w14:textId="66FC0EF8"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71" w:history="1">
            <w:r w:rsidRPr="00BC300E">
              <w:rPr>
                <w:rStyle w:val="ad"/>
                <w:noProof/>
                <w:lang w:eastAsia="zh-CN"/>
              </w:rPr>
              <w:t xml:space="preserve">10. </w:t>
            </w:r>
            <w:r w:rsidRPr="00BC300E">
              <w:rPr>
                <w:rStyle w:val="ad"/>
                <w:noProof/>
                <w:lang w:eastAsia="zh-CN"/>
              </w:rPr>
              <w:t>发展规划与预期效益</w:t>
            </w:r>
            <w:r>
              <w:rPr>
                <w:noProof/>
                <w:webHidden/>
              </w:rPr>
              <w:tab/>
            </w:r>
            <w:r>
              <w:rPr>
                <w:noProof/>
                <w:webHidden/>
              </w:rPr>
              <w:fldChar w:fldCharType="begin"/>
            </w:r>
            <w:r>
              <w:rPr>
                <w:noProof/>
                <w:webHidden/>
              </w:rPr>
              <w:instrText xml:space="preserve"> PAGEREF _Toc240358971 \h </w:instrText>
            </w:r>
            <w:r>
              <w:rPr>
                <w:noProof/>
                <w:webHidden/>
              </w:rPr>
            </w:r>
            <w:r>
              <w:rPr>
                <w:noProof/>
                <w:webHidden/>
              </w:rPr>
              <w:fldChar w:fldCharType="separate"/>
            </w:r>
            <w:r w:rsidR="00BC5F36">
              <w:rPr>
                <w:noProof/>
                <w:webHidden/>
              </w:rPr>
              <w:t>15</w:t>
            </w:r>
            <w:r>
              <w:rPr>
                <w:noProof/>
                <w:webHidden/>
              </w:rPr>
              <w:fldChar w:fldCharType="end"/>
            </w:r>
          </w:hyperlink>
        </w:p>
        <w:p w14:paraId="0027BE61" w14:textId="50BC6CF2"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72" w:history="1">
            <w:r w:rsidRPr="00BC300E">
              <w:rPr>
                <w:rStyle w:val="ad"/>
                <w:noProof/>
                <w:lang w:eastAsia="zh-CN"/>
              </w:rPr>
              <w:t xml:space="preserve">11. </w:t>
            </w:r>
            <w:r w:rsidRPr="00BC300E">
              <w:rPr>
                <w:rStyle w:val="ad"/>
                <w:noProof/>
                <w:lang w:eastAsia="zh-CN"/>
              </w:rPr>
              <w:t>团队与知识产权</w:t>
            </w:r>
            <w:r>
              <w:rPr>
                <w:noProof/>
                <w:webHidden/>
              </w:rPr>
              <w:tab/>
            </w:r>
            <w:r>
              <w:rPr>
                <w:noProof/>
                <w:webHidden/>
              </w:rPr>
              <w:fldChar w:fldCharType="begin"/>
            </w:r>
            <w:r>
              <w:rPr>
                <w:noProof/>
                <w:webHidden/>
              </w:rPr>
              <w:instrText xml:space="preserve"> PAGEREF _Toc240358972 \h </w:instrText>
            </w:r>
            <w:r>
              <w:rPr>
                <w:noProof/>
                <w:webHidden/>
              </w:rPr>
            </w:r>
            <w:r>
              <w:rPr>
                <w:noProof/>
                <w:webHidden/>
              </w:rPr>
              <w:fldChar w:fldCharType="separate"/>
            </w:r>
            <w:r w:rsidR="00BC5F36">
              <w:rPr>
                <w:noProof/>
                <w:webHidden/>
              </w:rPr>
              <w:t>17</w:t>
            </w:r>
            <w:r>
              <w:rPr>
                <w:noProof/>
                <w:webHidden/>
              </w:rPr>
              <w:fldChar w:fldCharType="end"/>
            </w:r>
          </w:hyperlink>
        </w:p>
        <w:p w14:paraId="0FBF4869" w14:textId="5DB667D9"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73" w:history="1">
            <w:r w:rsidRPr="00BC300E">
              <w:rPr>
                <w:rStyle w:val="ad"/>
                <w:noProof/>
                <w:lang w:eastAsia="zh-CN"/>
              </w:rPr>
              <w:t xml:space="preserve">11.1 </w:t>
            </w:r>
            <w:r w:rsidRPr="00BC300E">
              <w:rPr>
                <w:rStyle w:val="ad"/>
                <w:noProof/>
                <w:lang w:eastAsia="zh-CN"/>
              </w:rPr>
              <w:t>为什么是这支团队</w:t>
            </w:r>
            <w:r>
              <w:rPr>
                <w:noProof/>
                <w:webHidden/>
              </w:rPr>
              <w:tab/>
            </w:r>
            <w:r>
              <w:rPr>
                <w:noProof/>
                <w:webHidden/>
              </w:rPr>
              <w:fldChar w:fldCharType="begin"/>
            </w:r>
            <w:r>
              <w:rPr>
                <w:noProof/>
                <w:webHidden/>
              </w:rPr>
              <w:instrText xml:space="preserve"> PAGEREF _Toc240358973 \h </w:instrText>
            </w:r>
            <w:r>
              <w:rPr>
                <w:noProof/>
                <w:webHidden/>
              </w:rPr>
            </w:r>
            <w:r>
              <w:rPr>
                <w:noProof/>
                <w:webHidden/>
              </w:rPr>
              <w:fldChar w:fldCharType="separate"/>
            </w:r>
            <w:r w:rsidR="00BC5F36">
              <w:rPr>
                <w:noProof/>
                <w:webHidden/>
              </w:rPr>
              <w:t>17</w:t>
            </w:r>
            <w:r>
              <w:rPr>
                <w:noProof/>
                <w:webHidden/>
              </w:rPr>
              <w:fldChar w:fldCharType="end"/>
            </w:r>
          </w:hyperlink>
        </w:p>
        <w:p w14:paraId="3849AE53" w14:textId="4FB4C7B0"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74" w:history="1">
            <w:r w:rsidRPr="00BC300E">
              <w:rPr>
                <w:rStyle w:val="ad"/>
                <w:noProof/>
                <w:lang w:eastAsia="zh-CN"/>
              </w:rPr>
              <w:t xml:space="preserve">11.2 </w:t>
            </w:r>
            <w:r w:rsidRPr="00BC300E">
              <w:rPr>
                <w:rStyle w:val="ad"/>
                <w:noProof/>
                <w:lang w:eastAsia="zh-CN"/>
              </w:rPr>
              <w:t>核心成员</w:t>
            </w:r>
            <w:r>
              <w:rPr>
                <w:noProof/>
                <w:webHidden/>
              </w:rPr>
              <w:tab/>
            </w:r>
            <w:r>
              <w:rPr>
                <w:noProof/>
                <w:webHidden/>
              </w:rPr>
              <w:fldChar w:fldCharType="begin"/>
            </w:r>
            <w:r>
              <w:rPr>
                <w:noProof/>
                <w:webHidden/>
              </w:rPr>
              <w:instrText xml:space="preserve"> PAGEREF _Toc240358974 \h </w:instrText>
            </w:r>
            <w:r>
              <w:rPr>
                <w:noProof/>
                <w:webHidden/>
              </w:rPr>
            </w:r>
            <w:r>
              <w:rPr>
                <w:noProof/>
                <w:webHidden/>
              </w:rPr>
              <w:fldChar w:fldCharType="separate"/>
            </w:r>
            <w:r w:rsidR="00BC5F36">
              <w:rPr>
                <w:noProof/>
                <w:webHidden/>
              </w:rPr>
              <w:t>17</w:t>
            </w:r>
            <w:r>
              <w:rPr>
                <w:noProof/>
                <w:webHidden/>
              </w:rPr>
              <w:fldChar w:fldCharType="end"/>
            </w:r>
          </w:hyperlink>
        </w:p>
        <w:p w14:paraId="7DB1879D" w14:textId="50A18D9E"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75" w:history="1">
            <w:r w:rsidRPr="00BC300E">
              <w:rPr>
                <w:rStyle w:val="ad"/>
                <w:noProof/>
                <w:lang w:eastAsia="zh-CN"/>
              </w:rPr>
              <w:t xml:space="preserve">11.3 </w:t>
            </w:r>
            <w:r w:rsidRPr="00BC300E">
              <w:rPr>
                <w:rStyle w:val="ad"/>
                <w:noProof/>
                <w:lang w:eastAsia="zh-CN"/>
              </w:rPr>
              <w:t>股权结构</w:t>
            </w:r>
            <w:r>
              <w:rPr>
                <w:noProof/>
                <w:webHidden/>
              </w:rPr>
              <w:tab/>
            </w:r>
            <w:r>
              <w:rPr>
                <w:noProof/>
                <w:webHidden/>
              </w:rPr>
              <w:fldChar w:fldCharType="begin"/>
            </w:r>
            <w:r>
              <w:rPr>
                <w:noProof/>
                <w:webHidden/>
              </w:rPr>
              <w:instrText xml:space="preserve"> PAGEREF _Toc240358975 \h </w:instrText>
            </w:r>
            <w:r>
              <w:rPr>
                <w:noProof/>
                <w:webHidden/>
              </w:rPr>
            </w:r>
            <w:r>
              <w:rPr>
                <w:noProof/>
                <w:webHidden/>
              </w:rPr>
              <w:fldChar w:fldCharType="separate"/>
            </w:r>
            <w:r w:rsidR="00BC5F36">
              <w:rPr>
                <w:noProof/>
                <w:webHidden/>
              </w:rPr>
              <w:t>17</w:t>
            </w:r>
            <w:r>
              <w:rPr>
                <w:noProof/>
                <w:webHidden/>
              </w:rPr>
              <w:fldChar w:fldCharType="end"/>
            </w:r>
          </w:hyperlink>
        </w:p>
        <w:p w14:paraId="1EAC7FCF" w14:textId="2C9A5BB6" w:rsidR="001A3674" w:rsidRDefault="001A3674">
          <w:pPr>
            <w:pStyle w:val="TOC2"/>
            <w:tabs>
              <w:tab w:val="right" w:leader="dot" w:pos="8630"/>
            </w:tabs>
            <w:ind w:firstLine="400"/>
            <w:rPr>
              <w:rFonts w:cstheme="minorBidi"/>
              <w:smallCaps w:val="0"/>
              <w:noProof/>
              <w:kern w:val="2"/>
              <w:sz w:val="22"/>
              <w:szCs w:val="24"/>
              <w:lang w:eastAsia="zh-CN"/>
              <w14:ligatures w14:val="standardContextual"/>
            </w:rPr>
          </w:pPr>
          <w:hyperlink w:anchor="_Toc240358976" w:history="1">
            <w:r w:rsidRPr="00BC300E">
              <w:rPr>
                <w:rStyle w:val="ad"/>
                <w:noProof/>
                <w:lang w:eastAsia="zh-CN"/>
              </w:rPr>
              <w:t xml:space="preserve">11.4 </w:t>
            </w:r>
            <w:r w:rsidRPr="00BC300E">
              <w:rPr>
                <w:rStyle w:val="ad"/>
                <w:noProof/>
                <w:lang w:eastAsia="zh-CN"/>
              </w:rPr>
              <w:t>知识产权</w:t>
            </w:r>
            <w:r>
              <w:rPr>
                <w:noProof/>
                <w:webHidden/>
              </w:rPr>
              <w:tab/>
            </w:r>
            <w:r>
              <w:rPr>
                <w:noProof/>
                <w:webHidden/>
              </w:rPr>
              <w:fldChar w:fldCharType="begin"/>
            </w:r>
            <w:r>
              <w:rPr>
                <w:noProof/>
                <w:webHidden/>
              </w:rPr>
              <w:instrText xml:space="preserve"> PAGEREF _Toc240358976 \h </w:instrText>
            </w:r>
            <w:r>
              <w:rPr>
                <w:noProof/>
                <w:webHidden/>
              </w:rPr>
            </w:r>
            <w:r>
              <w:rPr>
                <w:noProof/>
                <w:webHidden/>
              </w:rPr>
              <w:fldChar w:fldCharType="separate"/>
            </w:r>
            <w:r w:rsidR="00BC5F36">
              <w:rPr>
                <w:noProof/>
                <w:webHidden/>
              </w:rPr>
              <w:t>18</w:t>
            </w:r>
            <w:r>
              <w:rPr>
                <w:noProof/>
                <w:webHidden/>
              </w:rPr>
              <w:fldChar w:fldCharType="end"/>
            </w:r>
          </w:hyperlink>
        </w:p>
        <w:p w14:paraId="5AAFDFB8" w14:textId="48A8EDC0"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77" w:history="1">
            <w:r w:rsidRPr="00BC300E">
              <w:rPr>
                <w:rStyle w:val="ad"/>
                <w:noProof/>
                <w:lang w:eastAsia="zh-CN"/>
              </w:rPr>
              <w:t xml:space="preserve">12. </w:t>
            </w:r>
            <w:r w:rsidRPr="00BC300E">
              <w:rPr>
                <w:rStyle w:val="ad"/>
                <w:noProof/>
                <w:lang w:eastAsia="zh-CN"/>
              </w:rPr>
              <w:t>合规与数据安全</w:t>
            </w:r>
            <w:r>
              <w:rPr>
                <w:noProof/>
                <w:webHidden/>
              </w:rPr>
              <w:tab/>
            </w:r>
            <w:r>
              <w:rPr>
                <w:noProof/>
                <w:webHidden/>
              </w:rPr>
              <w:fldChar w:fldCharType="begin"/>
            </w:r>
            <w:r>
              <w:rPr>
                <w:noProof/>
                <w:webHidden/>
              </w:rPr>
              <w:instrText xml:space="preserve"> PAGEREF _Toc240358977 \h </w:instrText>
            </w:r>
            <w:r>
              <w:rPr>
                <w:noProof/>
                <w:webHidden/>
              </w:rPr>
            </w:r>
            <w:r>
              <w:rPr>
                <w:noProof/>
                <w:webHidden/>
              </w:rPr>
              <w:fldChar w:fldCharType="separate"/>
            </w:r>
            <w:r w:rsidR="00BC5F36">
              <w:rPr>
                <w:noProof/>
                <w:webHidden/>
              </w:rPr>
              <w:t>18</w:t>
            </w:r>
            <w:r>
              <w:rPr>
                <w:noProof/>
                <w:webHidden/>
              </w:rPr>
              <w:fldChar w:fldCharType="end"/>
            </w:r>
          </w:hyperlink>
        </w:p>
        <w:p w14:paraId="2826868A" w14:textId="3DFB8494"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78" w:history="1">
            <w:r w:rsidRPr="00BC300E">
              <w:rPr>
                <w:rStyle w:val="ad"/>
                <w:noProof/>
                <w:lang w:eastAsia="zh-CN"/>
              </w:rPr>
              <w:t xml:space="preserve">13. </w:t>
            </w:r>
            <w:r w:rsidRPr="00BC300E">
              <w:rPr>
                <w:rStyle w:val="ad"/>
                <w:noProof/>
                <w:lang w:eastAsia="zh-CN"/>
              </w:rPr>
              <w:t>融资需求</w:t>
            </w:r>
            <w:r>
              <w:rPr>
                <w:noProof/>
                <w:webHidden/>
              </w:rPr>
              <w:tab/>
            </w:r>
            <w:r>
              <w:rPr>
                <w:noProof/>
                <w:webHidden/>
              </w:rPr>
              <w:fldChar w:fldCharType="begin"/>
            </w:r>
            <w:r>
              <w:rPr>
                <w:noProof/>
                <w:webHidden/>
              </w:rPr>
              <w:instrText xml:space="preserve"> PAGEREF _Toc240358978 \h </w:instrText>
            </w:r>
            <w:r>
              <w:rPr>
                <w:noProof/>
                <w:webHidden/>
              </w:rPr>
            </w:r>
            <w:r>
              <w:rPr>
                <w:noProof/>
                <w:webHidden/>
              </w:rPr>
              <w:fldChar w:fldCharType="separate"/>
            </w:r>
            <w:r w:rsidR="00BC5F36">
              <w:rPr>
                <w:noProof/>
                <w:webHidden/>
              </w:rPr>
              <w:t>19</w:t>
            </w:r>
            <w:r>
              <w:rPr>
                <w:noProof/>
                <w:webHidden/>
              </w:rPr>
              <w:fldChar w:fldCharType="end"/>
            </w:r>
          </w:hyperlink>
        </w:p>
        <w:p w14:paraId="690416CD" w14:textId="011B37E1"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79" w:history="1">
            <w:r w:rsidRPr="00BC300E">
              <w:rPr>
                <w:rStyle w:val="ad"/>
                <w:noProof/>
                <w:lang w:eastAsia="zh-CN"/>
              </w:rPr>
              <w:t xml:space="preserve">14. </w:t>
            </w:r>
            <w:r w:rsidRPr="00BC300E">
              <w:rPr>
                <w:rStyle w:val="ad"/>
                <w:noProof/>
                <w:lang w:eastAsia="zh-CN"/>
              </w:rPr>
              <w:t>工程现状</w:t>
            </w:r>
            <w:r>
              <w:rPr>
                <w:noProof/>
                <w:webHidden/>
              </w:rPr>
              <w:tab/>
            </w:r>
            <w:r>
              <w:rPr>
                <w:noProof/>
                <w:webHidden/>
              </w:rPr>
              <w:fldChar w:fldCharType="begin"/>
            </w:r>
            <w:r>
              <w:rPr>
                <w:noProof/>
                <w:webHidden/>
              </w:rPr>
              <w:instrText xml:space="preserve"> PAGEREF _Toc240358979 \h </w:instrText>
            </w:r>
            <w:r>
              <w:rPr>
                <w:noProof/>
                <w:webHidden/>
              </w:rPr>
            </w:r>
            <w:r>
              <w:rPr>
                <w:noProof/>
                <w:webHidden/>
              </w:rPr>
              <w:fldChar w:fldCharType="separate"/>
            </w:r>
            <w:r w:rsidR="00BC5F36">
              <w:rPr>
                <w:noProof/>
                <w:webHidden/>
              </w:rPr>
              <w:t>20</w:t>
            </w:r>
            <w:r>
              <w:rPr>
                <w:noProof/>
                <w:webHidden/>
              </w:rPr>
              <w:fldChar w:fldCharType="end"/>
            </w:r>
          </w:hyperlink>
        </w:p>
        <w:p w14:paraId="5CEB98ED" w14:textId="6028C27E"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80" w:history="1">
            <w:r w:rsidRPr="00BC300E">
              <w:rPr>
                <w:rStyle w:val="ad"/>
                <w:noProof/>
              </w:rPr>
              <w:t>1</w:t>
            </w:r>
            <w:r w:rsidRPr="00BC300E">
              <w:rPr>
                <w:rStyle w:val="ad"/>
                <w:noProof/>
                <w:lang w:eastAsia="zh-CN"/>
              </w:rPr>
              <w:t>5</w:t>
            </w:r>
            <w:r w:rsidRPr="00BC300E">
              <w:rPr>
                <w:rStyle w:val="ad"/>
                <w:noProof/>
              </w:rPr>
              <w:t xml:space="preserve">. </w:t>
            </w:r>
            <w:r w:rsidRPr="00BC300E">
              <w:rPr>
                <w:rStyle w:val="ad"/>
                <w:noProof/>
              </w:rPr>
              <w:t>风险与应对</w:t>
            </w:r>
            <w:r>
              <w:rPr>
                <w:noProof/>
                <w:webHidden/>
              </w:rPr>
              <w:tab/>
            </w:r>
            <w:r>
              <w:rPr>
                <w:noProof/>
                <w:webHidden/>
              </w:rPr>
              <w:fldChar w:fldCharType="begin"/>
            </w:r>
            <w:r>
              <w:rPr>
                <w:noProof/>
                <w:webHidden/>
              </w:rPr>
              <w:instrText xml:space="preserve"> PAGEREF _Toc240358980 \h </w:instrText>
            </w:r>
            <w:r>
              <w:rPr>
                <w:noProof/>
                <w:webHidden/>
              </w:rPr>
            </w:r>
            <w:r>
              <w:rPr>
                <w:noProof/>
                <w:webHidden/>
              </w:rPr>
              <w:fldChar w:fldCharType="separate"/>
            </w:r>
            <w:r w:rsidR="00BC5F36">
              <w:rPr>
                <w:noProof/>
                <w:webHidden/>
              </w:rPr>
              <w:t>21</w:t>
            </w:r>
            <w:r>
              <w:rPr>
                <w:noProof/>
                <w:webHidden/>
              </w:rPr>
              <w:fldChar w:fldCharType="end"/>
            </w:r>
          </w:hyperlink>
        </w:p>
        <w:p w14:paraId="5556AFDC" w14:textId="04D93972" w:rsidR="001A3674" w:rsidRDefault="001A3674">
          <w:pPr>
            <w:pStyle w:val="TOC1"/>
            <w:tabs>
              <w:tab w:val="right" w:leader="dot" w:pos="8630"/>
            </w:tabs>
            <w:ind w:firstLine="402"/>
            <w:rPr>
              <w:rFonts w:cstheme="minorBidi"/>
              <w:b w:val="0"/>
              <w:bCs w:val="0"/>
              <w:caps w:val="0"/>
              <w:noProof/>
              <w:kern w:val="2"/>
              <w:sz w:val="22"/>
              <w:szCs w:val="24"/>
              <w:lang w:eastAsia="zh-CN"/>
              <w14:ligatures w14:val="standardContextual"/>
            </w:rPr>
          </w:pPr>
          <w:hyperlink w:anchor="_Toc240358981" w:history="1">
            <w:r w:rsidRPr="00BC300E">
              <w:rPr>
                <w:rStyle w:val="ad"/>
                <w:noProof/>
                <w:lang w:eastAsia="zh-CN"/>
              </w:rPr>
              <w:t xml:space="preserve">16. </w:t>
            </w:r>
            <w:r w:rsidRPr="00BC300E">
              <w:rPr>
                <w:rStyle w:val="ad"/>
                <w:noProof/>
                <w:lang w:eastAsia="zh-CN"/>
              </w:rPr>
              <w:t>结语</w:t>
            </w:r>
            <w:r>
              <w:rPr>
                <w:noProof/>
                <w:webHidden/>
              </w:rPr>
              <w:tab/>
            </w:r>
            <w:r>
              <w:rPr>
                <w:noProof/>
                <w:webHidden/>
              </w:rPr>
              <w:fldChar w:fldCharType="begin"/>
            </w:r>
            <w:r>
              <w:rPr>
                <w:noProof/>
                <w:webHidden/>
              </w:rPr>
              <w:instrText xml:space="preserve"> PAGEREF _Toc240358981 \h </w:instrText>
            </w:r>
            <w:r>
              <w:rPr>
                <w:noProof/>
                <w:webHidden/>
              </w:rPr>
            </w:r>
            <w:r>
              <w:rPr>
                <w:noProof/>
                <w:webHidden/>
              </w:rPr>
              <w:fldChar w:fldCharType="separate"/>
            </w:r>
            <w:r w:rsidR="00BC5F36">
              <w:rPr>
                <w:noProof/>
                <w:webHidden/>
              </w:rPr>
              <w:t>21</w:t>
            </w:r>
            <w:r>
              <w:rPr>
                <w:noProof/>
                <w:webHidden/>
              </w:rPr>
              <w:fldChar w:fldCharType="end"/>
            </w:r>
          </w:hyperlink>
        </w:p>
        <w:p w14:paraId="541C467C" w14:textId="79A57D1C" w:rsidR="00EF1B51" w:rsidRDefault="00EF1B51" w:rsidP="00EF1B51">
          <w:pPr>
            <w:ind w:firstLine="482"/>
          </w:pPr>
          <w:r>
            <w:rPr>
              <w:b/>
              <w:bCs/>
              <w:noProof/>
            </w:rPr>
            <w:fldChar w:fldCharType="end"/>
          </w:r>
        </w:p>
      </w:sdtContent>
    </w:sdt>
    <w:p w14:paraId="22A00194" w14:textId="026A53DA" w:rsidR="004B77B2" w:rsidRPr="009C0588" w:rsidRDefault="00AC571C" w:rsidP="009C0588">
      <w:pPr>
        <w:jc w:val="center"/>
        <w:rPr>
          <w:rFonts w:ascii="Microsoft YaHei UI" w:eastAsia="Microsoft YaHei UI" w:hAnsi="Microsoft YaHei UI"/>
          <w:b/>
          <w:bCs/>
        </w:rPr>
      </w:pPr>
      <w:r>
        <w:br w:type="page"/>
      </w:r>
      <w:proofErr w:type="spellStart"/>
      <w:r w:rsidR="0005104E">
        <w:rPr>
          <w:rFonts w:ascii="Microsoft YaHei UI" w:eastAsia="Microsoft YaHei UI" w:hAnsi="Microsoft YaHei UI"/>
          <w:b/>
          <w:bCs/>
          <w:color w:val="000000" w:themeColor="text1"/>
        </w:rPr>
        <w:lastRenderedPageBreak/>
        <w:t>OmicHub</w:t>
      </w:r>
      <w:proofErr w:type="spellEnd"/>
      <w:r w:rsidRPr="009C0588">
        <w:rPr>
          <w:rFonts w:ascii="Microsoft YaHei UI" w:eastAsia="Microsoft YaHei UI" w:hAnsi="Microsoft YaHei UI"/>
          <w:b/>
          <w:bCs/>
          <w:color w:val="000000" w:themeColor="text1"/>
        </w:rPr>
        <w:t xml:space="preserve"> </w:t>
      </w:r>
      <w:proofErr w:type="spellStart"/>
      <w:r w:rsidRPr="009C0588">
        <w:rPr>
          <w:rFonts w:ascii="Microsoft YaHei UI" w:eastAsia="Microsoft YaHei UI" w:hAnsi="Microsoft YaHei UI"/>
          <w:b/>
          <w:bCs/>
          <w:color w:val="000000" w:themeColor="text1"/>
        </w:rPr>
        <w:t>BioOps</w:t>
      </w:r>
      <w:proofErr w:type="spellEnd"/>
      <w:r w:rsidRPr="009C0588">
        <w:rPr>
          <w:rFonts w:ascii="Microsoft YaHei UI" w:eastAsia="Microsoft YaHei UI" w:hAnsi="Microsoft YaHei UI"/>
          <w:b/>
          <w:bCs/>
          <w:color w:val="000000" w:themeColor="text1"/>
        </w:rPr>
        <w:t xml:space="preserve"> 项目商业计划书（BP）</w:t>
      </w:r>
    </w:p>
    <w:p w14:paraId="30B79239" w14:textId="77777777" w:rsidR="004B77B2" w:rsidRPr="000E0FE2" w:rsidRDefault="00000000" w:rsidP="009C0588">
      <w:pPr>
        <w:pStyle w:val="1"/>
        <w:rPr>
          <w:lang w:eastAsia="zh-CN"/>
        </w:rPr>
      </w:pPr>
      <w:bookmarkStart w:id="0" w:name="_Toc240358949"/>
      <w:r w:rsidRPr="000E0FE2">
        <w:rPr>
          <w:lang w:eastAsia="zh-CN"/>
        </w:rPr>
        <w:t xml:space="preserve">1. </w:t>
      </w:r>
      <w:r w:rsidRPr="000E0FE2">
        <w:rPr>
          <w:lang w:eastAsia="zh-CN"/>
        </w:rPr>
        <w:t>摘要</w:t>
      </w:r>
      <w:bookmarkEnd w:id="0"/>
    </w:p>
    <w:p w14:paraId="0D717272" w14:textId="08A8658B" w:rsidR="004B77B2" w:rsidRPr="00076BC2" w:rsidRDefault="0005104E" w:rsidP="009C0588">
      <w:pPr>
        <w:ind w:firstLine="482"/>
      </w:pPr>
      <w:proofErr w:type="spellStart"/>
      <w:r>
        <w:rPr>
          <w:b/>
          <w:bCs/>
        </w:rPr>
        <w:t>OmicHub</w:t>
      </w:r>
      <w:proofErr w:type="spellEnd"/>
      <w:r w:rsidRPr="00076BC2">
        <w:rPr>
          <w:b/>
          <w:bCs/>
        </w:rPr>
        <w:t xml:space="preserve"> </w:t>
      </w:r>
      <w:proofErr w:type="spellStart"/>
      <w:r w:rsidRPr="00076BC2">
        <w:rPr>
          <w:b/>
          <w:bCs/>
        </w:rPr>
        <w:t>BioOps</w:t>
      </w:r>
      <w:proofErr w:type="spellEnd"/>
      <w:r w:rsidRPr="00076BC2">
        <w:rPr>
          <w:b/>
          <w:bCs/>
        </w:rPr>
        <w:t xml:space="preserve"> </w:t>
      </w:r>
      <w:r w:rsidRPr="00076BC2">
        <w:t>解决的是生命科学研发中”组学数据分析交付”这一高频、高价值、长链路任务的工业化问题。平台把专家搭建并审核的标准分析流程框架化为网页操作与任务提交，以”</w:t>
      </w:r>
      <w:r w:rsidRPr="00076BC2">
        <w:rPr>
          <w:b/>
          <w:bCs/>
        </w:rPr>
        <w:t>领域 Agent + 沉淀 Skill 的联动体</w:t>
      </w:r>
      <w:r w:rsidRPr="00076BC2">
        <w:t>”驱动从需求理解到受控执行的全过程，并对每一次分析留下版本化流程定义、运行环境快照与机器可校验的证据链。</w:t>
      </w:r>
    </w:p>
    <w:p w14:paraId="306434F3" w14:textId="0F50116B" w:rsidR="000E0FE2" w:rsidRPr="000E0FE2" w:rsidRDefault="00000000" w:rsidP="009C0588">
      <w:pPr>
        <w:ind w:firstLine="482"/>
      </w:pPr>
      <w:r w:rsidRPr="00076BC2">
        <w:rPr>
          <w:b/>
          <w:bCs/>
        </w:rPr>
        <w:t>一句话定位</w:t>
      </w:r>
      <w:r w:rsidR="00076BC2">
        <w:rPr>
          <w:rFonts w:hint="eastAsia"/>
          <w:b/>
          <w:bCs/>
        </w:rPr>
        <w:t>:</w:t>
      </w:r>
      <w:r w:rsidRPr="00076BC2">
        <w:t>别的 AI 工作台让 AI 写流程、信结果；本平台让 AI 调度经过专家审核、带版本与环境快照的流程</w:t>
      </w:r>
      <w:r w:rsidR="00076BC2" w:rsidRPr="00076BC2">
        <w:rPr>
          <w:rFonts w:hint="eastAsia"/>
        </w:rPr>
        <w:t>:</w:t>
      </w:r>
      <w:r w:rsidRPr="00076BC2">
        <w:t>每一次调用有权限、每一个产物可追溯、每一个结论有证据。</w:t>
      </w:r>
    </w:p>
    <w:p w14:paraId="3F43371C" w14:textId="67C875EF" w:rsidR="004B77B2" w:rsidRPr="00AB236E" w:rsidRDefault="0005104E" w:rsidP="009C0588">
      <w:pPr>
        <w:ind w:firstLine="482"/>
      </w:pPr>
      <w:proofErr w:type="spellStart"/>
      <w:r>
        <w:rPr>
          <w:b/>
          <w:bCs/>
        </w:rPr>
        <w:t>OmicHub</w:t>
      </w:r>
      <w:proofErr w:type="spellEnd"/>
      <w:r w:rsidR="009C0588" w:rsidRPr="00F70098">
        <w:rPr>
          <w:b/>
          <w:bCs/>
        </w:rPr>
        <w:t xml:space="preserve"> </w:t>
      </w:r>
      <w:proofErr w:type="spellStart"/>
      <w:r w:rsidR="009C0588" w:rsidRPr="00F70098">
        <w:rPr>
          <w:b/>
          <w:bCs/>
        </w:rPr>
        <w:t>BioOps</w:t>
      </w:r>
      <w:proofErr w:type="spellEnd"/>
      <w:r w:rsidR="00076BC2" w:rsidRPr="00AB236E">
        <w:t>量化价值</w:t>
      </w:r>
      <w:r w:rsidR="000E0FE2" w:rsidRPr="00AB236E">
        <w:rPr>
          <w:rFonts w:hint="eastAsia"/>
        </w:rPr>
        <w:t>如</w:t>
      </w:r>
      <w:r w:rsidR="00AB236E" w:rsidRPr="00AB236E">
        <w:rPr>
          <w:rFonts w:hint="eastAsia"/>
        </w:rPr>
        <w:t>表1-1所示</w:t>
      </w:r>
      <w:r w:rsidR="00076BC2" w:rsidRPr="00AB236E">
        <w:t>：</w:t>
      </w:r>
    </w:p>
    <w:p w14:paraId="4E570513" w14:textId="7B5084DE" w:rsidR="00AB236E" w:rsidRPr="00076BC2" w:rsidRDefault="00AB236E" w:rsidP="00AB236E">
      <w:pPr>
        <w:pStyle w:val="af1"/>
      </w:pPr>
      <w:r w:rsidRPr="00AB236E">
        <w:rPr>
          <w:b/>
          <w:bCs/>
        </w:rPr>
        <w:t>表</w:t>
      </w:r>
      <w:r w:rsidRPr="00AB236E">
        <w:rPr>
          <w:b/>
          <w:bCs/>
        </w:rPr>
        <w:t xml:space="preserve"> </w:t>
      </w:r>
      <w:r w:rsidRPr="00AB236E">
        <w:rPr>
          <w:rFonts w:hint="eastAsia"/>
          <w:b/>
          <w:bCs/>
        </w:rPr>
        <w:t>1-1</w:t>
      </w:r>
      <w:r>
        <w:t xml:space="preserve"> </w:t>
      </w:r>
      <w:proofErr w:type="spellStart"/>
      <w:r w:rsidR="0005104E">
        <w:t>OmicHub</w:t>
      </w:r>
      <w:proofErr w:type="spellEnd"/>
      <w:r>
        <w:t xml:space="preserve"> </w:t>
      </w:r>
      <w:proofErr w:type="spellStart"/>
      <w:r>
        <w:t>BioOps</w:t>
      </w:r>
      <w:proofErr w:type="spellEnd"/>
      <w:r>
        <w:t xml:space="preserve"> </w:t>
      </w:r>
      <w:r>
        <w:t>核心业务场景效能提升与量化价值对比</w:t>
      </w:r>
    </w:p>
    <w:tbl>
      <w:tblPr>
        <w:tblStyle w:val="Table"/>
        <w:tblW w:w="5000" w:type="pct"/>
        <w:tblLook w:val="0020" w:firstRow="1" w:lastRow="0" w:firstColumn="0" w:lastColumn="0" w:noHBand="0" w:noVBand="0"/>
      </w:tblPr>
      <w:tblGrid>
        <w:gridCol w:w="2332"/>
        <w:gridCol w:w="2067"/>
        <w:gridCol w:w="3120"/>
        <w:gridCol w:w="1121"/>
      </w:tblGrid>
      <w:tr w:rsidR="004B77B2" w:rsidRPr="00F70098" w14:paraId="668A92E4" w14:textId="77777777" w:rsidTr="00076BC2">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10A60EE2" w14:textId="77777777" w:rsidR="004B77B2" w:rsidRPr="00F70098" w:rsidRDefault="00000000" w:rsidP="00F70098">
            <w:pPr>
              <w:pStyle w:val="table0"/>
            </w:pPr>
            <w:proofErr w:type="spellStart"/>
            <w:r w:rsidRPr="00F70098">
              <w:t>场景</w:t>
            </w:r>
            <w:proofErr w:type="spellEnd"/>
          </w:p>
        </w:tc>
        <w:tc>
          <w:tcPr>
            <w:tcW w:w="0" w:type="auto"/>
            <w:tcBorders>
              <w:top w:val="single" w:sz="4" w:space="0" w:color="auto"/>
              <w:bottom w:val="single" w:sz="2" w:space="0" w:color="auto"/>
            </w:tcBorders>
          </w:tcPr>
          <w:p w14:paraId="4D95A22F" w14:textId="77777777" w:rsidR="004B77B2" w:rsidRPr="00F70098" w:rsidRDefault="00000000" w:rsidP="00F70098">
            <w:pPr>
              <w:pStyle w:val="table0"/>
            </w:pPr>
            <w:proofErr w:type="spellStart"/>
            <w:r w:rsidRPr="00F70098">
              <w:t>传统方式</w:t>
            </w:r>
            <w:proofErr w:type="spellEnd"/>
          </w:p>
        </w:tc>
        <w:tc>
          <w:tcPr>
            <w:tcW w:w="0" w:type="auto"/>
            <w:tcBorders>
              <w:top w:val="single" w:sz="4" w:space="0" w:color="auto"/>
              <w:bottom w:val="single" w:sz="2" w:space="0" w:color="auto"/>
            </w:tcBorders>
          </w:tcPr>
          <w:p w14:paraId="007BB3C1" w14:textId="77777777" w:rsidR="004B77B2" w:rsidRPr="00F70098" w:rsidRDefault="00000000" w:rsidP="00F70098">
            <w:pPr>
              <w:pStyle w:val="table0"/>
            </w:pPr>
            <w:proofErr w:type="spellStart"/>
            <w:r w:rsidRPr="00F70098">
              <w:t>本平台</w:t>
            </w:r>
            <w:proofErr w:type="spellEnd"/>
          </w:p>
        </w:tc>
        <w:tc>
          <w:tcPr>
            <w:tcW w:w="0" w:type="auto"/>
            <w:tcBorders>
              <w:top w:val="single" w:sz="4" w:space="0" w:color="auto"/>
              <w:bottom w:val="single" w:sz="2" w:space="0" w:color="auto"/>
            </w:tcBorders>
          </w:tcPr>
          <w:p w14:paraId="24AB9BF4" w14:textId="77777777" w:rsidR="004B77B2" w:rsidRPr="00F70098" w:rsidRDefault="00000000" w:rsidP="00F70098">
            <w:pPr>
              <w:pStyle w:val="table0"/>
            </w:pPr>
            <w:proofErr w:type="spellStart"/>
            <w:r w:rsidRPr="00F70098">
              <w:t>降幅</w:t>
            </w:r>
            <w:proofErr w:type="spellEnd"/>
          </w:p>
        </w:tc>
      </w:tr>
      <w:tr w:rsidR="004B77B2" w:rsidRPr="00F70098" w14:paraId="0DF8B24E" w14:textId="77777777" w:rsidTr="000E0FE2">
        <w:tc>
          <w:tcPr>
            <w:tcW w:w="0" w:type="auto"/>
            <w:tcBorders>
              <w:top w:val="single" w:sz="2" w:space="0" w:color="auto"/>
            </w:tcBorders>
            <w:vAlign w:val="center"/>
          </w:tcPr>
          <w:p w14:paraId="6D322375" w14:textId="77777777" w:rsidR="004B77B2" w:rsidRPr="00F70098" w:rsidRDefault="00000000" w:rsidP="00F70098">
            <w:pPr>
              <w:pStyle w:val="table0"/>
            </w:pPr>
            <w:proofErr w:type="spellStart"/>
            <w:r w:rsidRPr="00F70098">
              <w:t>提交一次标准分析（如</w:t>
            </w:r>
            <w:proofErr w:type="spellEnd"/>
            <w:r w:rsidRPr="00F70098">
              <w:t xml:space="preserve"> bulk RNA-seq </w:t>
            </w:r>
            <w:proofErr w:type="spellStart"/>
            <w:r w:rsidRPr="00F70098">
              <w:t>差异分析</w:t>
            </w:r>
            <w:proofErr w:type="spellEnd"/>
            <w:r w:rsidRPr="00F70098">
              <w:t>）</w:t>
            </w:r>
          </w:p>
        </w:tc>
        <w:tc>
          <w:tcPr>
            <w:tcW w:w="0" w:type="auto"/>
            <w:tcBorders>
              <w:top w:val="single" w:sz="2" w:space="0" w:color="auto"/>
            </w:tcBorders>
            <w:vAlign w:val="center"/>
          </w:tcPr>
          <w:p w14:paraId="378733F1" w14:textId="77777777" w:rsidR="004B77B2" w:rsidRPr="00F70098" w:rsidRDefault="00000000" w:rsidP="00F70098">
            <w:pPr>
              <w:pStyle w:val="table0"/>
            </w:pPr>
            <w:proofErr w:type="spellStart"/>
            <w:r w:rsidRPr="00F70098">
              <w:t>手动整理</w:t>
            </w:r>
            <w:proofErr w:type="spellEnd"/>
            <w:r w:rsidRPr="00F70098">
              <w:t xml:space="preserve"> config/</w:t>
            </w:r>
            <w:proofErr w:type="spellStart"/>
            <w:r w:rsidRPr="00F70098">
              <w:t>样本表</w:t>
            </w:r>
            <w:proofErr w:type="spellEnd"/>
            <w:r w:rsidRPr="00F70098">
              <w:t>/</w:t>
            </w:r>
            <w:proofErr w:type="spellStart"/>
            <w:r w:rsidRPr="00F70098">
              <w:t>分组表、命令行提交，约</w:t>
            </w:r>
            <w:proofErr w:type="spellEnd"/>
            <w:r w:rsidRPr="00F70098">
              <w:t xml:space="preserve"> 20 min</w:t>
            </w:r>
          </w:p>
        </w:tc>
        <w:tc>
          <w:tcPr>
            <w:tcW w:w="0" w:type="auto"/>
            <w:tcBorders>
              <w:top w:val="single" w:sz="2" w:space="0" w:color="auto"/>
            </w:tcBorders>
            <w:vAlign w:val="center"/>
          </w:tcPr>
          <w:p w14:paraId="58E088BB" w14:textId="77777777" w:rsidR="004B77B2" w:rsidRPr="00F70098" w:rsidRDefault="00000000" w:rsidP="00F70098">
            <w:pPr>
              <w:pStyle w:val="table0"/>
              <w:rPr>
                <w:lang w:eastAsia="zh-CN"/>
              </w:rPr>
            </w:pPr>
            <w:r w:rsidRPr="00F70098">
              <w:rPr>
                <w:lang w:eastAsia="zh-CN"/>
              </w:rPr>
              <w:t>网页表单</w:t>
            </w:r>
            <w:r w:rsidRPr="00F70098">
              <w:rPr>
                <w:lang w:eastAsia="zh-CN"/>
              </w:rPr>
              <w:t xml:space="preserve"> + </w:t>
            </w:r>
            <w:r w:rsidRPr="00F70098">
              <w:rPr>
                <w:lang w:eastAsia="zh-CN"/>
              </w:rPr>
              <w:t>任务提交，约</w:t>
            </w:r>
            <w:r w:rsidRPr="00F70098">
              <w:rPr>
                <w:lang w:eastAsia="zh-CN"/>
              </w:rPr>
              <w:t xml:space="preserve"> 5 min</w:t>
            </w:r>
          </w:p>
        </w:tc>
        <w:tc>
          <w:tcPr>
            <w:tcW w:w="0" w:type="auto"/>
            <w:tcBorders>
              <w:top w:val="single" w:sz="2" w:space="0" w:color="auto"/>
            </w:tcBorders>
            <w:vAlign w:val="center"/>
          </w:tcPr>
          <w:p w14:paraId="38EA4227" w14:textId="2DAA5E1E" w:rsidR="004B77B2" w:rsidRPr="00F70098" w:rsidRDefault="00000000" w:rsidP="00F70098">
            <w:pPr>
              <w:pStyle w:val="table0"/>
            </w:pPr>
            <w:r w:rsidRPr="00F70098">
              <w:t>75%</w:t>
            </w:r>
          </w:p>
        </w:tc>
      </w:tr>
      <w:tr w:rsidR="004B77B2" w:rsidRPr="00F70098" w14:paraId="17CE9F00" w14:textId="77777777" w:rsidTr="000E0FE2">
        <w:tc>
          <w:tcPr>
            <w:tcW w:w="0" w:type="auto"/>
            <w:vAlign w:val="center"/>
          </w:tcPr>
          <w:p w14:paraId="18DD0F8A" w14:textId="77777777" w:rsidR="004B77B2" w:rsidRPr="00F70098" w:rsidRDefault="00000000" w:rsidP="00F70098">
            <w:pPr>
              <w:pStyle w:val="table0"/>
              <w:rPr>
                <w:lang w:eastAsia="zh-CN"/>
              </w:rPr>
            </w:pPr>
            <w:r w:rsidRPr="00F70098">
              <w:rPr>
                <w:lang w:eastAsia="zh-CN"/>
              </w:rPr>
              <w:t>基于结果的增量分析需求（已沉淀</w:t>
            </w:r>
            <w:r w:rsidRPr="00F70098">
              <w:rPr>
                <w:lang w:eastAsia="zh-CN"/>
              </w:rPr>
              <w:t xml:space="preserve"> Skill </w:t>
            </w:r>
            <w:r w:rsidRPr="00F70098">
              <w:rPr>
                <w:lang w:eastAsia="zh-CN"/>
              </w:rPr>
              <w:t>覆盖范围内）</w:t>
            </w:r>
          </w:p>
        </w:tc>
        <w:tc>
          <w:tcPr>
            <w:tcW w:w="0" w:type="auto"/>
            <w:vAlign w:val="center"/>
          </w:tcPr>
          <w:p w14:paraId="73A9D342" w14:textId="77777777" w:rsidR="004B77B2" w:rsidRPr="00F70098" w:rsidRDefault="00000000" w:rsidP="00F70098">
            <w:pPr>
              <w:pStyle w:val="table0"/>
              <w:rPr>
                <w:lang w:eastAsia="zh-CN"/>
              </w:rPr>
            </w:pPr>
            <w:r w:rsidRPr="00F70098">
              <w:rPr>
                <w:lang w:eastAsia="zh-CN"/>
              </w:rPr>
              <w:t>专业人员解析问题、设计方案，约</w:t>
            </w:r>
            <w:r w:rsidRPr="00F70098">
              <w:rPr>
                <w:lang w:eastAsia="zh-CN"/>
              </w:rPr>
              <w:t xml:space="preserve"> 1 </w:t>
            </w:r>
            <w:r w:rsidRPr="00F70098">
              <w:rPr>
                <w:lang w:eastAsia="zh-CN"/>
              </w:rPr>
              <w:t>天</w:t>
            </w:r>
          </w:p>
        </w:tc>
        <w:tc>
          <w:tcPr>
            <w:tcW w:w="0" w:type="auto"/>
            <w:vAlign w:val="center"/>
          </w:tcPr>
          <w:p w14:paraId="551A78AC" w14:textId="77777777" w:rsidR="004B77B2" w:rsidRPr="00F70098" w:rsidRDefault="00000000" w:rsidP="00F70098">
            <w:pPr>
              <w:pStyle w:val="table0"/>
            </w:pPr>
            <w:proofErr w:type="spellStart"/>
            <w:r w:rsidRPr="00F70098">
              <w:t>领域</w:t>
            </w:r>
            <w:proofErr w:type="spellEnd"/>
            <w:r w:rsidRPr="00F70098">
              <w:t xml:space="preserve"> Agent </w:t>
            </w:r>
            <w:proofErr w:type="spellStart"/>
            <w:r w:rsidRPr="00F70098">
              <w:t>调用平台沉淀的</w:t>
            </w:r>
            <w:proofErr w:type="spellEnd"/>
            <w:r w:rsidRPr="00F70098">
              <w:t xml:space="preserve"> Skill </w:t>
            </w:r>
            <w:proofErr w:type="spellStart"/>
            <w:r w:rsidRPr="00F70098">
              <w:t>完成方案与提交，约</w:t>
            </w:r>
            <w:proofErr w:type="spellEnd"/>
            <w:r w:rsidRPr="00F70098">
              <w:t xml:space="preserve"> 30 </w:t>
            </w:r>
            <w:proofErr w:type="spellStart"/>
            <w:r w:rsidRPr="00F70098">
              <w:t>min</w:t>
            </w:r>
            <w:r w:rsidRPr="00F70098">
              <w:t>，运行信息与环境全程记录</w:t>
            </w:r>
            <w:proofErr w:type="spellEnd"/>
          </w:p>
        </w:tc>
        <w:tc>
          <w:tcPr>
            <w:tcW w:w="0" w:type="auto"/>
            <w:vAlign w:val="center"/>
          </w:tcPr>
          <w:p w14:paraId="73943553" w14:textId="7BE97059" w:rsidR="004B77B2" w:rsidRPr="00F70098" w:rsidRDefault="00000000" w:rsidP="00F70098">
            <w:pPr>
              <w:pStyle w:val="table0"/>
            </w:pPr>
            <w:r w:rsidRPr="00F70098">
              <w:t>90%</w:t>
            </w:r>
          </w:p>
        </w:tc>
      </w:tr>
      <w:tr w:rsidR="004B77B2" w:rsidRPr="00F70098" w14:paraId="0EF0F22D" w14:textId="77777777" w:rsidTr="000E0FE2">
        <w:tc>
          <w:tcPr>
            <w:tcW w:w="0" w:type="auto"/>
            <w:vAlign w:val="center"/>
          </w:tcPr>
          <w:p w14:paraId="6CB6816A" w14:textId="77777777" w:rsidR="004B77B2" w:rsidRPr="00F70098" w:rsidRDefault="00000000" w:rsidP="00F70098">
            <w:pPr>
              <w:pStyle w:val="table0"/>
            </w:pPr>
            <w:proofErr w:type="spellStart"/>
            <w:r w:rsidRPr="00F70098">
              <w:t>定制化流程改造（如</w:t>
            </w:r>
            <w:proofErr w:type="spellEnd"/>
            <w:r w:rsidRPr="00F70098">
              <w:t xml:space="preserve"> mapping </w:t>
            </w:r>
            <w:r w:rsidRPr="00F70098">
              <w:t>从</w:t>
            </w:r>
            <w:r w:rsidRPr="00F70098">
              <w:t xml:space="preserve"> STAR </w:t>
            </w:r>
            <w:proofErr w:type="spellStart"/>
            <w:r w:rsidRPr="00F70098">
              <w:t>切换为</w:t>
            </w:r>
            <w:proofErr w:type="spellEnd"/>
            <w:r w:rsidRPr="00F70098">
              <w:t xml:space="preserve"> HISAT2</w:t>
            </w:r>
            <w:r w:rsidRPr="00F70098">
              <w:t>）</w:t>
            </w:r>
          </w:p>
        </w:tc>
        <w:tc>
          <w:tcPr>
            <w:tcW w:w="0" w:type="auto"/>
            <w:vAlign w:val="center"/>
          </w:tcPr>
          <w:p w14:paraId="308FA51D" w14:textId="77777777" w:rsidR="004B77B2" w:rsidRPr="00F70098" w:rsidRDefault="00000000" w:rsidP="00F70098">
            <w:pPr>
              <w:pStyle w:val="table0"/>
              <w:rPr>
                <w:lang w:eastAsia="zh-CN"/>
              </w:rPr>
            </w:pPr>
            <w:r w:rsidRPr="00F70098">
              <w:rPr>
                <w:lang w:eastAsia="zh-CN"/>
              </w:rPr>
              <w:t>专业代码编写</w:t>
            </w:r>
            <w:r w:rsidRPr="00F70098">
              <w:rPr>
                <w:lang w:eastAsia="zh-CN"/>
              </w:rPr>
              <w:t xml:space="preserve"> + </w:t>
            </w:r>
            <w:r w:rsidRPr="00F70098">
              <w:rPr>
                <w:lang w:eastAsia="zh-CN"/>
              </w:rPr>
              <w:t>审核整条流程，约</w:t>
            </w:r>
            <w:r w:rsidRPr="00F70098">
              <w:rPr>
                <w:lang w:eastAsia="zh-CN"/>
              </w:rPr>
              <w:t xml:space="preserve"> 5 </w:t>
            </w:r>
            <w:r w:rsidRPr="00F70098">
              <w:rPr>
                <w:lang w:eastAsia="zh-CN"/>
              </w:rPr>
              <w:t>天</w:t>
            </w:r>
          </w:p>
        </w:tc>
        <w:tc>
          <w:tcPr>
            <w:tcW w:w="0" w:type="auto"/>
            <w:vAlign w:val="center"/>
          </w:tcPr>
          <w:p w14:paraId="11BE08B4" w14:textId="77777777" w:rsidR="004B77B2" w:rsidRPr="00F70098" w:rsidRDefault="00000000" w:rsidP="00F70098">
            <w:pPr>
              <w:pStyle w:val="table0"/>
              <w:rPr>
                <w:lang w:eastAsia="zh-CN"/>
              </w:rPr>
            </w:pPr>
            <w:r w:rsidRPr="00F70098">
              <w:rPr>
                <w:lang w:eastAsia="zh-CN"/>
              </w:rPr>
              <w:t>替换</w:t>
            </w:r>
            <w:r w:rsidRPr="00F70098">
              <w:rPr>
                <w:lang w:eastAsia="zh-CN"/>
              </w:rPr>
              <w:t>/</w:t>
            </w:r>
            <w:r w:rsidRPr="00F70098">
              <w:rPr>
                <w:lang w:eastAsia="zh-CN"/>
              </w:rPr>
              <w:t>新增一个流程模块并继承平台质量门与交付链路，约</w:t>
            </w:r>
            <w:r w:rsidRPr="00F70098">
              <w:rPr>
                <w:lang w:eastAsia="zh-CN"/>
              </w:rPr>
              <w:t xml:space="preserve"> 1 </w:t>
            </w:r>
            <w:r w:rsidRPr="00F70098">
              <w:rPr>
                <w:lang w:eastAsia="zh-CN"/>
              </w:rPr>
              <w:t>天</w:t>
            </w:r>
          </w:p>
        </w:tc>
        <w:tc>
          <w:tcPr>
            <w:tcW w:w="0" w:type="auto"/>
            <w:vAlign w:val="center"/>
          </w:tcPr>
          <w:p w14:paraId="42609996" w14:textId="4588032A" w:rsidR="004B77B2" w:rsidRPr="00F70098" w:rsidRDefault="00000000" w:rsidP="00F70098">
            <w:pPr>
              <w:pStyle w:val="table0"/>
            </w:pPr>
            <w:r w:rsidRPr="00F70098">
              <w:t>80%</w:t>
            </w:r>
          </w:p>
        </w:tc>
      </w:tr>
      <w:tr w:rsidR="004B77B2" w:rsidRPr="00F70098" w14:paraId="29A74729" w14:textId="77777777" w:rsidTr="000E0FE2">
        <w:tc>
          <w:tcPr>
            <w:tcW w:w="0" w:type="auto"/>
            <w:tcBorders>
              <w:bottom w:val="single" w:sz="4" w:space="0" w:color="auto"/>
            </w:tcBorders>
            <w:vAlign w:val="center"/>
          </w:tcPr>
          <w:p w14:paraId="4C87644A" w14:textId="77777777" w:rsidR="004B77B2" w:rsidRPr="00F70098" w:rsidRDefault="00000000" w:rsidP="00F70098">
            <w:pPr>
              <w:pStyle w:val="table0"/>
              <w:rPr>
                <w:lang w:eastAsia="zh-CN"/>
              </w:rPr>
            </w:pPr>
            <w:r w:rsidRPr="00F70098">
              <w:rPr>
                <w:lang w:eastAsia="zh-CN"/>
              </w:rPr>
              <w:t>人员更替后的项目复现与交接</w:t>
            </w:r>
          </w:p>
        </w:tc>
        <w:tc>
          <w:tcPr>
            <w:tcW w:w="0" w:type="auto"/>
            <w:tcBorders>
              <w:bottom w:val="single" w:sz="4" w:space="0" w:color="auto"/>
            </w:tcBorders>
            <w:vAlign w:val="center"/>
          </w:tcPr>
          <w:p w14:paraId="011F50B7" w14:textId="77777777" w:rsidR="004B77B2" w:rsidRPr="00F70098" w:rsidRDefault="00000000" w:rsidP="00F70098">
            <w:pPr>
              <w:pStyle w:val="table0"/>
              <w:rPr>
                <w:lang w:eastAsia="zh-CN"/>
              </w:rPr>
            </w:pPr>
            <w:r w:rsidRPr="00F70098">
              <w:rPr>
                <w:lang w:eastAsia="zh-CN"/>
              </w:rPr>
              <w:t>从聊天记录和散落脚本中</w:t>
            </w:r>
            <w:r w:rsidRPr="00F70098">
              <w:rPr>
                <w:lang w:eastAsia="zh-CN"/>
              </w:rPr>
              <w:t>”</w:t>
            </w:r>
            <w:r w:rsidRPr="00F70098">
              <w:rPr>
                <w:lang w:eastAsia="zh-CN"/>
              </w:rPr>
              <w:t>考古</w:t>
            </w:r>
            <w:r w:rsidRPr="00F70098">
              <w:rPr>
                <w:lang w:eastAsia="zh-CN"/>
              </w:rPr>
              <w:t>”</w:t>
            </w:r>
            <w:r w:rsidRPr="00F70098">
              <w:rPr>
                <w:lang w:eastAsia="zh-CN"/>
              </w:rPr>
              <w:t>，以周计且常失败</w:t>
            </w:r>
          </w:p>
        </w:tc>
        <w:tc>
          <w:tcPr>
            <w:tcW w:w="0" w:type="auto"/>
            <w:tcBorders>
              <w:bottom w:val="single" w:sz="4" w:space="0" w:color="auto"/>
            </w:tcBorders>
            <w:vAlign w:val="center"/>
          </w:tcPr>
          <w:p w14:paraId="29682A30" w14:textId="77777777" w:rsidR="004B77B2" w:rsidRPr="00F70098" w:rsidRDefault="00000000" w:rsidP="00F70098">
            <w:pPr>
              <w:pStyle w:val="table0"/>
              <w:rPr>
                <w:lang w:eastAsia="zh-CN"/>
              </w:rPr>
            </w:pPr>
            <w:r w:rsidRPr="00F70098">
              <w:rPr>
                <w:lang w:eastAsia="zh-CN"/>
              </w:rPr>
              <w:t>项目级上下文文档</w:t>
            </w:r>
            <w:r w:rsidRPr="00F70098">
              <w:rPr>
                <w:lang w:eastAsia="zh-CN"/>
              </w:rPr>
              <w:t xml:space="preserve"> + </w:t>
            </w:r>
            <w:r w:rsidRPr="00F70098">
              <w:rPr>
                <w:lang w:eastAsia="zh-CN"/>
              </w:rPr>
              <w:t>交付</w:t>
            </w:r>
            <w:r w:rsidRPr="00F70098">
              <w:rPr>
                <w:lang w:eastAsia="zh-CN"/>
              </w:rPr>
              <w:t xml:space="preserve"> README + md5 </w:t>
            </w:r>
            <w:r w:rsidRPr="00F70098">
              <w:rPr>
                <w:lang w:eastAsia="zh-CN"/>
              </w:rPr>
              <w:t>校验清单</w:t>
            </w:r>
            <w:r w:rsidRPr="00F70098">
              <w:rPr>
                <w:lang w:eastAsia="zh-CN"/>
              </w:rPr>
              <w:t xml:space="preserve"> + </w:t>
            </w:r>
            <w:r w:rsidRPr="00F70098">
              <w:rPr>
                <w:lang w:eastAsia="zh-CN"/>
              </w:rPr>
              <w:t>版本化流程</w:t>
            </w:r>
            <w:r w:rsidRPr="00F70098">
              <w:rPr>
                <w:lang w:eastAsia="zh-CN"/>
              </w:rPr>
              <w:t xml:space="preserve"> YAML</w:t>
            </w:r>
            <w:r w:rsidRPr="00F70098">
              <w:rPr>
                <w:lang w:eastAsia="zh-CN"/>
              </w:rPr>
              <w:t>，接手即可复现</w:t>
            </w:r>
          </w:p>
        </w:tc>
        <w:tc>
          <w:tcPr>
            <w:tcW w:w="0" w:type="auto"/>
            <w:tcBorders>
              <w:bottom w:val="single" w:sz="4" w:space="0" w:color="auto"/>
            </w:tcBorders>
            <w:vAlign w:val="center"/>
          </w:tcPr>
          <w:p w14:paraId="1C2745A3" w14:textId="77777777" w:rsidR="004B77B2" w:rsidRPr="00F70098" w:rsidRDefault="00000000" w:rsidP="00F70098">
            <w:pPr>
              <w:pStyle w:val="table0"/>
              <w:rPr>
                <w:lang w:eastAsia="zh-CN"/>
              </w:rPr>
            </w:pPr>
            <w:r w:rsidRPr="00F70098">
              <w:rPr>
                <w:lang w:eastAsia="zh-CN"/>
              </w:rPr>
              <w:t>从</w:t>
            </w:r>
            <w:r w:rsidRPr="00F70098">
              <w:rPr>
                <w:lang w:eastAsia="zh-CN"/>
              </w:rPr>
              <w:t>”</w:t>
            </w:r>
            <w:r w:rsidRPr="00F70098">
              <w:rPr>
                <w:lang w:eastAsia="zh-CN"/>
              </w:rPr>
              <w:t>不可复现</w:t>
            </w:r>
            <w:r w:rsidRPr="00F70098">
              <w:rPr>
                <w:lang w:eastAsia="zh-CN"/>
              </w:rPr>
              <w:t>”</w:t>
            </w:r>
            <w:r w:rsidRPr="00F70098">
              <w:rPr>
                <w:lang w:eastAsia="zh-CN"/>
              </w:rPr>
              <w:t>到</w:t>
            </w:r>
            <w:r w:rsidRPr="00F70098">
              <w:rPr>
                <w:lang w:eastAsia="zh-CN"/>
              </w:rPr>
              <w:t>”</w:t>
            </w:r>
            <w:r w:rsidRPr="00F70098">
              <w:rPr>
                <w:lang w:eastAsia="zh-CN"/>
              </w:rPr>
              <w:t>可复现</w:t>
            </w:r>
            <w:r w:rsidRPr="00F70098">
              <w:rPr>
                <w:lang w:eastAsia="zh-CN"/>
              </w:rPr>
              <w:t>”</w:t>
            </w:r>
          </w:p>
        </w:tc>
      </w:tr>
    </w:tbl>
    <w:p w14:paraId="27B06346" w14:textId="31E5E193" w:rsidR="00DB4E3E" w:rsidRPr="00DB4E3E" w:rsidRDefault="00DB4E3E" w:rsidP="00DB4E3E">
      <w:pPr>
        <w:ind w:firstLine="482"/>
      </w:pPr>
      <w:r w:rsidRPr="00DB4E3E">
        <w:rPr>
          <w:rFonts w:ascii="Times New Roman" w:hAnsi="Times New Roman" w:cs="Times New Roman (正文 CS 字体)"/>
          <w:b/>
          <w:bCs/>
        </w:rPr>
        <w:t>市场空间</w:t>
      </w:r>
      <w:r w:rsidRPr="00DB4E3E">
        <w:rPr>
          <w:rFonts w:ascii="Times New Roman" w:hAnsi="Times New Roman" w:cs="Times New Roman (正文 CS 字体)"/>
        </w:rPr>
        <w:t>：中国基因测序市场</w:t>
      </w:r>
      <w:r w:rsidRPr="00DB4E3E">
        <w:rPr>
          <w:rFonts w:ascii="Times New Roman" w:hAnsi="Times New Roman" w:cs="Times New Roman (正文 CS 字体)"/>
        </w:rPr>
        <w:t xml:space="preserve"> 2020 </w:t>
      </w:r>
      <w:r w:rsidRPr="00DB4E3E">
        <w:rPr>
          <w:rFonts w:ascii="Times New Roman" w:hAnsi="Times New Roman" w:cs="Times New Roman (正文 CS 字体)"/>
        </w:rPr>
        <w:t>年规模</w:t>
      </w:r>
      <w:r w:rsidRPr="00DB4E3E">
        <w:rPr>
          <w:rFonts w:ascii="Times New Roman" w:hAnsi="Times New Roman" w:cs="Times New Roman (正文 CS 字体)"/>
        </w:rPr>
        <w:t xml:space="preserve"> 13.39 </w:t>
      </w:r>
      <w:r w:rsidRPr="00DB4E3E">
        <w:rPr>
          <w:rFonts w:ascii="Times New Roman" w:hAnsi="Times New Roman" w:cs="Times New Roman (正文 CS 字体)"/>
        </w:rPr>
        <w:t>亿美元，预计</w:t>
      </w:r>
      <w:r w:rsidRPr="00DB4E3E">
        <w:rPr>
          <w:rFonts w:ascii="Times New Roman" w:hAnsi="Times New Roman" w:cs="Times New Roman (正文 CS 字体)"/>
        </w:rPr>
        <w:t xml:space="preserve"> 2026 </w:t>
      </w:r>
      <w:r w:rsidRPr="00DB4E3E">
        <w:rPr>
          <w:rFonts w:ascii="Times New Roman" w:hAnsi="Times New Roman" w:cs="Times New Roman (正文 CS 字体)"/>
        </w:rPr>
        <w:t>年增长至</w:t>
      </w:r>
      <w:r w:rsidRPr="00DB4E3E">
        <w:rPr>
          <w:rFonts w:ascii="Times New Roman" w:hAnsi="Times New Roman" w:cs="Times New Roman (正文 CS 字体)"/>
        </w:rPr>
        <w:t xml:space="preserve"> 42.35 </w:t>
      </w:r>
      <w:r w:rsidRPr="00DB4E3E">
        <w:rPr>
          <w:rFonts w:ascii="Times New Roman" w:hAnsi="Times New Roman" w:cs="Times New Roman (正文 CS 字体)"/>
        </w:rPr>
        <w:t>亿美元，年复合增长率约</w:t>
      </w:r>
      <w:r w:rsidRPr="00DB4E3E">
        <w:rPr>
          <w:rFonts w:ascii="Times New Roman" w:hAnsi="Times New Roman" w:cs="Times New Roman (正文 CS 字体)"/>
        </w:rPr>
        <w:t xml:space="preserve"> 21.6%</w:t>
      </w:r>
      <w:r w:rsidRPr="00DB4E3E">
        <w:rPr>
          <w:rFonts w:ascii="Times New Roman" w:hAnsi="Times New Roman" w:cs="Times New Roman (正文 CS 字体)"/>
        </w:rPr>
        <w:t>（</w:t>
      </w:r>
      <w:r w:rsidRPr="00DB4E3E">
        <w:rPr>
          <w:rFonts w:ascii="Times New Roman" w:hAnsi="Times New Roman" w:cs="Times New Roman (正文 CS 字体)"/>
        </w:rPr>
        <w:t xml:space="preserve">BCC Research </w:t>
      </w:r>
      <w:r w:rsidRPr="00DB4E3E">
        <w:rPr>
          <w:rFonts w:ascii="Times New Roman" w:hAnsi="Times New Roman" w:cs="Times New Roman (正文 CS 字体)"/>
        </w:rPr>
        <w:t>数据，引自诺禾致源</w:t>
      </w:r>
      <w:r w:rsidRPr="00DB4E3E">
        <w:rPr>
          <w:rFonts w:ascii="Times New Roman" w:hAnsi="Times New Roman" w:cs="Times New Roman (正文 CS 字体)"/>
        </w:rPr>
        <w:t xml:space="preserve"> 2024 </w:t>
      </w:r>
      <w:r w:rsidRPr="00DB4E3E">
        <w:rPr>
          <w:rFonts w:ascii="Times New Roman" w:hAnsi="Times New Roman" w:cs="Times New Roman (正文 CS 字体)"/>
        </w:rPr>
        <w:t>年年度报告）。按自下而上口径测算，本平台可触达的组学分析交付市场年空间约</w:t>
      </w:r>
      <w:r w:rsidRPr="00DB4E3E">
        <w:rPr>
          <w:rFonts w:ascii="Times New Roman" w:hAnsi="Times New Roman" w:cs="Times New Roman (正文 CS 字体)"/>
        </w:rPr>
        <w:t xml:space="preserve"> 15 </w:t>
      </w:r>
      <w:r w:rsidRPr="00DB4E3E">
        <w:rPr>
          <w:rFonts w:ascii="Times New Roman" w:hAnsi="Times New Roman" w:cs="Times New Roman (正文 CS 字体)"/>
        </w:rPr>
        <w:t>亿元（</w:t>
      </w:r>
      <w:r w:rsidRPr="00DB4E3E">
        <w:rPr>
          <w:rFonts w:ascii="Times New Roman" w:hAnsi="Times New Roman" w:cs="Times New Roman (正文 CS 字体)"/>
        </w:rPr>
        <w:t>TAM</w:t>
      </w:r>
      <w:r w:rsidRPr="00DB4E3E">
        <w:rPr>
          <w:rFonts w:ascii="Times New Roman" w:hAnsi="Times New Roman" w:cs="Times New Roman (正文 CS 字体)"/>
        </w:rPr>
        <w:t>），其中具备私有化预算与强合规交付需求的可服务市场约</w:t>
      </w:r>
      <w:r w:rsidRPr="00DB4E3E">
        <w:rPr>
          <w:rFonts w:ascii="Times New Roman" w:hAnsi="Times New Roman" w:cs="Times New Roman (正文 CS 字体)"/>
        </w:rPr>
        <w:t xml:space="preserve"> 2.4 </w:t>
      </w:r>
      <w:r w:rsidRPr="00DB4E3E">
        <w:rPr>
          <w:rFonts w:ascii="Times New Roman" w:hAnsi="Times New Roman" w:cs="Times New Roman (正文 CS 字体)"/>
        </w:rPr>
        <w:t>亿元（</w:t>
      </w:r>
      <w:r w:rsidRPr="00DB4E3E">
        <w:rPr>
          <w:rFonts w:ascii="Times New Roman" w:hAnsi="Times New Roman" w:cs="Times New Roman (正文 CS 字体)"/>
        </w:rPr>
        <w:t>SAM</w:t>
      </w:r>
      <w:r w:rsidRPr="00DB4E3E">
        <w:rPr>
          <w:rFonts w:ascii="Times New Roman" w:hAnsi="Times New Roman" w:cs="Times New Roman (正文 CS 字体)"/>
        </w:rPr>
        <w:t>），五年可获取市场（</w:t>
      </w:r>
      <w:r w:rsidRPr="00DB4E3E">
        <w:rPr>
          <w:rFonts w:ascii="Times New Roman" w:hAnsi="Times New Roman" w:cs="Times New Roman (正文 CS 字体)"/>
        </w:rPr>
        <w:t>SOM</w:t>
      </w:r>
      <w:r w:rsidRPr="00DB4E3E">
        <w:rPr>
          <w:rFonts w:ascii="Times New Roman" w:hAnsi="Times New Roman" w:cs="Times New Roman (正文 CS 字体)"/>
        </w:rPr>
        <w:t>）对应累计销售额约</w:t>
      </w:r>
      <w:r w:rsidRPr="00DB4E3E">
        <w:rPr>
          <w:rFonts w:ascii="Times New Roman" w:hAnsi="Times New Roman" w:cs="Times New Roman (正文 CS 字体)"/>
        </w:rPr>
        <w:t xml:space="preserve"> 1600 </w:t>
      </w:r>
      <w:r w:rsidRPr="00DB4E3E">
        <w:rPr>
          <w:rFonts w:ascii="Times New Roman" w:hAnsi="Times New Roman" w:cs="Times New Roman (正文 CS 字体)"/>
        </w:rPr>
        <w:t>万元。</w:t>
      </w:r>
    </w:p>
    <w:p w14:paraId="1161AFED" w14:textId="0B005B04" w:rsidR="004B77B2" w:rsidRDefault="00000000" w:rsidP="009C0588">
      <w:pPr>
        <w:ind w:firstLine="482"/>
      </w:pPr>
      <w:r>
        <w:rPr>
          <w:b/>
          <w:bCs/>
        </w:rPr>
        <w:t>商业模式：</w:t>
      </w:r>
      <w:r>
        <w:t xml:space="preserve"> 私有化部署 License（单套 15–50 万元）＋ 年度维保（License 额的 15–20%/年）＋ 行业模板定制服务（单项目 3–10 万元），五年累计销售额测算约 1600 万元。</w:t>
      </w:r>
    </w:p>
    <w:p w14:paraId="4E3610A6" w14:textId="71CC4DFE" w:rsidR="00F70098" w:rsidRPr="00DB4E3E" w:rsidRDefault="00DB4E3E" w:rsidP="00DB4E3E">
      <w:pPr>
        <w:ind w:firstLineChars="200" w:firstLine="482"/>
      </w:pPr>
      <w:bookmarkStart w:id="1" w:name="行业痛点"/>
      <w:bookmarkStart w:id="2" w:name="cygnusx-bioops-项目商业计划书bp"/>
      <w:r w:rsidRPr="00DB4E3E">
        <w:rPr>
          <w:b/>
          <w:bCs/>
        </w:rPr>
        <w:t>融资概要：</w:t>
      </w:r>
      <w:r w:rsidRPr="00DB4E3E">
        <w:t>本轮拟融资人民币 200 万元，出让 15% 股权（投后估值约 1333 万元），用于产品化打磨与 2–3 家付费试点。</w:t>
      </w:r>
    </w:p>
    <w:p w14:paraId="78731E61" w14:textId="131DF585" w:rsidR="004B77B2" w:rsidRPr="009C0588" w:rsidRDefault="00000000" w:rsidP="009C0588">
      <w:pPr>
        <w:pStyle w:val="1"/>
        <w:rPr>
          <w:color w:val="auto"/>
          <w:lang w:eastAsia="zh-CN"/>
        </w:rPr>
      </w:pPr>
      <w:bookmarkStart w:id="3" w:name="_Toc240358950"/>
      <w:r w:rsidRPr="000E0FE2">
        <w:rPr>
          <w:lang w:eastAsia="zh-CN"/>
        </w:rPr>
        <w:lastRenderedPageBreak/>
        <w:t xml:space="preserve">2. </w:t>
      </w:r>
      <w:r w:rsidRPr="000E0FE2">
        <w:rPr>
          <w:lang w:eastAsia="zh-CN"/>
        </w:rPr>
        <w:t>行业痛点</w:t>
      </w:r>
      <w:bookmarkEnd w:id="3"/>
    </w:p>
    <w:p w14:paraId="736162B3" w14:textId="77777777" w:rsidR="004B77B2" w:rsidRPr="000E0FE2" w:rsidRDefault="00000000" w:rsidP="009C0588">
      <w:pPr>
        <w:ind w:firstLine="480"/>
      </w:pPr>
      <w:r w:rsidRPr="000E0FE2">
        <w:t>药物研发、种业育种、医学检验与科研服务企业的组学分析交付，普遍存在五类结构性问题：</w:t>
      </w:r>
    </w:p>
    <w:p w14:paraId="7A1469C8" w14:textId="16C1F1CE" w:rsidR="004B77B2" w:rsidRPr="00076BC2" w:rsidRDefault="00000000">
      <w:pPr>
        <w:pStyle w:val="af0"/>
        <w:numPr>
          <w:ilvl w:val="0"/>
          <w:numId w:val="3"/>
        </w:numPr>
        <w:ind w:firstLineChars="0"/>
        <w:rPr>
          <w:lang w:eastAsia="zh-CN"/>
        </w:rPr>
      </w:pPr>
      <w:r w:rsidRPr="009C0588">
        <w:rPr>
          <w:b/>
          <w:bCs/>
          <w:lang w:eastAsia="zh-CN"/>
        </w:rPr>
        <w:t>入口分散、提交繁琐</w:t>
      </w:r>
      <w:r w:rsidR="00076BC2" w:rsidRPr="009C0588">
        <w:rPr>
          <w:rFonts w:hint="eastAsia"/>
          <w:b/>
          <w:bCs/>
          <w:lang w:eastAsia="zh-CN"/>
        </w:rPr>
        <w:t xml:space="preserve"> </w:t>
      </w:r>
      <w:r w:rsidR="00076BC2">
        <w:rPr>
          <w:rFonts w:hint="eastAsia"/>
          <w:lang w:eastAsia="zh-CN"/>
        </w:rPr>
        <w:t xml:space="preserve">: </w:t>
      </w:r>
      <w:r w:rsidRPr="00076BC2">
        <w:rPr>
          <w:lang w:eastAsia="zh-CN"/>
        </w:rPr>
        <w:t xml:space="preserve"> </w:t>
      </w:r>
      <w:proofErr w:type="spellStart"/>
      <w:r w:rsidRPr="00076BC2">
        <w:t>一次标准分析要在聊天工具、表格、脚本、任务系统之间往返：整理</w:t>
      </w:r>
      <w:proofErr w:type="spellEnd"/>
      <w:r w:rsidRPr="00076BC2">
        <w:t xml:space="preserve"> </w:t>
      </w:r>
      <w:proofErr w:type="spellStart"/>
      <w:r w:rsidRPr="00076BC2">
        <w:t>config.yaml</w:t>
      </w:r>
      <w:r w:rsidRPr="00076BC2">
        <w:t>、</w:t>
      </w:r>
      <w:r w:rsidRPr="00076BC2">
        <w:t>samples.csv</w:t>
      </w:r>
      <w:r w:rsidRPr="00076BC2">
        <w:t>、</w:t>
      </w:r>
      <w:r w:rsidRPr="00076BC2">
        <w:t>contrasts.csv</w:t>
      </w:r>
      <w:r w:rsidRPr="00076BC2">
        <w:t>，再手动提交</w:t>
      </w:r>
      <w:proofErr w:type="spellEnd"/>
      <w:r w:rsidRPr="00076BC2">
        <w:t>。</w:t>
      </w:r>
      <w:r w:rsidRPr="00076BC2">
        <w:rPr>
          <w:lang w:eastAsia="zh-CN"/>
        </w:rPr>
        <w:t>操作入口多、表单靠手工、错误到计算后期才暴露。</w:t>
      </w:r>
    </w:p>
    <w:p w14:paraId="7C2B0820" w14:textId="17E15246" w:rsidR="004B77B2" w:rsidRPr="00076BC2" w:rsidRDefault="00000000">
      <w:pPr>
        <w:pStyle w:val="af0"/>
        <w:numPr>
          <w:ilvl w:val="0"/>
          <w:numId w:val="3"/>
        </w:numPr>
        <w:ind w:firstLineChars="0"/>
        <w:rPr>
          <w:lang w:eastAsia="zh-CN"/>
        </w:rPr>
      </w:pPr>
      <w:r w:rsidRPr="009C0588">
        <w:rPr>
          <w:b/>
          <w:bCs/>
          <w:lang w:eastAsia="zh-CN"/>
        </w:rPr>
        <w:t>增量需求依赖专家</w:t>
      </w:r>
      <w:r w:rsidR="00076BC2">
        <w:rPr>
          <w:rFonts w:hint="eastAsia"/>
          <w:lang w:eastAsia="zh-CN"/>
        </w:rPr>
        <w:t xml:space="preserve"> : </w:t>
      </w:r>
      <w:r w:rsidR="00076BC2" w:rsidRPr="00076BC2">
        <w:rPr>
          <w:lang w:eastAsia="zh-CN"/>
        </w:rPr>
        <w:t xml:space="preserve"> </w:t>
      </w:r>
      <w:r w:rsidRPr="00076BC2">
        <w:rPr>
          <w:lang w:eastAsia="zh-CN"/>
        </w:rPr>
        <w:t>分析结果出来后用户的新问题（换一组对比、补一个富集分析）需要专业人员重新解析需求、设计方案，排队以天计。</w:t>
      </w:r>
    </w:p>
    <w:p w14:paraId="19E3B82D" w14:textId="57B362C7" w:rsidR="004B77B2" w:rsidRPr="00076BC2" w:rsidRDefault="00000000">
      <w:pPr>
        <w:pStyle w:val="af0"/>
        <w:numPr>
          <w:ilvl w:val="0"/>
          <w:numId w:val="3"/>
        </w:numPr>
        <w:ind w:firstLineChars="0"/>
        <w:rPr>
          <w:lang w:eastAsia="zh-CN"/>
        </w:rPr>
      </w:pPr>
      <w:r w:rsidRPr="009C0588">
        <w:rPr>
          <w:b/>
          <w:bCs/>
          <w:lang w:eastAsia="zh-CN"/>
        </w:rPr>
        <w:t>定制化成本高</w:t>
      </w:r>
      <w:r w:rsidR="00076BC2">
        <w:rPr>
          <w:rFonts w:hint="eastAsia"/>
          <w:lang w:eastAsia="zh-CN"/>
        </w:rPr>
        <w:t xml:space="preserve"> : </w:t>
      </w:r>
      <w:r w:rsidR="00076BC2" w:rsidRPr="00076BC2">
        <w:rPr>
          <w:lang w:eastAsia="zh-CN"/>
        </w:rPr>
        <w:t xml:space="preserve"> </w:t>
      </w:r>
      <w:r w:rsidRPr="00076BC2">
        <w:rPr>
          <w:lang w:eastAsia="zh-CN"/>
        </w:rPr>
        <w:t>换一个比对器、加一步质控，都意味着专业人员改写整条流程并走代码审核，周期以周计。</w:t>
      </w:r>
    </w:p>
    <w:p w14:paraId="501D5643" w14:textId="33EE4AAB" w:rsidR="004B77B2" w:rsidRPr="00076BC2" w:rsidRDefault="00000000">
      <w:pPr>
        <w:pStyle w:val="af0"/>
        <w:numPr>
          <w:ilvl w:val="0"/>
          <w:numId w:val="3"/>
        </w:numPr>
        <w:ind w:firstLineChars="0"/>
        <w:rPr>
          <w:lang w:eastAsia="zh-CN"/>
        </w:rPr>
      </w:pPr>
      <w:r w:rsidRPr="009C0588">
        <w:rPr>
          <w:b/>
          <w:bCs/>
          <w:lang w:eastAsia="zh-CN"/>
        </w:rPr>
        <w:t xml:space="preserve">AI </w:t>
      </w:r>
      <w:r w:rsidRPr="009C0588">
        <w:rPr>
          <w:b/>
          <w:bCs/>
          <w:lang w:eastAsia="zh-CN"/>
        </w:rPr>
        <w:t>产物不可信</w:t>
      </w:r>
      <w:r w:rsidR="00076BC2">
        <w:rPr>
          <w:rFonts w:hint="eastAsia"/>
          <w:lang w:eastAsia="zh-CN"/>
        </w:rPr>
        <w:t xml:space="preserve"> : </w:t>
      </w:r>
      <w:r w:rsidR="00076BC2" w:rsidRPr="00076BC2">
        <w:rPr>
          <w:lang w:eastAsia="zh-CN"/>
        </w:rPr>
        <w:t xml:space="preserve"> </w:t>
      </w:r>
      <w:r w:rsidRPr="00076BC2">
        <w:rPr>
          <w:lang w:eastAsia="zh-CN"/>
        </w:rPr>
        <w:t>现阶段大量</w:t>
      </w:r>
      <w:r w:rsidRPr="00076BC2">
        <w:rPr>
          <w:lang w:eastAsia="zh-CN"/>
        </w:rPr>
        <w:t xml:space="preserve"> AI </w:t>
      </w:r>
      <w:r w:rsidRPr="00076BC2">
        <w:rPr>
          <w:lang w:eastAsia="zh-CN"/>
        </w:rPr>
        <w:t>工作台完全信任</w:t>
      </w:r>
      <w:r w:rsidRPr="00076BC2">
        <w:rPr>
          <w:lang w:eastAsia="zh-CN"/>
        </w:rPr>
        <w:t xml:space="preserve"> AI </w:t>
      </w:r>
      <w:r w:rsidRPr="00076BC2">
        <w:rPr>
          <w:lang w:eastAsia="zh-CN"/>
        </w:rPr>
        <w:t>生成的流程与分析结果，既无法复现也无法追溯，在药企、医检等强合规场景不可交付。</w:t>
      </w:r>
    </w:p>
    <w:p w14:paraId="21ABE725" w14:textId="0DFF94BB" w:rsidR="000E0FE2" w:rsidRPr="009C0588" w:rsidRDefault="00000000">
      <w:pPr>
        <w:pStyle w:val="af0"/>
        <w:numPr>
          <w:ilvl w:val="0"/>
          <w:numId w:val="3"/>
        </w:numPr>
        <w:ind w:firstLineChars="0"/>
        <w:rPr>
          <w:rFonts w:asciiTheme="minorHAnsi" w:hAnsiTheme="minorHAnsi"/>
          <w:lang w:eastAsia="zh-CN"/>
        </w:rPr>
      </w:pPr>
      <w:r w:rsidRPr="009C0588">
        <w:rPr>
          <w:b/>
          <w:bCs/>
          <w:lang w:eastAsia="zh-CN"/>
        </w:rPr>
        <w:t>组织知识随人流失</w:t>
      </w:r>
      <w:r w:rsidR="00076BC2">
        <w:rPr>
          <w:rFonts w:hint="eastAsia"/>
          <w:lang w:eastAsia="zh-CN"/>
        </w:rPr>
        <w:t xml:space="preserve"> : </w:t>
      </w:r>
      <w:r w:rsidR="00076BC2" w:rsidRPr="00076BC2">
        <w:rPr>
          <w:lang w:eastAsia="zh-CN"/>
        </w:rPr>
        <w:t xml:space="preserve"> </w:t>
      </w:r>
      <w:r w:rsidRPr="00076BC2">
        <w:rPr>
          <w:lang w:eastAsia="zh-CN"/>
        </w:rPr>
        <w:t>生信项目时间跨度大、涉及人员多；分析人员离职后，其代码与交接文档难以复现，问题排查近乎考古。</w:t>
      </w:r>
    </w:p>
    <w:p w14:paraId="28D18662" w14:textId="539559F9" w:rsidR="004B77B2" w:rsidRDefault="00000000" w:rsidP="009C0588">
      <w:pPr>
        <w:ind w:firstLine="480"/>
      </w:pPr>
      <w:r w:rsidRPr="000E0FE2">
        <w:t>痛点 1–3 是效率问题，痛点 4 是可信问题，痛点 5 是组织延续性问题。现有工具各自解决其中一环，没有一个</w:t>
      </w:r>
      <w:r w:rsidR="009C0588">
        <w:rPr>
          <w:rFonts w:hint="eastAsia"/>
        </w:rPr>
        <w:t>成熟的商业工具可以将</w:t>
      </w:r>
      <w:r w:rsidRPr="000E0FE2">
        <w:t>三者放进同一个闭环。</w:t>
      </w:r>
    </w:p>
    <w:p w14:paraId="55B94730" w14:textId="77777777" w:rsidR="00F70098" w:rsidRPr="009C0588" w:rsidRDefault="00F70098" w:rsidP="009C0588">
      <w:pPr>
        <w:ind w:firstLine="480"/>
      </w:pPr>
    </w:p>
    <w:p w14:paraId="091D2037" w14:textId="77777777" w:rsidR="004B77B2" w:rsidRPr="009C0588" w:rsidRDefault="00000000" w:rsidP="009C0588">
      <w:pPr>
        <w:pStyle w:val="1"/>
        <w:rPr>
          <w:lang w:eastAsia="zh-CN"/>
        </w:rPr>
      </w:pPr>
      <w:bookmarkStart w:id="4" w:name="_Toc240358951"/>
      <w:bookmarkStart w:id="5" w:name="解决方案"/>
      <w:bookmarkEnd w:id="1"/>
      <w:r w:rsidRPr="009C0588">
        <w:rPr>
          <w:lang w:eastAsia="zh-CN"/>
        </w:rPr>
        <w:t xml:space="preserve">3. </w:t>
      </w:r>
      <w:r w:rsidRPr="009C0588">
        <w:rPr>
          <w:lang w:eastAsia="zh-CN"/>
        </w:rPr>
        <w:t>解决方案</w:t>
      </w:r>
      <w:bookmarkEnd w:id="4"/>
    </w:p>
    <w:p w14:paraId="09B19618" w14:textId="151F5EA4" w:rsidR="00076BC2" w:rsidRDefault="0005104E" w:rsidP="009C0588">
      <w:pPr>
        <w:ind w:firstLine="480"/>
      </w:pPr>
      <w:proofErr w:type="spellStart"/>
      <w:r>
        <w:t>OmicHub</w:t>
      </w:r>
      <w:proofErr w:type="spellEnd"/>
      <w:r w:rsidR="009C0588" w:rsidRPr="00076BC2">
        <w:t>平台的核心机制是 Agent × Skill 联动体：领域 Agent 负责理解需求、拆解任务、解释结果；Skill 是带输入输出契约、失败语义和权限边界的稳定业务动作；流程是专家审核、版本化管理的资产。三者通过声明式配置（流程 YAML、Skill 市集元数据）装配，而非临时提示词拼装。</w:t>
      </w:r>
    </w:p>
    <w:p w14:paraId="18418702" w14:textId="77777777" w:rsidR="00AB236E" w:rsidRPr="00076BC2" w:rsidRDefault="00AB236E" w:rsidP="009C0588">
      <w:pPr>
        <w:ind w:firstLine="480"/>
      </w:pPr>
    </w:p>
    <w:p w14:paraId="18BE477E" w14:textId="77777777" w:rsidR="004B77B2" w:rsidRDefault="00000000" w:rsidP="009C0588">
      <w:pPr>
        <w:pStyle w:val="2"/>
        <w:rPr>
          <w:lang w:eastAsia="zh-CN"/>
        </w:rPr>
      </w:pPr>
      <w:bookmarkStart w:id="6" w:name="_Toc240358952"/>
      <w:bookmarkStart w:id="7" w:name="标准流程框架化从手动运行到网页提交"/>
      <w:r w:rsidRPr="009C0588">
        <w:rPr>
          <w:lang w:eastAsia="zh-CN"/>
        </w:rPr>
        <w:t xml:space="preserve">3.1 </w:t>
      </w:r>
      <w:r w:rsidRPr="009C0588">
        <w:rPr>
          <w:lang w:eastAsia="zh-CN"/>
        </w:rPr>
        <w:t>标准流程框架化：从手动运行到网页提交</w:t>
      </w:r>
      <w:bookmarkEnd w:id="6"/>
    </w:p>
    <w:p w14:paraId="412DCE5F" w14:textId="0FD23592" w:rsidR="00454654" w:rsidRPr="00454654" w:rsidRDefault="00454654" w:rsidP="00454654">
      <w:pPr>
        <w:ind w:firstLine="480"/>
      </w:pPr>
      <w:r w:rsidRPr="00454654">
        <w:t xml:space="preserve">平台将经专家严格审核的分析管线固化为声明式、版本化的配置资产（如 </w:t>
      </w:r>
      <w:proofErr w:type="spellStart"/>
      <w:r w:rsidRPr="00454654">
        <w:t>rna_seq</w:t>
      </w:r>
      <w:proofErr w:type="spellEnd"/>
      <w:r w:rsidR="000D3F6A">
        <w:rPr>
          <w:rFonts w:hint="eastAsia"/>
        </w:rPr>
        <w:t xml:space="preserve"> </w:t>
      </w:r>
      <w:r w:rsidRPr="00454654">
        <w:t xml:space="preserve"> v2.3.0），依托参数白名单、自动化表单渲染、资源画像与受控队列，将原本繁琐易错的“表单核对+命令行提交”收敛为极简的单次网页操作。该机制带来了质的效能跃升：</w:t>
      </w:r>
    </w:p>
    <w:p w14:paraId="1552F57F" w14:textId="77777777" w:rsidR="00454654" w:rsidRPr="00454654" w:rsidRDefault="00454654">
      <w:pPr>
        <w:pStyle w:val="af0"/>
        <w:numPr>
          <w:ilvl w:val="0"/>
          <w:numId w:val="4"/>
        </w:numPr>
        <w:ind w:firstLineChars="0"/>
        <w:rPr>
          <w:lang w:eastAsia="zh-CN"/>
        </w:rPr>
      </w:pPr>
      <w:r w:rsidRPr="00454654">
        <w:rPr>
          <w:b/>
          <w:bCs/>
          <w:lang w:eastAsia="zh-CN"/>
        </w:rPr>
        <w:t>前置拦截防空耗</w:t>
      </w:r>
      <w:r w:rsidRPr="00454654">
        <w:rPr>
          <w:lang w:eastAsia="zh-CN"/>
        </w:rPr>
        <w:t>：针对样本表、分组设计或参考基因组等输入缺失，在提交预检阶段即刻阻断，杜绝</w:t>
      </w:r>
      <w:r w:rsidRPr="00454654">
        <w:rPr>
          <w:lang w:eastAsia="zh-CN"/>
        </w:rPr>
        <w:t>“</w:t>
      </w:r>
      <w:r w:rsidRPr="00454654">
        <w:rPr>
          <w:lang w:eastAsia="zh-CN"/>
        </w:rPr>
        <w:t>计算数小时后因小错崩盘</w:t>
      </w:r>
      <w:r w:rsidRPr="00454654">
        <w:rPr>
          <w:lang w:eastAsia="zh-CN"/>
        </w:rPr>
        <w:t>”</w:t>
      </w:r>
      <w:r w:rsidRPr="00454654">
        <w:rPr>
          <w:lang w:eastAsia="zh-CN"/>
        </w:rPr>
        <w:t>的算力与时间浪费；</w:t>
      </w:r>
    </w:p>
    <w:p w14:paraId="2AA0BA97" w14:textId="77777777" w:rsidR="00454654" w:rsidRPr="00454654" w:rsidRDefault="00454654">
      <w:pPr>
        <w:pStyle w:val="af0"/>
        <w:numPr>
          <w:ilvl w:val="0"/>
          <w:numId w:val="4"/>
        </w:numPr>
        <w:ind w:firstLineChars="0"/>
        <w:rPr>
          <w:lang w:eastAsia="zh-CN"/>
        </w:rPr>
      </w:pPr>
      <w:r w:rsidRPr="00454654">
        <w:rPr>
          <w:b/>
          <w:bCs/>
          <w:lang w:eastAsia="zh-CN"/>
        </w:rPr>
        <w:t>幂等机制避重算</w:t>
      </w:r>
      <w:r w:rsidRPr="00454654">
        <w:rPr>
          <w:lang w:eastAsia="zh-CN"/>
        </w:rPr>
        <w:t>：每次提交均携带全局唯一幂等键，彻底消除网络抖动、重试引发的重复排队与计算冗余；</w:t>
      </w:r>
    </w:p>
    <w:p w14:paraId="7D987A28" w14:textId="03F3EABB" w:rsidR="00454654" w:rsidRDefault="00454654">
      <w:pPr>
        <w:pStyle w:val="af0"/>
        <w:numPr>
          <w:ilvl w:val="0"/>
          <w:numId w:val="4"/>
        </w:numPr>
        <w:ind w:firstLineChars="0"/>
        <w:rPr>
          <w:lang w:eastAsia="zh-CN"/>
        </w:rPr>
      </w:pPr>
      <w:r w:rsidRPr="00454654">
        <w:rPr>
          <w:b/>
          <w:bCs/>
          <w:lang w:eastAsia="zh-CN"/>
        </w:rPr>
        <w:lastRenderedPageBreak/>
        <w:t>提交效率提速</w:t>
      </w:r>
      <w:r w:rsidRPr="00454654">
        <w:rPr>
          <w:b/>
          <w:bCs/>
          <w:lang w:eastAsia="zh-CN"/>
        </w:rPr>
        <w:t xml:space="preserve"> 75%</w:t>
      </w:r>
      <w:r w:rsidRPr="00454654">
        <w:rPr>
          <w:lang w:eastAsia="zh-CN"/>
        </w:rPr>
        <w:t>：单次标准分析的配置与提交耗时从传统模式的约</w:t>
      </w:r>
      <w:r w:rsidRPr="00454654">
        <w:rPr>
          <w:lang w:eastAsia="zh-CN"/>
        </w:rPr>
        <w:t xml:space="preserve"> 20 </w:t>
      </w:r>
      <w:r w:rsidRPr="00454654">
        <w:rPr>
          <w:lang w:eastAsia="zh-CN"/>
        </w:rPr>
        <w:t>分钟骤降至</w:t>
      </w:r>
      <w:r w:rsidRPr="00454654">
        <w:rPr>
          <w:lang w:eastAsia="zh-CN"/>
        </w:rPr>
        <w:t xml:space="preserve"> 5 </w:t>
      </w:r>
      <w:r w:rsidRPr="00454654">
        <w:rPr>
          <w:lang w:eastAsia="zh-CN"/>
        </w:rPr>
        <w:t>分钟以内。</w:t>
      </w:r>
    </w:p>
    <w:p w14:paraId="20F3609F" w14:textId="77777777" w:rsidR="00F70098" w:rsidRPr="00454654" w:rsidRDefault="00F70098" w:rsidP="00F70098">
      <w:pPr>
        <w:pStyle w:val="af0"/>
        <w:ind w:left="920" w:firstLineChars="0" w:firstLine="0"/>
        <w:rPr>
          <w:lang w:eastAsia="zh-CN"/>
        </w:rPr>
      </w:pPr>
    </w:p>
    <w:p w14:paraId="09F63298" w14:textId="77777777" w:rsidR="004B77B2" w:rsidRPr="000E0FE2" w:rsidRDefault="00000000" w:rsidP="00454654">
      <w:pPr>
        <w:pStyle w:val="2"/>
        <w:rPr>
          <w:lang w:eastAsia="zh-CN"/>
        </w:rPr>
      </w:pPr>
      <w:bookmarkStart w:id="8" w:name="_Toc240358953"/>
      <w:bookmarkStart w:id="9" w:name="skill-沉淀增量需求从排期等专家到即时响应"/>
      <w:bookmarkEnd w:id="7"/>
      <w:r w:rsidRPr="000E0FE2">
        <w:rPr>
          <w:lang w:eastAsia="zh-CN"/>
        </w:rPr>
        <w:t xml:space="preserve">3.2 Skill </w:t>
      </w:r>
      <w:r w:rsidRPr="000E0FE2">
        <w:rPr>
          <w:lang w:eastAsia="zh-CN"/>
        </w:rPr>
        <w:t>沉淀：增量需求从</w:t>
      </w:r>
      <w:r w:rsidRPr="000E0FE2">
        <w:rPr>
          <w:lang w:eastAsia="zh-CN"/>
        </w:rPr>
        <w:t>”</w:t>
      </w:r>
      <w:r w:rsidRPr="000E0FE2">
        <w:rPr>
          <w:lang w:eastAsia="zh-CN"/>
        </w:rPr>
        <w:t>排期等专家</w:t>
      </w:r>
      <w:r w:rsidRPr="000E0FE2">
        <w:rPr>
          <w:lang w:eastAsia="zh-CN"/>
        </w:rPr>
        <w:t>”</w:t>
      </w:r>
      <w:r w:rsidRPr="000E0FE2">
        <w:rPr>
          <w:lang w:eastAsia="zh-CN"/>
        </w:rPr>
        <w:t>到</w:t>
      </w:r>
      <w:r w:rsidRPr="000E0FE2">
        <w:rPr>
          <w:lang w:eastAsia="zh-CN"/>
        </w:rPr>
        <w:t>”</w:t>
      </w:r>
      <w:r w:rsidRPr="000E0FE2">
        <w:rPr>
          <w:lang w:eastAsia="zh-CN"/>
        </w:rPr>
        <w:t>即时响应</w:t>
      </w:r>
      <w:r w:rsidRPr="000E0FE2">
        <w:rPr>
          <w:lang w:eastAsia="zh-CN"/>
        </w:rPr>
        <w:t>”</w:t>
      </w:r>
      <w:bookmarkEnd w:id="8"/>
    </w:p>
    <w:p w14:paraId="10C62E42" w14:textId="69398C0E" w:rsidR="001C145D" w:rsidRPr="00454654" w:rsidRDefault="001C145D" w:rsidP="00454654">
      <w:pPr>
        <w:ind w:firstLine="480"/>
      </w:pPr>
      <w:r w:rsidRPr="00454654">
        <w:t>平台把稳定业务动作沉淀为 Skill（</w:t>
      </w:r>
      <w:r w:rsidR="00DB4E3E" w:rsidRPr="00DB4E3E">
        <w:t>内置可执行 Skill 市集现有 38 个，其中 Analysis 分类 36 个、其余 2 个为</w:t>
      </w:r>
      <w:r w:rsidR="00DB4E3E">
        <w:rPr>
          <w:rFonts w:hint="eastAsia"/>
        </w:rPr>
        <w:t>平台管理类</w:t>
      </w:r>
      <w:r w:rsidRPr="00454654">
        <w:t>，见图 3-1），配合知识库 RAG（</w:t>
      </w:r>
      <w:proofErr w:type="spellStart"/>
      <w:r w:rsidRPr="00454654">
        <w:t>pgvector</w:t>
      </w:r>
      <w:proofErr w:type="spellEnd"/>
      <w:r w:rsidRPr="00454654">
        <w:t xml:space="preserve"> + 混合检索）中的领域 SOP 与规范。每个 Skill 以"触发条件 + 输入契约 + 版本号"声明式定义（如"差异表达分析 v1.0.0：输入 RNA-seq 表达矩阵与分组信息，执行差异表达分析并筛选差异基因"），经版本化治理后可安装、可复用。代表性 Skill 包括：差异表达分析（deg）、数据交付（按项目编号归档并生成 MD5 交付清单）、GO 富集分析（enrichments）、GO Term 注释、测序污染筛查（</w:t>
      </w:r>
      <w:proofErr w:type="spellStart"/>
      <w:r w:rsidRPr="00454654">
        <w:t>FastQ</w:t>
      </w:r>
      <w:proofErr w:type="spellEnd"/>
      <w:r w:rsidRPr="00454654">
        <w:t xml:space="preserve"> Screen）、RSEM 表达矩阵合并、ATAC-seq 工具集、同源基因座提取（BLAST Homolog Locus Extraction）与基因组共线性点阵图（</w:t>
      </w:r>
      <w:proofErr w:type="spellStart"/>
      <w:r w:rsidRPr="00454654">
        <w:t>dotplot</w:t>
      </w:r>
      <w:proofErr w:type="spellEnd"/>
      <w:r w:rsidRPr="00454654">
        <w:t>）等。</w:t>
      </w:r>
    </w:p>
    <w:p w14:paraId="197573B6" w14:textId="1ABAF00A" w:rsidR="001C145D" w:rsidRPr="001C145D" w:rsidRDefault="001C145D" w:rsidP="00454654">
      <w:pPr>
        <w:pStyle w:val="af1"/>
      </w:pPr>
      <w:r w:rsidRPr="001C145D">
        <w:rPr>
          <w:noProof/>
        </w:rPr>
        <w:drawing>
          <wp:inline distT="0" distB="0" distL="0" distR="0" wp14:anchorId="1097673C" wp14:editId="568C2273">
            <wp:extent cx="3904139" cy="3434196"/>
            <wp:effectExtent l="0" t="0" r="0" b="0"/>
            <wp:docPr id="2071679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79117" name=""/>
                    <pic:cNvPicPr/>
                  </pic:nvPicPr>
                  <pic:blipFill>
                    <a:blip r:embed="rId8"/>
                    <a:stretch>
                      <a:fillRect/>
                    </a:stretch>
                  </pic:blipFill>
                  <pic:spPr>
                    <a:xfrm>
                      <a:off x="0" y="0"/>
                      <a:ext cx="3912639" cy="3441673"/>
                    </a:xfrm>
                    <a:prstGeom prst="rect">
                      <a:avLst/>
                    </a:prstGeom>
                  </pic:spPr>
                </pic:pic>
              </a:graphicData>
            </a:graphic>
          </wp:inline>
        </w:drawing>
      </w:r>
    </w:p>
    <w:p w14:paraId="5B0AEDBE" w14:textId="641B765D" w:rsidR="00454654" w:rsidRPr="00F70098" w:rsidRDefault="001C145D" w:rsidP="00F70098">
      <w:pPr>
        <w:pStyle w:val="af1"/>
      </w:pPr>
      <w:r w:rsidRPr="00F70098">
        <w:rPr>
          <w:b/>
          <w:bCs/>
        </w:rPr>
        <w:t>图</w:t>
      </w:r>
      <w:r w:rsidRPr="00F70098">
        <w:rPr>
          <w:b/>
          <w:bCs/>
        </w:rPr>
        <w:t xml:space="preserve"> 3-1</w:t>
      </w:r>
      <w:r w:rsidR="00AB236E" w:rsidRPr="00F70098">
        <w:t xml:space="preserve"> </w:t>
      </w:r>
      <w:proofErr w:type="spellStart"/>
      <w:r w:rsidR="0005104E">
        <w:t>OmicHub</w:t>
      </w:r>
      <w:proofErr w:type="spellEnd"/>
      <w:r w:rsidRPr="00F70098">
        <w:t xml:space="preserve"> </w:t>
      </w:r>
      <w:proofErr w:type="spellStart"/>
      <w:r w:rsidRPr="00F70098">
        <w:t>BioOps</w:t>
      </w:r>
      <w:proofErr w:type="spellEnd"/>
      <w:r w:rsidRPr="00F70098">
        <w:t xml:space="preserve"> </w:t>
      </w:r>
      <w:r w:rsidRPr="00F70098">
        <w:t>技能市场界面（</w:t>
      </w:r>
      <w:r w:rsidRPr="00F70098">
        <w:t>Skill Marketplace</w:t>
      </w:r>
      <w:r w:rsidRPr="00F70098">
        <w:t>，</w:t>
      </w:r>
      <w:r w:rsidRPr="00F70098">
        <w:t xml:space="preserve">Analysis </w:t>
      </w:r>
      <w:r w:rsidRPr="00F70098">
        <w:t>分类）</w:t>
      </w:r>
    </w:p>
    <w:p w14:paraId="6CA1CC73" w14:textId="77777777" w:rsidR="00454654" w:rsidRPr="00454654" w:rsidRDefault="00454654" w:rsidP="00454654">
      <w:pPr>
        <w:ind w:firstLine="480"/>
      </w:pPr>
      <w:r w:rsidRPr="00454654">
        <w:t>当用户基于已有分析结果提出增量探索需求时，领域 Agent 可在已沉淀 Skill 的能力边界内，全自动闭环完成“问题解析 → 方案设计 → 任务提交”，无需生信专家重复介入。</w:t>
      </w:r>
    </w:p>
    <w:p w14:paraId="162D4ADF" w14:textId="77777777" w:rsidR="00454654" w:rsidRPr="00454654" w:rsidRDefault="00454654" w:rsidP="00AB236E">
      <w:pPr>
        <w:ind w:firstLine="482"/>
      </w:pPr>
      <w:r w:rsidRPr="00AB236E">
        <w:rPr>
          <w:b/>
          <w:bCs/>
        </w:rPr>
        <w:t>响应提效 90%+</w:t>
      </w:r>
      <w:r w:rsidRPr="00454654">
        <w:t>：已覆盖领域的增量探索与再分析交付周期，从传统人力模式的约 1 天大幅压缩至 30 分钟以内；</w:t>
      </w:r>
    </w:p>
    <w:p w14:paraId="629E007C" w14:textId="77777777" w:rsidR="00454654" w:rsidRPr="00454654" w:rsidRDefault="00454654" w:rsidP="00AB236E">
      <w:pPr>
        <w:ind w:firstLine="482"/>
      </w:pPr>
      <w:r w:rsidRPr="00AB236E">
        <w:rPr>
          <w:b/>
          <w:bCs/>
        </w:rPr>
        <w:lastRenderedPageBreak/>
        <w:t>全流程证据归档</w:t>
      </w:r>
      <w:r w:rsidRPr="00454654">
        <w:t>：每次触发执行的参数版本、运行时环境快照及输出产物引用均被全程不可篡改地记录，自动化沉淀为合规证据链。</w:t>
      </w:r>
    </w:p>
    <w:p w14:paraId="7A975419" w14:textId="77777777" w:rsidR="00454654" w:rsidRPr="00454654" w:rsidRDefault="00454654" w:rsidP="00454654">
      <w:pPr>
        <w:pStyle w:val="af1"/>
        <w:jc w:val="left"/>
      </w:pPr>
    </w:p>
    <w:p w14:paraId="4D3F08B3" w14:textId="77777777" w:rsidR="004B77B2" w:rsidRPr="000E0FE2" w:rsidRDefault="00000000" w:rsidP="00454654">
      <w:pPr>
        <w:pStyle w:val="2"/>
        <w:rPr>
          <w:lang w:eastAsia="zh-CN"/>
        </w:rPr>
      </w:pPr>
      <w:bookmarkStart w:id="10" w:name="_Toc240358954"/>
      <w:bookmarkStart w:id="11" w:name="模块化定制从重写整条流程到替换一个模块"/>
      <w:bookmarkEnd w:id="9"/>
      <w:r w:rsidRPr="000E0FE2">
        <w:rPr>
          <w:lang w:eastAsia="zh-CN"/>
        </w:rPr>
        <w:t xml:space="preserve">3.3 </w:t>
      </w:r>
      <w:r w:rsidRPr="000E0FE2">
        <w:rPr>
          <w:lang w:eastAsia="zh-CN"/>
        </w:rPr>
        <w:t>模块化定制：从</w:t>
      </w:r>
      <w:r w:rsidRPr="000E0FE2">
        <w:rPr>
          <w:lang w:eastAsia="zh-CN"/>
        </w:rPr>
        <w:t>”</w:t>
      </w:r>
      <w:r w:rsidRPr="000E0FE2">
        <w:rPr>
          <w:lang w:eastAsia="zh-CN"/>
        </w:rPr>
        <w:t>重写整条流程</w:t>
      </w:r>
      <w:r w:rsidRPr="000E0FE2">
        <w:rPr>
          <w:lang w:eastAsia="zh-CN"/>
        </w:rPr>
        <w:t>”</w:t>
      </w:r>
      <w:r w:rsidRPr="000E0FE2">
        <w:rPr>
          <w:lang w:eastAsia="zh-CN"/>
        </w:rPr>
        <w:t>到</w:t>
      </w:r>
      <w:r w:rsidRPr="000E0FE2">
        <w:rPr>
          <w:lang w:eastAsia="zh-CN"/>
        </w:rPr>
        <w:t>”</w:t>
      </w:r>
      <w:r w:rsidRPr="000E0FE2">
        <w:rPr>
          <w:lang w:eastAsia="zh-CN"/>
        </w:rPr>
        <w:t>替换一个模块</w:t>
      </w:r>
      <w:r w:rsidRPr="000E0FE2">
        <w:rPr>
          <w:lang w:eastAsia="zh-CN"/>
        </w:rPr>
        <w:t>”</w:t>
      </w:r>
      <w:bookmarkEnd w:id="10"/>
    </w:p>
    <w:p w14:paraId="063D8DE7" w14:textId="14AAE702" w:rsidR="004B77B2" w:rsidRPr="001C145D" w:rsidRDefault="00000000" w:rsidP="00454654">
      <w:pPr>
        <w:ind w:firstLine="482"/>
      </w:pPr>
      <w:r w:rsidRPr="000E0FE2">
        <w:rPr>
          <w:b/>
          <w:bCs/>
        </w:rPr>
        <w:t>流程被拆解为模块（rule）</w:t>
      </w:r>
      <w:r w:rsidRPr="001C145D">
        <w:t>：比对、定量、质控、统计、报告各自独立、带版本。定制化改造（如 STAR → HISAT2）的工作单元从”编写并审核整条流程”缩小为”替换/新增一个流程模块”，并自动继承平台的质量门、证据与交付链路</w:t>
      </w:r>
      <w:r w:rsidR="00DB4E3E">
        <w:rPr>
          <w:rStyle w:val="ac"/>
        </w:rPr>
        <w:footnoteReference w:id="1"/>
      </w:r>
      <w:r w:rsidRPr="001C145D">
        <w:t>。</w:t>
      </w:r>
    </w:p>
    <w:p w14:paraId="060FAFD7" w14:textId="3F4D83CA" w:rsidR="00454654" w:rsidRDefault="00454654" w:rsidP="00AB236E">
      <w:pPr>
        <w:ind w:firstLine="482"/>
      </w:pPr>
      <w:r w:rsidRPr="00AB236E">
        <w:rPr>
          <w:b/>
          <w:bCs/>
        </w:rPr>
        <w:t>效果</w:t>
      </w:r>
      <w:r>
        <w:t>：流程定制与变体开发周期从传统的约 5 人天大幅压缩至 1 天以内（研发与适配提效达 80%），免去整链重写与质控链路的重复验证开销。</w:t>
      </w:r>
    </w:p>
    <w:p w14:paraId="36402644" w14:textId="77777777" w:rsidR="00AB236E" w:rsidRPr="001C145D" w:rsidRDefault="00AB236E" w:rsidP="00AB236E">
      <w:pPr>
        <w:ind w:firstLine="482"/>
      </w:pPr>
    </w:p>
    <w:p w14:paraId="79EF7114" w14:textId="27D648CB" w:rsidR="004B77B2" w:rsidRDefault="00454654" w:rsidP="00454654">
      <w:pPr>
        <w:pStyle w:val="2"/>
        <w:rPr>
          <w:lang w:eastAsia="zh-CN"/>
        </w:rPr>
      </w:pPr>
      <w:bookmarkStart w:id="12" w:name="_Toc240358955"/>
      <w:bookmarkStart w:id="13" w:name="可信交付专家审核流程-版本控制-环境快照"/>
      <w:bookmarkEnd w:id="11"/>
      <w:r>
        <w:rPr>
          <w:rFonts w:hint="eastAsia"/>
          <w:lang w:eastAsia="zh-CN"/>
        </w:rPr>
        <w:t>3.4</w:t>
      </w:r>
      <w:r w:rsidRPr="000E0FE2">
        <w:rPr>
          <w:lang w:eastAsia="zh-CN"/>
        </w:rPr>
        <w:t>可信交付：专家审核流程</w:t>
      </w:r>
      <w:r w:rsidRPr="000E0FE2">
        <w:rPr>
          <w:lang w:eastAsia="zh-CN"/>
        </w:rPr>
        <w:t xml:space="preserve"> + </w:t>
      </w:r>
      <w:r w:rsidRPr="000E0FE2">
        <w:rPr>
          <w:lang w:eastAsia="zh-CN"/>
        </w:rPr>
        <w:t>版本控制</w:t>
      </w:r>
      <w:r w:rsidRPr="000E0FE2">
        <w:rPr>
          <w:lang w:eastAsia="zh-CN"/>
        </w:rPr>
        <w:t xml:space="preserve"> + </w:t>
      </w:r>
      <w:r w:rsidRPr="000E0FE2">
        <w:rPr>
          <w:lang w:eastAsia="zh-CN"/>
        </w:rPr>
        <w:t>环境快照</w:t>
      </w:r>
      <w:bookmarkEnd w:id="12"/>
    </w:p>
    <w:p w14:paraId="0A754447" w14:textId="7E2674F9" w:rsidR="001C145D" w:rsidRDefault="00454654" w:rsidP="00454654">
      <w:pPr>
        <w:ind w:firstLine="480"/>
      </w:pPr>
      <w:r w:rsidRPr="00454654">
        <w:t>在生命科学与药物研发等严谨场景中，数据分析结果直接关乎研发决策与临床合规，任何“模型幻觉”或“黑盒计算”都会带来不可承受的试错代价。为此，平台构建了“</w:t>
      </w:r>
      <w:r w:rsidRPr="00454654">
        <w:rPr>
          <w:b/>
          <w:bCs/>
        </w:rPr>
        <w:t>专家审核流程 + 版本控制 + 环境快照</w:t>
      </w:r>
      <w:r w:rsidRPr="00454654">
        <w:t>”的工业级确定性底座。</w:t>
      </w:r>
      <w:r w:rsidRPr="001C145D">
        <w:t>这是与</w:t>
      </w:r>
      <w:r w:rsidR="000E0FE2">
        <w:rPr>
          <w:rFonts w:hint="eastAsia"/>
        </w:rPr>
        <w:t>现阶段</w:t>
      </w:r>
      <w:r w:rsidRPr="001C145D">
        <w:t>”纯 AI 工作台”的根本差异：</w:t>
      </w:r>
    </w:p>
    <w:p w14:paraId="3D1D0972" w14:textId="77777777" w:rsidR="001C145D" w:rsidRDefault="00000000">
      <w:pPr>
        <w:pStyle w:val="af0"/>
        <w:numPr>
          <w:ilvl w:val="0"/>
          <w:numId w:val="5"/>
        </w:numPr>
        <w:ind w:firstLineChars="0"/>
        <w:rPr>
          <w:lang w:eastAsia="zh-CN"/>
        </w:rPr>
      </w:pPr>
      <w:r w:rsidRPr="00454654">
        <w:rPr>
          <w:b/>
          <w:bCs/>
          <w:lang w:eastAsia="zh-CN"/>
        </w:rPr>
        <w:t>流程不由</w:t>
      </w:r>
      <w:r w:rsidRPr="00454654">
        <w:rPr>
          <w:b/>
          <w:bCs/>
          <w:lang w:eastAsia="zh-CN"/>
        </w:rPr>
        <w:t xml:space="preserve"> AI </w:t>
      </w:r>
      <w:r w:rsidRPr="00454654">
        <w:rPr>
          <w:b/>
          <w:bCs/>
          <w:lang w:eastAsia="zh-CN"/>
        </w:rPr>
        <w:t>生成。</w:t>
      </w:r>
      <w:r>
        <w:rPr>
          <w:lang w:eastAsia="zh-CN"/>
        </w:rPr>
        <w:t xml:space="preserve"> </w:t>
      </w:r>
      <w:r>
        <w:rPr>
          <w:lang w:eastAsia="zh-CN"/>
        </w:rPr>
        <w:t>内置流程由领域专家搭建与审核，版本化管理；</w:t>
      </w:r>
      <w:r>
        <w:rPr>
          <w:lang w:eastAsia="zh-CN"/>
        </w:rPr>
        <w:t xml:space="preserve">Agent </w:t>
      </w:r>
      <w:r>
        <w:rPr>
          <w:lang w:eastAsia="zh-CN"/>
        </w:rPr>
        <w:t>负责拆解需求、调度流程、解释结果，不拥有</w:t>
      </w:r>
      <w:r>
        <w:rPr>
          <w:lang w:eastAsia="zh-CN"/>
        </w:rPr>
        <w:t xml:space="preserve"> shell</w:t>
      </w:r>
      <w:r>
        <w:rPr>
          <w:lang w:eastAsia="zh-CN"/>
        </w:rPr>
        <w:t>、流程</w:t>
      </w:r>
      <w:r>
        <w:rPr>
          <w:lang w:eastAsia="zh-CN"/>
        </w:rPr>
        <w:t xml:space="preserve"> YAML </w:t>
      </w:r>
      <w:r>
        <w:rPr>
          <w:lang w:eastAsia="zh-CN"/>
        </w:rPr>
        <w:t>写权限或数据库权限。</w:t>
      </w:r>
    </w:p>
    <w:p w14:paraId="18044B4B" w14:textId="77777777" w:rsidR="001C145D" w:rsidRDefault="00000000">
      <w:pPr>
        <w:pStyle w:val="af0"/>
        <w:numPr>
          <w:ilvl w:val="0"/>
          <w:numId w:val="5"/>
        </w:numPr>
        <w:ind w:firstLineChars="0"/>
        <w:rPr>
          <w:lang w:eastAsia="zh-CN"/>
        </w:rPr>
      </w:pPr>
      <w:r w:rsidRPr="00454654">
        <w:rPr>
          <w:b/>
          <w:bCs/>
          <w:lang w:eastAsia="zh-CN"/>
        </w:rPr>
        <w:t>质量不由模型</w:t>
      </w:r>
      <w:r w:rsidRPr="00454654">
        <w:rPr>
          <w:b/>
          <w:bCs/>
          <w:lang w:eastAsia="zh-CN"/>
        </w:rPr>
        <w:t>”</w:t>
      </w:r>
      <w:r w:rsidRPr="00454654">
        <w:rPr>
          <w:b/>
          <w:bCs/>
          <w:lang w:eastAsia="zh-CN"/>
        </w:rPr>
        <w:t>感觉</w:t>
      </w:r>
      <w:r w:rsidRPr="00454654">
        <w:rPr>
          <w:b/>
          <w:bCs/>
          <w:lang w:eastAsia="zh-CN"/>
        </w:rPr>
        <w:t>”</w:t>
      </w:r>
      <w:r w:rsidRPr="00454654">
        <w:rPr>
          <w:b/>
          <w:bCs/>
          <w:lang w:eastAsia="zh-CN"/>
        </w:rPr>
        <w:t>判断。</w:t>
      </w:r>
      <w:r>
        <w:rPr>
          <w:lang w:eastAsia="zh-CN"/>
        </w:rPr>
        <w:t xml:space="preserve"> </w:t>
      </w:r>
      <w:r>
        <w:rPr>
          <w:lang w:eastAsia="zh-CN"/>
        </w:rPr>
        <w:t>质量门基于结构化</w:t>
      </w:r>
      <w:r>
        <w:rPr>
          <w:lang w:eastAsia="zh-CN"/>
        </w:rPr>
        <w:t xml:space="preserve"> QC </w:t>
      </w:r>
      <w:r>
        <w:rPr>
          <w:lang w:eastAsia="zh-CN"/>
        </w:rPr>
        <w:t>规则（如</w:t>
      </w:r>
      <w:r>
        <w:rPr>
          <w:lang w:eastAsia="zh-CN"/>
        </w:rPr>
        <w:t xml:space="preserve"> mapping rate ≥ 0.70</w:t>
      </w:r>
      <w:r>
        <w:rPr>
          <w:lang w:eastAsia="zh-CN"/>
        </w:rPr>
        <w:t>、</w:t>
      </w:r>
      <w:r>
        <w:rPr>
          <w:lang w:eastAsia="zh-CN"/>
        </w:rPr>
        <w:t>Q30 ≥ 0.80</w:t>
      </w:r>
      <w:r>
        <w:rPr>
          <w:lang w:eastAsia="zh-CN"/>
        </w:rPr>
        <w:t>〔</w:t>
      </w:r>
      <w:r>
        <w:rPr>
          <w:lang w:eastAsia="zh-CN"/>
        </w:rPr>
        <w:t>Q30</w:t>
      </w:r>
      <w:r>
        <w:rPr>
          <w:lang w:eastAsia="zh-CN"/>
        </w:rPr>
        <w:t>：测序碱基质量的常用指标，数值越高表示错误率越低〕）与</w:t>
      </w:r>
      <w:r>
        <w:rPr>
          <w:lang w:eastAsia="zh-CN"/>
        </w:rPr>
        <w:t xml:space="preserve"> Artifact </w:t>
      </w:r>
      <w:r>
        <w:rPr>
          <w:lang w:eastAsia="zh-CN"/>
        </w:rPr>
        <w:t>完整性校验；规则缺失时强制转人工复核。</w:t>
      </w:r>
    </w:p>
    <w:p w14:paraId="50EFD370" w14:textId="60941F92" w:rsidR="001C145D" w:rsidRDefault="00000000">
      <w:pPr>
        <w:pStyle w:val="af0"/>
        <w:numPr>
          <w:ilvl w:val="0"/>
          <w:numId w:val="5"/>
        </w:numPr>
        <w:ind w:firstLineChars="0"/>
        <w:rPr>
          <w:lang w:eastAsia="zh-CN"/>
        </w:rPr>
      </w:pPr>
      <w:r w:rsidRPr="00454654">
        <w:rPr>
          <w:b/>
          <w:bCs/>
          <w:lang w:eastAsia="zh-CN"/>
        </w:rPr>
        <w:t>每一步可追溯。</w:t>
      </w:r>
      <w:r>
        <w:rPr>
          <w:lang w:eastAsia="zh-CN"/>
        </w:rPr>
        <w:t xml:space="preserve"> </w:t>
      </w:r>
      <w:r>
        <w:rPr>
          <w:lang w:eastAsia="zh-CN"/>
        </w:rPr>
        <w:t>关键调用与状态变化产生证据事件，绑定</w:t>
      </w:r>
      <w:r>
        <w:rPr>
          <w:lang w:eastAsia="zh-CN"/>
        </w:rPr>
        <w:t xml:space="preserve"> trace</w:t>
      </w:r>
      <w:r>
        <w:rPr>
          <w:lang w:eastAsia="zh-CN"/>
        </w:rPr>
        <w:t>、规则版本、</w:t>
      </w:r>
      <w:r>
        <w:rPr>
          <w:lang w:eastAsia="zh-CN"/>
        </w:rPr>
        <w:t xml:space="preserve">Artifact </w:t>
      </w:r>
      <w:r>
        <w:rPr>
          <w:lang w:eastAsia="zh-CN"/>
        </w:rPr>
        <w:t>引用与决策原因；高风险动作需人工审批确认后才执行。</w:t>
      </w:r>
    </w:p>
    <w:p w14:paraId="05DBADB0" w14:textId="77777777" w:rsidR="00F70098" w:rsidRDefault="00F70098" w:rsidP="00F70098"/>
    <w:p w14:paraId="31FE664B" w14:textId="1D644A3D" w:rsidR="00454654" w:rsidRPr="00454654" w:rsidRDefault="00000000" w:rsidP="00454654">
      <w:pPr>
        <w:pStyle w:val="2"/>
        <w:rPr>
          <w:lang w:eastAsia="zh-CN"/>
        </w:rPr>
      </w:pPr>
      <w:bookmarkStart w:id="14" w:name="_Toc240358956"/>
      <w:bookmarkStart w:id="15" w:name="组织知识延续人员更替不影响项目复现"/>
      <w:bookmarkEnd w:id="13"/>
      <w:r w:rsidRPr="00454654">
        <w:rPr>
          <w:lang w:eastAsia="zh-CN"/>
        </w:rPr>
        <w:lastRenderedPageBreak/>
        <w:t xml:space="preserve">3.5 </w:t>
      </w:r>
      <w:r w:rsidRPr="00454654">
        <w:rPr>
          <w:lang w:eastAsia="zh-CN"/>
        </w:rPr>
        <w:t>组织知识延续：人员更替不影响项目复现</w:t>
      </w:r>
      <w:bookmarkEnd w:id="14"/>
    </w:p>
    <w:p w14:paraId="1292E20B" w14:textId="77777777" w:rsidR="00454654" w:rsidRPr="00454654" w:rsidRDefault="00454654" w:rsidP="00454654">
      <w:pPr>
        <w:ind w:firstLine="480"/>
      </w:pPr>
      <w:r w:rsidRPr="00454654">
        <w:t>针对生命科学研发中“项目周期长、协作跨度大、人员流动导致分析黑盒与交接断层”的行业痼疾，平台通过底层工程约束，将散落的人工经验沉淀为</w:t>
      </w:r>
      <w:r w:rsidRPr="00454654">
        <w:rPr>
          <w:b/>
          <w:bCs/>
        </w:rPr>
        <w:t>标准化、机器可验证的项目数字资产</w:t>
      </w:r>
      <w:r w:rsidRPr="00454654">
        <w:t>：</w:t>
      </w:r>
    </w:p>
    <w:p w14:paraId="344B7F8B" w14:textId="04236448" w:rsidR="00454654" w:rsidRPr="00454654" w:rsidRDefault="00454654">
      <w:pPr>
        <w:pStyle w:val="af0"/>
        <w:numPr>
          <w:ilvl w:val="0"/>
          <w:numId w:val="6"/>
        </w:numPr>
        <w:ind w:firstLineChars="0"/>
        <w:rPr>
          <w:lang w:eastAsia="zh-CN"/>
        </w:rPr>
      </w:pPr>
      <w:r w:rsidRPr="00454654">
        <w:rPr>
          <w:b/>
          <w:bCs/>
          <w:lang w:eastAsia="zh-CN"/>
        </w:rPr>
        <w:t>会话与数据强制项目制绑定</w:t>
      </w:r>
      <w:r w:rsidRPr="00454654">
        <w:rPr>
          <w:rFonts w:ascii="宋体" w:eastAsia="宋体" w:hAnsi="宋体" w:cs="宋体" w:hint="eastAsia"/>
          <w:lang w:eastAsia="zh-CN"/>
        </w:rPr>
        <w:t>:</w:t>
      </w:r>
      <w:r w:rsidRPr="00454654">
        <w:rPr>
          <w:lang w:eastAsia="zh-CN"/>
        </w:rPr>
        <w:t>创建</w:t>
      </w:r>
      <w:r w:rsidRPr="00454654">
        <w:rPr>
          <w:lang w:eastAsia="zh-CN"/>
        </w:rPr>
        <w:t xml:space="preserve"> AI </w:t>
      </w:r>
      <w:r w:rsidRPr="00454654">
        <w:rPr>
          <w:lang w:eastAsia="zh-CN"/>
        </w:rPr>
        <w:t>助手或工作台会话时，底层强制关联结构化项目元数据（包含项目</w:t>
      </w:r>
      <w:r w:rsidRPr="00454654">
        <w:rPr>
          <w:lang w:eastAsia="zh-CN"/>
        </w:rPr>
        <w:t xml:space="preserve"> ID</w:t>
      </w:r>
      <w:r w:rsidRPr="00454654">
        <w:rPr>
          <w:lang w:eastAsia="zh-CN"/>
        </w:rPr>
        <w:t>、名称、描述及客户字段），在存储层自动映射隔离目录（</w:t>
      </w:r>
      <w:r w:rsidRPr="00454654">
        <w:rPr>
          <w:lang w:eastAsia="zh-CN"/>
        </w:rPr>
        <w:t>projects/{slug}/</w:t>
      </w:r>
      <w:r w:rsidRPr="00454654">
        <w:rPr>
          <w:lang w:eastAsia="zh-CN"/>
        </w:rPr>
        <w:t>）。平台</w:t>
      </w:r>
      <w:r w:rsidRPr="00454654">
        <w:rPr>
          <w:lang w:eastAsia="zh-CN"/>
        </w:rPr>
        <w:t>“</w:t>
      </w:r>
      <w:r w:rsidRPr="00454654">
        <w:rPr>
          <w:lang w:eastAsia="zh-CN"/>
        </w:rPr>
        <w:t>项目管理</w:t>
      </w:r>
      <w:r w:rsidRPr="00454654">
        <w:rPr>
          <w:lang w:eastAsia="zh-CN"/>
        </w:rPr>
        <w:t>”</w:t>
      </w:r>
      <w:r w:rsidRPr="00454654">
        <w:rPr>
          <w:lang w:eastAsia="zh-CN"/>
        </w:rPr>
        <w:t>看板支持一键穿透回溯全部历史会话与多轮分析流水，杜绝私下零散交互。</w:t>
      </w:r>
    </w:p>
    <w:p w14:paraId="039B1D43" w14:textId="29F7FCEE" w:rsidR="00454654" w:rsidRPr="00454654" w:rsidRDefault="00454654">
      <w:pPr>
        <w:pStyle w:val="af0"/>
        <w:numPr>
          <w:ilvl w:val="0"/>
          <w:numId w:val="6"/>
        </w:numPr>
        <w:ind w:firstLineChars="0"/>
        <w:rPr>
          <w:lang w:eastAsia="zh-CN"/>
        </w:rPr>
      </w:pPr>
      <w:r w:rsidRPr="00EF1B51">
        <w:rPr>
          <w:b/>
          <w:bCs/>
          <w:lang w:eastAsia="zh-CN"/>
        </w:rPr>
        <w:t>代码级驱动的项目记忆台账（</w:t>
      </w:r>
      <w:r w:rsidRPr="00EF1B51">
        <w:rPr>
          <w:b/>
          <w:bCs/>
          <w:lang w:eastAsia="zh-CN"/>
        </w:rPr>
        <w:t>AGENTS.md</w:t>
      </w:r>
      <w:r w:rsidRPr="00EF1B51">
        <w:rPr>
          <w:b/>
          <w:bCs/>
          <w:lang w:eastAsia="zh-CN"/>
        </w:rPr>
        <w:t>）</w:t>
      </w:r>
      <w:r w:rsidRPr="00454654">
        <w:rPr>
          <w:rFonts w:hint="eastAsia"/>
          <w:lang w:eastAsia="zh-CN"/>
        </w:rPr>
        <w:t xml:space="preserve">: </w:t>
      </w:r>
      <w:r w:rsidRPr="00454654">
        <w:rPr>
          <w:lang w:eastAsia="zh-CN"/>
        </w:rPr>
        <w:t>项目首次归档时由平台原生代码（而非不可靠的提示词约定）自动初始化项目台账；后续历次分析完成均自动追加时间戳、运行目录、分析类型与状态摘要，并实时挂载为</w:t>
      </w:r>
      <w:r w:rsidRPr="00454654">
        <w:rPr>
          <w:lang w:eastAsia="zh-CN"/>
        </w:rPr>
        <w:t xml:space="preserve"> Agent </w:t>
      </w:r>
      <w:r w:rsidRPr="00454654">
        <w:rPr>
          <w:lang w:eastAsia="zh-CN"/>
        </w:rPr>
        <w:t>工作区的持久化上下文记忆，确保机器协同上下文不失真。</w:t>
      </w:r>
    </w:p>
    <w:p w14:paraId="4F61C994" w14:textId="54C7795E" w:rsidR="00454654" w:rsidRPr="00454654" w:rsidRDefault="00454654">
      <w:pPr>
        <w:pStyle w:val="af0"/>
        <w:numPr>
          <w:ilvl w:val="0"/>
          <w:numId w:val="6"/>
        </w:numPr>
        <w:ind w:firstLineChars="0"/>
        <w:rPr>
          <w:lang w:eastAsia="zh-CN"/>
        </w:rPr>
      </w:pPr>
      <w:r w:rsidRPr="00EF1B51">
        <w:rPr>
          <w:b/>
          <w:bCs/>
          <w:lang w:eastAsia="zh-CN"/>
        </w:rPr>
        <w:t>时间戳溯源与自省式归档（</w:t>
      </w:r>
      <w:r w:rsidRPr="00EF1B51">
        <w:rPr>
          <w:b/>
          <w:bCs/>
          <w:lang w:eastAsia="zh-CN"/>
        </w:rPr>
        <w:t>README.md</w:t>
      </w:r>
      <w:r w:rsidRPr="00EF1B51">
        <w:rPr>
          <w:b/>
          <w:bCs/>
          <w:lang w:eastAsia="zh-CN"/>
        </w:rPr>
        <w:t>）</w:t>
      </w:r>
      <w:r w:rsidRPr="00454654">
        <w:rPr>
          <w:rFonts w:hint="eastAsia"/>
          <w:lang w:eastAsia="zh-CN"/>
        </w:rPr>
        <w:t xml:space="preserve">: </w:t>
      </w:r>
      <w:r w:rsidRPr="00454654">
        <w:rPr>
          <w:lang w:eastAsia="zh-CN"/>
        </w:rPr>
        <w:t>分析任务严格按</w:t>
      </w:r>
      <w:r w:rsidRPr="00454654">
        <w:rPr>
          <w:lang w:eastAsia="zh-CN"/>
        </w:rPr>
        <w:t xml:space="preserve"> projects/{slug}/runs/{</w:t>
      </w:r>
      <w:r w:rsidRPr="00454654">
        <w:rPr>
          <w:lang w:eastAsia="zh-CN"/>
        </w:rPr>
        <w:t>任务名</w:t>
      </w:r>
      <w:r w:rsidRPr="00454654">
        <w:rPr>
          <w:lang w:eastAsia="zh-CN"/>
        </w:rPr>
        <w:t>}-{</w:t>
      </w:r>
      <w:r w:rsidRPr="00454654">
        <w:rPr>
          <w:lang w:eastAsia="zh-CN"/>
        </w:rPr>
        <w:t>时间戳</w:t>
      </w:r>
      <w:r w:rsidRPr="00454654">
        <w:rPr>
          <w:lang w:eastAsia="zh-CN"/>
        </w:rPr>
        <w:t xml:space="preserve">}/ </w:t>
      </w:r>
      <w:r w:rsidRPr="00454654">
        <w:rPr>
          <w:lang w:eastAsia="zh-CN"/>
        </w:rPr>
        <w:t>独立沙箱归档，并自动编译生成项目级交付</w:t>
      </w:r>
      <w:r w:rsidRPr="00454654">
        <w:rPr>
          <w:lang w:eastAsia="zh-CN"/>
        </w:rPr>
        <w:t xml:space="preserve"> README.md</w:t>
      </w:r>
      <w:r w:rsidRPr="00454654">
        <w:rPr>
          <w:lang w:eastAsia="zh-CN"/>
        </w:rPr>
        <w:t>。清单完整收录环境快照、软件依赖版本、分析脚本及交付物指纹（文件大小与</w:t>
      </w:r>
      <w:r w:rsidRPr="00454654">
        <w:rPr>
          <w:lang w:eastAsia="zh-CN"/>
        </w:rPr>
        <w:t xml:space="preserve"> MD5 </w:t>
      </w:r>
      <w:r w:rsidRPr="00454654">
        <w:rPr>
          <w:lang w:eastAsia="zh-CN"/>
        </w:rPr>
        <w:t>校验码），使每次分析皆独立可查。</w:t>
      </w:r>
    </w:p>
    <w:p w14:paraId="27F65241" w14:textId="6242BEB7" w:rsidR="00454654" w:rsidRPr="00454654" w:rsidRDefault="00454654">
      <w:pPr>
        <w:pStyle w:val="af0"/>
        <w:numPr>
          <w:ilvl w:val="0"/>
          <w:numId w:val="6"/>
        </w:numPr>
        <w:ind w:firstLineChars="0"/>
        <w:rPr>
          <w:lang w:eastAsia="zh-CN"/>
        </w:rPr>
      </w:pPr>
      <w:r w:rsidRPr="00EF1B51">
        <w:rPr>
          <w:b/>
          <w:bCs/>
          <w:lang w:eastAsia="zh-CN"/>
        </w:rPr>
        <w:t>机器可核验的环境快照（</w:t>
      </w:r>
      <w:proofErr w:type="spellStart"/>
      <w:r w:rsidRPr="00EF1B51">
        <w:rPr>
          <w:b/>
          <w:bCs/>
          <w:lang w:eastAsia="zh-CN"/>
        </w:rPr>
        <w:t>environment.json</w:t>
      </w:r>
      <w:proofErr w:type="spellEnd"/>
      <w:r w:rsidRPr="00EF1B51">
        <w:rPr>
          <w:b/>
          <w:bCs/>
          <w:lang w:eastAsia="zh-CN"/>
        </w:rPr>
        <w:t xml:space="preserve"> + </w:t>
      </w:r>
      <w:r w:rsidRPr="00EF1B51">
        <w:rPr>
          <w:b/>
          <w:bCs/>
          <w:lang w:eastAsia="zh-CN"/>
        </w:rPr>
        <w:t>校验工具）</w:t>
      </w:r>
      <w:r w:rsidRPr="00454654">
        <w:rPr>
          <w:rFonts w:hint="eastAsia"/>
          <w:lang w:eastAsia="zh-CN"/>
        </w:rPr>
        <w:t xml:space="preserve">: </w:t>
      </w:r>
      <w:r w:rsidRPr="00454654">
        <w:rPr>
          <w:lang w:eastAsia="zh-CN"/>
        </w:rPr>
        <w:t>运行时自动固化系统环境快照（镜像软件清单、</w:t>
      </w:r>
      <w:r w:rsidRPr="00454654">
        <w:rPr>
          <w:lang w:eastAsia="zh-CN"/>
        </w:rPr>
        <w:t xml:space="preserve">YAML </w:t>
      </w:r>
      <w:r w:rsidRPr="00454654">
        <w:rPr>
          <w:lang w:eastAsia="zh-CN"/>
        </w:rPr>
        <w:t>流程版本、</w:t>
      </w:r>
      <w:r w:rsidRPr="00454654">
        <w:rPr>
          <w:lang w:eastAsia="zh-CN"/>
        </w:rPr>
        <w:t>Git Commit SHA</w:t>
      </w:r>
      <w:r w:rsidRPr="00454654">
        <w:rPr>
          <w:lang w:eastAsia="zh-CN"/>
        </w:rPr>
        <w:t>、资源画像）；配合平台内置校验引擎，可对交付产物进行逐文件状态核验（</w:t>
      </w:r>
      <w:r w:rsidRPr="00454654">
        <w:rPr>
          <w:lang w:eastAsia="zh-CN"/>
        </w:rPr>
        <w:t>SUCCESS / MISSING / FAIL</w:t>
      </w:r>
      <w:r w:rsidRPr="00454654">
        <w:rPr>
          <w:lang w:eastAsia="zh-CN"/>
        </w:rPr>
        <w:t>）并输出机读</w:t>
      </w:r>
      <w:r w:rsidRPr="00454654">
        <w:rPr>
          <w:lang w:eastAsia="zh-CN"/>
        </w:rPr>
        <w:t xml:space="preserve"> </w:t>
      </w:r>
      <w:proofErr w:type="spellStart"/>
      <w:r w:rsidRPr="00454654">
        <w:rPr>
          <w:lang w:eastAsia="zh-CN"/>
        </w:rPr>
        <w:t>verification.tsv</w:t>
      </w:r>
      <w:proofErr w:type="spellEnd"/>
      <w:r w:rsidRPr="00454654">
        <w:rPr>
          <w:lang w:eastAsia="zh-CN"/>
        </w:rPr>
        <w:t>，摆脱人工核验疏漏。</w:t>
      </w:r>
    </w:p>
    <w:p w14:paraId="355734B1" w14:textId="0D906D27" w:rsidR="00454654" w:rsidRPr="00454654" w:rsidRDefault="00454654">
      <w:pPr>
        <w:pStyle w:val="af0"/>
        <w:numPr>
          <w:ilvl w:val="0"/>
          <w:numId w:val="6"/>
        </w:numPr>
        <w:ind w:firstLineChars="0"/>
        <w:rPr>
          <w:lang w:eastAsia="zh-CN"/>
        </w:rPr>
      </w:pPr>
      <w:r w:rsidRPr="00EF1B51">
        <w:rPr>
          <w:b/>
          <w:bCs/>
          <w:lang w:eastAsia="zh-CN"/>
        </w:rPr>
        <w:t>流程定义与产物双重受控（</w:t>
      </w:r>
      <w:r w:rsidRPr="00EF1B51">
        <w:rPr>
          <w:b/>
          <w:bCs/>
          <w:lang w:eastAsia="zh-CN"/>
        </w:rPr>
        <w:t>YAML + Artifact Registry</w:t>
      </w:r>
      <w:r w:rsidRPr="00EF1B51">
        <w:rPr>
          <w:b/>
          <w:bCs/>
          <w:lang w:eastAsia="zh-CN"/>
        </w:rPr>
        <w:t>）</w:t>
      </w:r>
      <w:r w:rsidRPr="00454654">
        <w:rPr>
          <w:rFonts w:hint="eastAsia"/>
          <w:lang w:eastAsia="zh-CN"/>
        </w:rPr>
        <w:t xml:space="preserve">: </w:t>
      </w:r>
      <w:r w:rsidRPr="00454654">
        <w:rPr>
          <w:lang w:eastAsia="zh-CN"/>
        </w:rPr>
        <w:t>流程定义、输入参数、规则门禁与交付产物哈希全局版本化受控，形成</w:t>
      </w:r>
      <w:r w:rsidRPr="00454654">
        <w:rPr>
          <w:lang w:eastAsia="zh-CN"/>
        </w:rPr>
        <w:t>“</w:t>
      </w:r>
      <w:r w:rsidRPr="00454654">
        <w:rPr>
          <w:lang w:eastAsia="zh-CN"/>
        </w:rPr>
        <w:t>声明式配置</w:t>
      </w:r>
      <w:r w:rsidRPr="00454654">
        <w:rPr>
          <w:lang w:eastAsia="zh-CN"/>
        </w:rPr>
        <w:t xml:space="preserve"> + </w:t>
      </w:r>
      <w:r w:rsidRPr="00454654">
        <w:rPr>
          <w:lang w:eastAsia="zh-CN"/>
        </w:rPr>
        <w:t>密码学指纹</w:t>
      </w:r>
      <w:r w:rsidRPr="00454654">
        <w:rPr>
          <w:lang w:eastAsia="zh-CN"/>
        </w:rPr>
        <w:t>”</w:t>
      </w:r>
      <w:r w:rsidRPr="00454654">
        <w:rPr>
          <w:lang w:eastAsia="zh-CN"/>
        </w:rPr>
        <w:t>的不可篡改证据闭环。</w:t>
      </w:r>
    </w:p>
    <w:p w14:paraId="3093F21E" w14:textId="6BE63293" w:rsidR="004B77B2" w:rsidRDefault="00454654" w:rsidP="00454654">
      <w:pPr>
        <w:spacing w:before="100" w:beforeAutospacing="1" w:after="100" w:afterAutospacing="1"/>
        <w:ind w:firstLine="482"/>
      </w:pPr>
      <w:r w:rsidRPr="00EF1B51">
        <w:rPr>
          <w:b/>
          <w:bCs/>
        </w:rPr>
        <w:t>落地成效</w:t>
      </w:r>
      <w:r w:rsidR="00EF1B51">
        <w:rPr>
          <w:rFonts w:hint="eastAsia"/>
          <w:b/>
          <w:bCs/>
        </w:rPr>
        <w:t xml:space="preserve"> </w:t>
      </w:r>
      <w:r w:rsidR="00EF1B51" w:rsidRPr="00454654">
        <w:rPr>
          <w:rFonts w:hint="eastAsia"/>
        </w:rPr>
        <w:t>:</w:t>
      </w:r>
      <w:r w:rsidR="00EF1B51">
        <w:rPr>
          <w:rFonts w:hint="eastAsia"/>
        </w:rPr>
        <w:t xml:space="preserve"> </w:t>
      </w:r>
      <w:r w:rsidRPr="00EF1B51">
        <w:t>彻底终结了“交接靠口述、复现靠玄学”的传统困局。后继接手人员可在 10 分钟内依托完整证据链精准复现分析、溯源边界与定位异常，免去“重搭环境、猜测参数、反复对齐”的隐性内耗，实现研发资产的平滑无感继承</w:t>
      </w:r>
      <w:r w:rsidRPr="00454654">
        <w:t>。</w:t>
      </w:r>
    </w:p>
    <w:p w14:paraId="6C658FBA" w14:textId="56EB747B" w:rsidR="009015FF" w:rsidRDefault="009015FF" w:rsidP="009015FF">
      <w:pPr>
        <w:pStyle w:val="2"/>
        <w:rPr>
          <w:rFonts w:hint="eastAsia"/>
          <w:lang w:eastAsia="zh-CN"/>
        </w:rPr>
      </w:pPr>
      <w:r w:rsidRPr="009015FF">
        <w:rPr>
          <w:lang w:eastAsia="zh-CN"/>
        </w:rPr>
        <w:t xml:space="preserve">3.6 </w:t>
      </w:r>
      <w:r w:rsidRPr="009015FF">
        <w:rPr>
          <w:lang w:eastAsia="zh-CN"/>
        </w:rPr>
        <w:t>统一存储底座：大文件就地处理与三入口免流转</w:t>
      </w:r>
    </w:p>
    <w:p w14:paraId="517C8590" w14:textId="77777777" w:rsidR="009015FF" w:rsidRPr="009015FF" w:rsidRDefault="009015FF" w:rsidP="009015FF">
      <w:pPr>
        <w:spacing w:before="100" w:beforeAutospacing="1" w:after="100" w:afterAutospacing="1"/>
        <w:ind w:firstLine="482"/>
      </w:pPr>
      <w:r w:rsidRPr="009015FF">
        <w:t>生信原始数据的体积特征决定了交付基础设施的部署形态：一个比对结果文件（BAM）即达数 GB，全外显子组原始数据常以数十 GB 计。云端分析平台要求数据先上传至远端再分析，传输以数十分钟计，且核心数据被迫出域，对药企、医检等强合规客户而言既是效率瓶颈也是合规风险。本平台采用私有化部署形态，平台本体与客户数据同处本地网络，大体积原始数据就地高速入库与处理，数据物理不出域，从根本上规避传输瓶颈与出域风险。</w:t>
      </w:r>
    </w:p>
    <w:p w14:paraId="311CC9B8" w14:textId="77777777" w:rsidR="009015FF" w:rsidRPr="009015FF" w:rsidRDefault="009015FF" w:rsidP="009015FF">
      <w:pPr>
        <w:spacing w:before="100" w:beforeAutospacing="1" w:after="100" w:afterAutospacing="1"/>
        <w:ind w:firstLine="482"/>
      </w:pPr>
      <w:r w:rsidRPr="009015FF">
        <w:lastRenderedPageBreak/>
        <w:t>在存储架构上，平台坚持"一次入库、全域引用"：免 token 的生物信息工具页面、AI 助手（星尘 AI）与 AI 工作台三个入口共享同一存储接口与项目文件系统，挂接于同一项目制存储目录。用户在工具页面处理得到的中间产物，AI 工作台中的领域 Agent 可直接引用并继续分析，反之亦然——数据在三个入口之间以逻辑引用方式流转，不产生物理拷贝，杜绝了多工具并用时的冗余复制、版本错乱与存储浪费。项目制存储目录同时是第 3.5 节证据链的物理载体：运行归档、环境快照与交付 README 均落在同一项目空间内，复现者无需跨系统拼凑材料。</w:t>
      </w:r>
    </w:p>
    <w:p w14:paraId="59BDBA10" w14:textId="38735A9B" w:rsidR="00AB236E" w:rsidRPr="009015FF" w:rsidRDefault="009015FF" w:rsidP="009015FF">
      <w:pPr>
        <w:spacing w:before="100" w:beforeAutospacing="1" w:after="100" w:afterAutospacing="1"/>
        <w:ind w:firstLine="482"/>
      </w:pPr>
      <w:r w:rsidRPr="009015FF">
        <w:t>这一架构的工程收益体现在三个层面：一是大文件处理时效——数 GB 级文件本地入库分钟级完成，对比云端平台数十分钟的上传等待；二是数据一致性——单一存储底座天然消除了跨系统拷贝引入的版本分叉；三是合规确定性——数据全生命周期不出本地边界，配合第 12 章的审计机制，可直接支撑客户的人遗合规与内部审计要求。</w:t>
      </w:r>
    </w:p>
    <w:p w14:paraId="201FC696" w14:textId="0FCB5BC4" w:rsidR="00755FD6" w:rsidRPr="000E0FE2" w:rsidRDefault="00000000" w:rsidP="00EF1B51">
      <w:pPr>
        <w:pStyle w:val="1"/>
        <w:rPr>
          <w:lang w:eastAsia="zh-CN"/>
        </w:rPr>
      </w:pPr>
      <w:bookmarkStart w:id="16" w:name="_Toc240358957"/>
      <w:bookmarkStart w:id="17" w:name="产品形态"/>
      <w:bookmarkEnd w:id="5"/>
      <w:bookmarkEnd w:id="15"/>
      <w:r w:rsidRPr="000E0FE2">
        <w:rPr>
          <w:lang w:eastAsia="zh-CN"/>
        </w:rPr>
        <w:t xml:space="preserve">4. </w:t>
      </w:r>
      <w:r w:rsidRPr="000E0FE2">
        <w:rPr>
          <w:lang w:eastAsia="zh-CN"/>
        </w:rPr>
        <w:t>产品形态</w:t>
      </w:r>
      <w:bookmarkEnd w:id="16"/>
    </w:p>
    <w:p w14:paraId="1065D0EF" w14:textId="6B855D89" w:rsidR="00755FD6" w:rsidRPr="00755FD6" w:rsidRDefault="00755FD6" w:rsidP="00EF1B51">
      <w:pPr>
        <w:ind w:firstLine="480"/>
      </w:pPr>
      <w:r w:rsidRPr="00755FD6">
        <w:t>平台采用「工作台 → Agent × Skill 联动层 → 执行与知识底座 → 基础设施」的四层架构（图 4-1）；多角色协同层作为预览版扩展默认关闭，挂接于主线之外，不影响核心路径的独立运行。</w:t>
      </w:r>
    </w:p>
    <w:p w14:paraId="5EFC3E89" w14:textId="74158BA3" w:rsidR="00755FD6" w:rsidRDefault="00755FD6" w:rsidP="00AB236E">
      <w:pPr>
        <w:ind w:left="480"/>
        <w:jc w:val="center"/>
      </w:pPr>
      <w:r w:rsidRPr="00AB236E">
        <w:rPr>
          <w:noProof/>
        </w:rPr>
        <w:drawing>
          <wp:inline distT="0" distB="0" distL="0" distR="0" wp14:anchorId="799AD004" wp14:editId="7BD5DE1A">
            <wp:extent cx="3176337" cy="4511942"/>
            <wp:effectExtent l="0" t="0" r="0" b="0"/>
            <wp:docPr id="1669920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20392" name=""/>
                    <pic:cNvPicPr/>
                  </pic:nvPicPr>
                  <pic:blipFill>
                    <a:blip r:embed="rId9"/>
                    <a:stretch>
                      <a:fillRect/>
                    </a:stretch>
                  </pic:blipFill>
                  <pic:spPr>
                    <a:xfrm>
                      <a:off x="0" y="0"/>
                      <a:ext cx="3196491" cy="4540571"/>
                    </a:xfrm>
                    <a:prstGeom prst="rect">
                      <a:avLst/>
                    </a:prstGeom>
                  </pic:spPr>
                </pic:pic>
              </a:graphicData>
            </a:graphic>
          </wp:inline>
        </w:drawing>
      </w:r>
    </w:p>
    <w:p w14:paraId="739D8C8E" w14:textId="590723EA" w:rsidR="00755FD6" w:rsidRDefault="00755FD6" w:rsidP="00EF1B51">
      <w:pPr>
        <w:pStyle w:val="af1"/>
      </w:pPr>
      <w:r w:rsidRPr="000E0FE2">
        <w:rPr>
          <w:b/>
          <w:bCs/>
        </w:rPr>
        <w:lastRenderedPageBreak/>
        <w:t>图</w:t>
      </w:r>
      <w:r w:rsidRPr="000E0FE2">
        <w:rPr>
          <w:b/>
          <w:bCs/>
        </w:rPr>
        <w:t xml:space="preserve"> 4-1</w:t>
      </w:r>
      <w:r w:rsidR="00AB236E">
        <w:rPr>
          <w:rFonts w:hint="eastAsia"/>
        </w:rPr>
        <w:t xml:space="preserve"> </w:t>
      </w:r>
      <w:proofErr w:type="spellStart"/>
      <w:r w:rsidR="0005104E">
        <w:t>OmicHub</w:t>
      </w:r>
      <w:proofErr w:type="spellEnd"/>
      <w:r w:rsidRPr="00755FD6">
        <w:t xml:space="preserve"> </w:t>
      </w:r>
      <w:proofErr w:type="spellStart"/>
      <w:r w:rsidRPr="00755FD6">
        <w:t>BioOps</w:t>
      </w:r>
      <w:proofErr w:type="spellEnd"/>
      <w:r w:rsidRPr="00755FD6">
        <w:t xml:space="preserve"> </w:t>
      </w:r>
      <w:r w:rsidRPr="00755FD6">
        <w:t>平台总体架构</w:t>
      </w:r>
    </w:p>
    <w:p w14:paraId="18434D9D" w14:textId="5DE13D7D" w:rsidR="00755FD6" w:rsidRPr="00755FD6" w:rsidRDefault="00755FD6" w:rsidP="00EF1B51">
      <w:pPr>
        <w:ind w:firstLine="480"/>
      </w:pPr>
      <w:r w:rsidRPr="00755FD6">
        <w:t>星尘 AI 是平台的统一对话入口（图 4-2）。会话发起时必须选择所属项目（"选择所属项目（必选）"），从入口即落实"项目强制归属"</w:t>
      </w:r>
      <w:r>
        <w:rPr>
          <w:rFonts w:hint="eastAsia"/>
        </w:rPr>
        <w:t>,</w:t>
      </w:r>
      <w:r w:rsidRPr="00755FD6">
        <w:t>每一次对话自动归入项目台账，成为组织知识资产而非个人聊天记录。输入框支持 @引用文件、技能或智能体、/ 唤起快捷指令；下方常驻高频任务入口（浏览工作区文件、进行差异表达分析、绘制相关性热图、生成分析报告、单细胞分析、RNA-seq 分析），用户基于结果提出的增量分析需求可一键唤起，无需排期等待专业人员。</w:t>
      </w:r>
    </w:p>
    <w:p w14:paraId="297B2452" w14:textId="31EE807D" w:rsidR="00755FD6" w:rsidRDefault="00755FD6" w:rsidP="00EF1B51">
      <w:pPr>
        <w:pStyle w:val="af1"/>
      </w:pPr>
      <w:r w:rsidRPr="00755FD6">
        <w:rPr>
          <w:noProof/>
        </w:rPr>
        <w:drawing>
          <wp:inline distT="0" distB="0" distL="0" distR="0" wp14:anchorId="25C3FA5A" wp14:editId="2B5228F4">
            <wp:extent cx="5095209" cy="2636063"/>
            <wp:effectExtent l="0" t="0" r="0" b="0"/>
            <wp:docPr id="6235554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5405" name=""/>
                    <pic:cNvPicPr/>
                  </pic:nvPicPr>
                  <pic:blipFill>
                    <a:blip r:embed="rId10"/>
                    <a:stretch>
                      <a:fillRect/>
                    </a:stretch>
                  </pic:blipFill>
                  <pic:spPr>
                    <a:xfrm>
                      <a:off x="0" y="0"/>
                      <a:ext cx="5186935" cy="2683518"/>
                    </a:xfrm>
                    <a:prstGeom prst="rect">
                      <a:avLst/>
                    </a:prstGeom>
                  </pic:spPr>
                </pic:pic>
              </a:graphicData>
            </a:graphic>
          </wp:inline>
        </w:drawing>
      </w:r>
    </w:p>
    <w:p w14:paraId="5D8B50D3" w14:textId="309199A9" w:rsidR="00A22426" w:rsidRPr="00A22426" w:rsidRDefault="00755FD6" w:rsidP="00EF1B51">
      <w:pPr>
        <w:pStyle w:val="af1"/>
      </w:pPr>
      <w:r w:rsidRPr="000E0FE2">
        <w:rPr>
          <w:b/>
          <w:bCs/>
        </w:rPr>
        <w:t>图</w:t>
      </w:r>
      <w:r w:rsidRPr="000E0FE2">
        <w:rPr>
          <w:b/>
          <w:bCs/>
        </w:rPr>
        <w:t xml:space="preserve"> 4-2</w:t>
      </w:r>
      <w:r w:rsidR="00AB236E">
        <w:rPr>
          <w:rFonts w:hint="eastAsia"/>
        </w:rPr>
        <w:t xml:space="preserve"> </w:t>
      </w:r>
      <w:r w:rsidRPr="00755FD6">
        <w:t>星尘</w:t>
      </w:r>
      <w:r w:rsidRPr="00755FD6">
        <w:t xml:space="preserve"> AI </w:t>
      </w:r>
      <w:r w:rsidRPr="00755FD6">
        <w:t>对话入口：项目强制归属与增量分析快捷唤起</w:t>
      </w:r>
    </w:p>
    <w:p w14:paraId="6064C314" w14:textId="0CECAF6D" w:rsidR="00752118" w:rsidRPr="00752118" w:rsidRDefault="00752118" w:rsidP="00EF1B51">
      <w:pPr>
        <w:ind w:firstLine="480"/>
      </w:pPr>
      <w:r w:rsidRPr="00752118">
        <w:t>领域 Agent 工作台以"RNA-seq 分析师"为例（图 4-3，界面标注 Powered by domain agent routing）：左侧为项目文件浏览器（ref、</w:t>
      </w:r>
      <w:proofErr w:type="spellStart"/>
      <w:r w:rsidRPr="00752118">
        <w:t>mpa</w:t>
      </w:r>
      <w:proofErr w:type="spellEnd"/>
      <w:r w:rsidRPr="00752118">
        <w:t>-toolkits、out、output、scripts），Agent 在授权的工作区内读写文件；中间会话区给出结构化分析结论——差异基因的功能解读（凋亡、DNA 修复、ROS 代谢等条目）、通路富集结果（ORA + GSEA 双轨）与"三个特别提醒"式的风险提示，并生成可预览、可下载的交付文档（如 Trps3_LOF_RNAseq_DEG_SOP.md）；右侧执行面板实时显示运行状态、CPU/内存占用与工作目录。Agent 的每一次调用都在受控环境中进行，运行信息与产物全程记录，对话式交互的便捷与工业交付的可信在同一界面内并存。</w:t>
      </w:r>
    </w:p>
    <w:p w14:paraId="4879E24B" w14:textId="41B4DA80" w:rsidR="00755FD6" w:rsidRDefault="00755FD6" w:rsidP="00EF1B51">
      <w:pPr>
        <w:pStyle w:val="af1"/>
      </w:pPr>
      <w:r>
        <w:rPr>
          <w:noProof/>
        </w:rPr>
        <w:lastRenderedPageBreak/>
        <w:drawing>
          <wp:inline distT="0" distB="0" distL="0" distR="0" wp14:anchorId="03F1D4CD" wp14:editId="4BE6C3ED">
            <wp:extent cx="4877267" cy="2799348"/>
            <wp:effectExtent l="0" t="0" r="0" b="0"/>
            <wp:docPr id="11884452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4521" name="图片 1188445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3855" cy="2843307"/>
                    </a:xfrm>
                    <a:prstGeom prst="rect">
                      <a:avLst/>
                    </a:prstGeom>
                  </pic:spPr>
                </pic:pic>
              </a:graphicData>
            </a:graphic>
          </wp:inline>
        </w:drawing>
      </w:r>
    </w:p>
    <w:p w14:paraId="662F94F8" w14:textId="41FFCED2" w:rsidR="00752118" w:rsidRDefault="00752118" w:rsidP="00AB236E">
      <w:pPr>
        <w:pStyle w:val="af1"/>
      </w:pPr>
      <w:r w:rsidRPr="00A22426">
        <w:rPr>
          <w:b/>
          <w:bCs/>
        </w:rPr>
        <w:t>图</w:t>
      </w:r>
      <w:r w:rsidRPr="00A22426">
        <w:rPr>
          <w:b/>
          <w:bCs/>
        </w:rPr>
        <w:t xml:space="preserve"> 4-3</w:t>
      </w:r>
      <w:r w:rsidR="00AB236E">
        <w:rPr>
          <w:rFonts w:hint="eastAsia"/>
        </w:rPr>
        <w:t xml:space="preserve"> </w:t>
      </w:r>
      <w:r w:rsidRPr="00752118">
        <w:t>领域</w:t>
      </w:r>
      <w:r w:rsidRPr="00752118">
        <w:t xml:space="preserve"> Agent </w:t>
      </w:r>
      <w:r w:rsidRPr="00752118">
        <w:t>工作台（</w:t>
      </w:r>
      <w:r w:rsidRPr="00752118">
        <w:t xml:space="preserve">RNA-seq </w:t>
      </w:r>
      <w:r w:rsidRPr="00752118">
        <w:t>分析师）：会话、受控执行与交付文档同屏</w:t>
      </w:r>
    </w:p>
    <w:p w14:paraId="615ACF83" w14:textId="77777777" w:rsidR="00AB236E" w:rsidRDefault="00AB236E" w:rsidP="00AB236E">
      <w:pPr>
        <w:pStyle w:val="af1"/>
      </w:pPr>
    </w:p>
    <w:p w14:paraId="4A72D139" w14:textId="6630BD70" w:rsidR="004B77B2" w:rsidRPr="00AB236E" w:rsidRDefault="00000000" w:rsidP="00AB236E">
      <w:pPr>
        <w:pStyle w:val="1"/>
        <w:rPr>
          <w:lang w:eastAsia="zh-CN"/>
        </w:rPr>
      </w:pPr>
      <w:bookmarkStart w:id="18" w:name="_Toc240358958"/>
      <w:bookmarkStart w:id="19" w:name="市场规模与增长空间本章数字均为占位示例正式版须替换为有据可查的估算并标注来源"/>
      <w:bookmarkEnd w:id="17"/>
      <w:r w:rsidRPr="00AB236E">
        <w:rPr>
          <w:lang w:eastAsia="zh-CN"/>
        </w:rPr>
        <w:t xml:space="preserve">5. </w:t>
      </w:r>
      <w:r w:rsidRPr="00AB236E">
        <w:rPr>
          <w:lang w:eastAsia="zh-CN"/>
        </w:rPr>
        <w:t>市场规模与增长空间</w:t>
      </w:r>
      <w:bookmarkEnd w:id="18"/>
    </w:p>
    <w:p w14:paraId="31D15D76" w14:textId="77777777" w:rsidR="004B77B2" w:rsidRPr="00A22426" w:rsidRDefault="00000000" w:rsidP="00EF1B51">
      <w:pPr>
        <w:pStyle w:val="2"/>
        <w:rPr>
          <w:lang w:eastAsia="zh-CN"/>
        </w:rPr>
      </w:pPr>
      <w:bookmarkStart w:id="20" w:name="_Toc240358959"/>
      <w:bookmarkStart w:id="21" w:name="自下而上测算bottom-up"/>
      <w:r w:rsidRPr="00A22426">
        <w:rPr>
          <w:lang w:eastAsia="zh-CN"/>
        </w:rPr>
        <w:t xml:space="preserve">5.1 </w:t>
      </w:r>
      <w:r w:rsidRPr="00A22426">
        <w:rPr>
          <w:lang w:eastAsia="zh-CN"/>
        </w:rPr>
        <w:t>自下而上测算（</w:t>
      </w:r>
      <w:r w:rsidRPr="00A22426">
        <w:rPr>
          <w:lang w:eastAsia="zh-CN"/>
        </w:rPr>
        <w:t>bottom-up</w:t>
      </w:r>
      <w:r w:rsidRPr="00A22426">
        <w:rPr>
          <w:lang w:eastAsia="zh-CN"/>
        </w:rPr>
        <w:t>）</w:t>
      </w:r>
      <w:bookmarkEnd w:id="20"/>
    </w:p>
    <w:p w14:paraId="7949E798" w14:textId="77777777" w:rsidR="00AB236E" w:rsidRDefault="00A22426" w:rsidP="00AB236E">
      <w:pPr>
        <w:ind w:firstLine="480"/>
      </w:pPr>
      <w:r w:rsidRPr="00A22426">
        <w:t>本项目摒弃口径宽泛的宏观行业大数，采用自下而上（Bottom-up）模型测算：</w:t>
      </w:r>
      <w:r w:rsidRPr="00A22426">
        <w:rPr>
          <w:b/>
          <w:bCs/>
        </w:rPr>
        <w:t>市场规模 = 目标机构基数 × 单机构年均支出</w:t>
      </w:r>
      <w:r w:rsidRPr="00A22426">
        <w:t>。</w:t>
      </w:r>
    </w:p>
    <w:p w14:paraId="315FCC88" w14:textId="77777777" w:rsidR="00AB236E" w:rsidRDefault="00A22426" w:rsidP="00AB236E">
      <w:pPr>
        <w:ind w:firstLine="482"/>
      </w:pPr>
      <w:r w:rsidRPr="00AB236E">
        <w:rPr>
          <w:b/>
          <w:bCs/>
        </w:rPr>
        <w:t>单机构支出锚点</w:t>
      </w:r>
      <w:r>
        <w:t>：行业内单机构的组学分析/外包年支出普遍稳定在数十万元级（取中位数 30 万元/年作为测算基准）。</w:t>
      </w:r>
    </w:p>
    <w:p w14:paraId="6F18A510" w14:textId="0DBA97B1" w:rsidR="00A22426" w:rsidRDefault="00A22426" w:rsidP="00AB236E">
      <w:pPr>
        <w:ind w:firstLine="482"/>
      </w:pPr>
      <w:r w:rsidRPr="00AB236E">
        <w:rPr>
          <w:b/>
          <w:bCs/>
        </w:rPr>
        <w:t>目标客户群基数</w:t>
      </w:r>
      <w:r>
        <w:t>：核心覆盖具备持续组学分析需求与预算的三类机构</w:t>
      </w:r>
      <w:r w:rsidR="00AB236E">
        <w:rPr>
          <w:rFonts w:hint="eastAsia"/>
        </w:rPr>
        <w:t>:</w:t>
      </w:r>
      <w:r>
        <w:t>药企转化医学/生物信息部门、第三方医检与科研服务商，以及高校/科研院所的核心平台与重点课题组。</w:t>
      </w:r>
    </w:p>
    <w:p w14:paraId="63588779" w14:textId="1931187D" w:rsidR="007C37A6" w:rsidRPr="00F70098" w:rsidRDefault="007C37A6" w:rsidP="00F70098">
      <w:pPr>
        <w:pStyle w:val="af1"/>
      </w:pPr>
      <w:r w:rsidRPr="00F70098">
        <w:rPr>
          <w:b/>
          <w:bCs/>
        </w:rPr>
        <w:t>表</w:t>
      </w:r>
      <w:r w:rsidRPr="00F70098">
        <w:rPr>
          <w:b/>
          <w:bCs/>
        </w:rPr>
        <w:t xml:space="preserve"> 5-1</w:t>
      </w:r>
      <w:r w:rsidRPr="00F70098">
        <w:t xml:space="preserve"> </w:t>
      </w:r>
      <w:r w:rsidRPr="00F70098">
        <w:t>基于自下而上（</w:t>
      </w:r>
      <w:r w:rsidRPr="00F70098">
        <w:t>Bottom-up</w:t>
      </w:r>
      <w:r w:rsidRPr="00F70098">
        <w:t>）模型的</w:t>
      </w:r>
      <w:r w:rsidRPr="00F70098">
        <w:t xml:space="preserve"> TAM / SAM / SOM </w:t>
      </w:r>
      <w:r w:rsidRPr="00F70098">
        <w:t>市场空间测算</w:t>
      </w:r>
    </w:p>
    <w:tbl>
      <w:tblPr>
        <w:tblStyle w:val="Table"/>
        <w:tblW w:w="5000" w:type="pct"/>
        <w:tblLook w:val="0020" w:firstRow="1" w:lastRow="0" w:firstColumn="0" w:lastColumn="0" w:noHBand="0" w:noVBand="0"/>
      </w:tblPr>
      <w:tblGrid>
        <w:gridCol w:w="683"/>
        <w:gridCol w:w="3086"/>
        <w:gridCol w:w="990"/>
        <w:gridCol w:w="1662"/>
        <w:gridCol w:w="2219"/>
      </w:tblGrid>
      <w:tr w:rsidR="004B77B2" w:rsidRPr="00F70098" w14:paraId="6549257F" w14:textId="77777777" w:rsidTr="00A2242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396CF9AA" w14:textId="77777777" w:rsidR="004B77B2" w:rsidRPr="00F70098" w:rsidRDefault="00000000" w:rsidP="00F70098">
            <w:pPr>
              <w:pStyle w:val="table0"/>
            </w:pPr>
            <w:proofErr w:type="spellStart"/>
            <w:r w:rsidRPr="00F70098">
              <w:t>层级</w:t>
            </w:r>
            <w:proofErr w:type="spellEnd"/>
          </w:p>
        </w:tc>
        <w:tc>
          <w:tcPr>
            <w:tcW w:w="0" w:type="auto"/>
            <w:tcBorders>
              <w:top w:val="single" w:sz="4" w:space="0" w:color="auto"/>
              <w:bottom w:val="single" w:sz="2" w:space="0" w:color="auto"/>
            </w:tcBorders>
            <w:vAlign w:val="center"/>
          </w:tcPr>
          <w:p w14:paraId="24B2D1BD" w14:textId="77777777" w:rsidR="004B77B2" w:rsidRPr="00F70098" w:rsidRDefault="00000000" w:rsidP="00F70098">
            <w:pPr>
              <w:pStyle w:val="table0"/>
            </w:pPr>
            <w:proofErr w:type="spellStart"/>
            <w:r w:rsidRPr="00F70098">
              <w:t>口径</w:t>
            </w:r>
            <w:proofErr w:type="spellEnd"/>
          </w:p>
        </w:tc>
        <w:tc>
          <w:tcPr>
            <w:tcW w:w="0" w:type="auto"/>
            <w:tcBorders>
              <w:top w:val="single" w:sz="4" w:space="0" w:color="auto"/>
              <w:bottom w:val="single" w:sz="2" w:space="0" w:color="auto"/>
            </w:tcBorders>
            <w:vAlign w:val="center"/>
          </w:tcPr>
          <w:p w14:paraId="7B251779" w14:textId="6A72DC1A" w:rsidR="004B77B2" w:rsidRPr="00F70098" w:rsidRDefault="00000000" w:rsidP="00F70098">
            <w:pPr>
              <w:pStyle w:val="table0"/>
            </w:pPr>
            <w:r w:rsidRPr="00F70098">
              <w:t>机构数</w:t>
            </w:r>
          </w:p>
        </w:tc>
        <w:tc>
          <w:tcPr>
            <w:tcW w:w="0" w:type="auto"/>
            <w:tcBorders>
              <w:top w:val="single" w:sz="4" w:space="0" w:color="auto"/>
              <w:bottom w:val="single" w:sz="2" w:space="0" w:color="auto"/>
            </w:tcBorders>
            <w:vAlign w:val="center"/>
          </w:tcPr>
          <w:p w14:paraId="590278AA" w14:textId="1EAC19BA" w:rsidR="004B77B2" w:rsidRPr="00F70098" w:rsidRDefault="00000000" w:rsidP="00F70098">
            <w:pPr>
              <w:pStyle w:val="table0"/>
            </w:pPr>
            <w:r w:rsidRPr="00F70098">
              <w:t>单机构年支出</w:t>
            </w:r>
          </w:p>
        </w:tc>
        <w:tc>
          <w:tcPr>
            <w:tcW w:w="0" w:type="auto"/>
            <w:tcBorders>
              <w:top w:val="single" w:sz="4" w:space="0" w:color="auto"/>
              <w:bottom w:val="single" w:sz="2" w:space="0" w:color="auto"/>
            </w:tcBorders>
            <w:vAlign w:val="center"/>
          </w:tcPr>
          <w:p w14:paraId="4EDBE766" w14:textId="0AD430CC" w:rsidR="004B77B2" w:rsidRPr="00F70098" w:rsidRDefault="00000000" w:rsidP="00F70098">
            <w:pPr>
              <w:pStyle w:val="table0"/>
            </w:pPr>
            <w:r w:rsidRPr="00F70098">
              <w:t>年市场空间</w:t>
            </w:r>
          </w:p>
        </w:tc>
      </w:tr>
      <w:tr w:rsidR="004B77B2" w:rsidRPr="00F70098" w14:paraId="11C0E444" w14:textId="77777777" w:rsidTr="00A22426">
        <w:tc>
          <w:tcPr>
            <w:tcW w:w="0" w:type="auto"/>
            <w:tcBorders>
              <w:top w:val="single" w:sz="2" w:space="0" w:color="auto"/>
            </w:tcBorders>
            <w:vAlign w:val="center"/>
          </w:tcPr>
          <w:p w14:paraId="42305320" w14:textId="77777777" w:rsidR="004B77B2" w:rsidRPr="00F70098" w:rsidRDefault="00000000" w:rsidP="00F70098">
            <w:pPr>
              <w:pStyle w:val="table0"/>
            </w:pPr>
            <w:r w:rsidRPr="00F70098">
              <w:t>TAM</w:t>
            </w:r>
          </w:p>
        </w:tc>
        <w:tc>
          <w:tcPr>
            <w:tcW w:w="0" w:type="auto"/>
            <w:tcBorders>
              <w:top w:val="single" w:sz="2" w:space="0" w:color="auto"/>
            </w:tcBorders>
            <w:vAlign w:val="center"/>
          </w:tcPr>
          <w:p w14:paraId="52F1D23C" w14:textId="77777777" w:rsidR="004B77B2" w:rsidRPr="00F70098" w:rsidRDefault="00000000" w:rsidP="00F70098">
            <w:pPr>
              <w:pStyle w:val="table0"/>
            </w:pPr>
            <w:proofErr w:type="spellStart"/>
            <w:r w:rsidRPr="00F70098">
              <w:t>全国潜在目标机构</w:t>
            </w:r>
            <w:proofErr w:type="spellEnd"/>
          </w:p>
        </w:tc>
        <w:tc>
          <w:tcPr>
            <w:tcW w:w="0" w:type="auto"/>
            <w:tcBorders>
              <w:top w:val="single" w:sz="2" w:space="0" w:color="auto"/>
            </w:tcBorders>
            <w:vAlign w:val="center"/>
          </w:tcPr>
          <w:p w14:paraId="221B18F2" w14:textId="4D1E8886" w:rsidR="004B77B2" w:rsidRPr="00F70098" w:rsidRDefault="00000000" w:rsidP="00F70098">
            <w:pPr>
              <w:pStyle w:val="table0"/>
            </w:pPr>
            <w:r w:rsidRPr="00F70098">
              <w:t>5,000</w:t>
            </w:r>
            <w:r w:rsidRPr="00F70098">
              <w:t>家</w:t>
            </w:r>
          </w:p>
        </w:tc>
        <w:tc>
          <w:tcPr>
            <w:tcW w:w="0" w:type="auto"/>
            <w:tcBorders>
              <w:top w:val="single" w:sz="2" w:space="0" w:color="auto"/>
            </w:tcBorders>
            <w:vAlign w:val="center"/>
          </w:tcPr>
          <w:p w14:paraId="0498CAE4" w14:textId="6BF97963" w:rsidR="004B77B2" w:rsidRPr="00F70098" w:rsidRDefault="00000000" w:rsidP="00F70098">
            <w:pPr>
              <w:pStyle w:val="table0"/>
            </w:pPr>
            <w:r w:rsidRPr="00F70098">
              <w:t xml:space="preserve">30 </w:t>
            </w:r>
            <w:proofErr w:type="spellStart"/>
            <w:r w:rsidRPr="00F70098">
              <w:t>万元</w:t>
            </w:r>
            <w:proofErr w:type="spellEnd"/>
          </w:p>
        </w:tc>
        <w:tc>
          <w:tcPr>
            <w:tcW w:w="0" w:type="auto"/>
            <w:tcBorders>
              <w:top w:val="single" w:sz="2" w:space="0" w:color="auto"/>
            </w:tcBorders>
            <w:vAlign w:val="center"/>
          </w:tcPr>
          <w:p w14:paraId="74AC5189" w14:textId="4A58F6F2" w:rsidR="004B77B2" w:rsidRPr="00F70098" w:rsidRDefault="00000000" w:rsidP="00F70098">
            <w:pPr>
              <w:pStyle w:val="table0"/>
            </w:pPr>
            <w:r w:rsidRPr="00F70098">
              <w:t xml:space="preserve">15 </w:t>
            </w:r>
            <w:proofErr w:type="spellStart"/>
            <w:r w:rsidRPr="00F70098">
              <w:t>亿元</w:t>
            </w:r>
            <w:proofErr w:type="spellEnd"/>
          </w:p>
        </w:tc>
      </w:tr>
      <w:tr w:rsidR="004B77B2" w:rsidRPr="00F70098" w14:paraId="28FEE232" w14:textId="77777777" w:rsidTr="00A22426">
        <w:tc>
          <w:tcPr>
            <w:tcW w:w="0" w:type="auto"/>
            <w:vAlign w:val="center"/>
          </w:tcPr>
          <w:p w14:paraId="3001C2F8" w14:textId="77777777" w:rsidR="004B77B2" w:rsidRPr="00F70098" w:rsidRDefault="00000000" w:rsidP="00F70098">
            <w:pPr>
              <w:pStyle w:val="table0"/>
            </w:pPr>
            <w:r w:rsidRPr="00F70098">
              <w:t>SAM</w:t>
            </w:r>
          </w:p>
        </w:tc>
        <w:tc>
          <w:tcPr>
            <w:tcW w:w="0" w:type="auto"/>
            <w:vAlign w:val="center"/>
          </w:tcPr>
          <w:p w14:paraId="4EA17BC2" w14:textId="77777777" w:rsidR="004B77B2" w:rsidRPr="00F70098" w:rsidRDefault="00000000" w:rsidP="00F70098">
            <w:pPr>
              <w:pStyle w:val="table0"/>
              <w:rPr>
                <w:lang w:eastAsia="zh-CN"/>
              </w:rPr>
            </w:pPr>
            <w:r w:rsidRPr="00F70098">
              <w:rPr>
                <w:lang w:eastAsia="zh-CN"/>
              </w:rPr>
              <w:t>具备私有化预算与强合规交付需求的机构</w:t>
            </w:r>
          </w:p>
        </w:tc>
        <w:tc>
          <w:tcPr>
            <w:tcW w:w="0" w:type="auto"/>
            <w:vAlign w:val="center"/>
          </w:tcPr>
          <w:p w14:paraId="2415AF40" w14:textId="4BC12E6A" w:rsidR="004B77B2" w:rsidRPr="00F70098" w:rsidRDefault="00000000" w:rsidP="00F70098">
            <w:pPr>
              <w:pStyle w:val="table0"/>
            </w:pPr>
            <w:r w:rsidRPr="00F70098">
              <w:t>800</w:t>
            </w:r>
            <w:r w:rsidRPr="00F70098">
              <w:t>家</w:t>
            </w:r>
          </w:p>
        </w:tc>
        <w:tc>
          <w:tcPr>
            <w:tcW w:w="0" w:type="auto"/>
            <w:vAlign w:val="center"/>
          </w:tcPr>
          <w:p w14:paraId="6EF0E1B2" w14:textId="4FCA7D94" w:rsidR="004B77B2" w:rsidRPr="00F70098" w:rsidRDefault="00000000" w:rsidP="00F70098">
            <w:pPr>
              <w:pStyle w:val="table0"/>
            </w:pPr>
            <w:r w:rsidRPr="00F70098">
              <w:t xml:space="preserve">30 </w:t>
            </w:r>
            <w:proofErr w:type="spellStart"/>
            <w:r w:rsidRPr="00F70098">
              <w:t>万元</w:t>
            </w:r>
            <w:proofErr w:type="spellEnd"/>
          </w:p>
        </w:tc>
        <w:tc>
          <w:tcPr>
            <w:tcW w:w="0" w:type="auto"/>
            <w:vAlign w:val="center"/>
          </w:tcPr>
          <w:p w14:paraId="2A0F5364" w14:textId="52067A8E" w:rsidR="004B77B2" w:rsidRPr="00F70098" w:rsidRDefault="00000000" w:rsidP="00F70098">
            <w:pPr>
              <w:pStyle w:val="table0"/>
            </w:pPr>
            <w:r w:rsidRPr="00F70098">
              <w:t xml:space="preserve">2.4 </w:t>
            </w:r>
            <w:proofErr w:type="spellStart"/>
            <w:r w:rsidRPr="00F70098">
              <w:t>亿元</w:t>
            </w:r>
            <w:proofErr w:type="spellEnd"/>
          </w:p>
        </w:tc>
      </w:tr>
      <w:tr w:rsidR="004B77B2" w:rsidRPr="00F70098" w14:paraId="109579D8" w14:textId="77777777" w:rsidTr="00A22426">
        <w:tc>
          <w:tcPr>
            <w:tcW w:w="0" w:type="auto"/>
            <w:tcBorders>
              <w:bottom w:val="single" w:sz="4" w:space="0" w:color="auto"/>
            </w:tcBorders>
            <w:vAlign w:val="center"/>
          </w:tcPr>
          <w:p w14:paraId="55385AD9" w14:textId="77777777" w:rsidR="004B77B2" w:rsidRPr="00F70098" w:rsidRDefault="00000000" w:rsidP="00F70098">
            <w:pPr>
              <w:pStyle w:val="table0"/>
            </w:pPr>
            <w:r w:rsidRPr="00F70098">
              <w:t>SOM</w:t>
            </w:r>
          </w:p>
        </w:tc>
        <w:tc>
          <w:tcPr>
            <w:tcW w:w="0" w:type="auto"/>
            <w:tcBorders>
              <w:bottom w:val="single" w:sz="4" w:space="0" w:color="auto"/>
            </w:tcBorders>
            <w:vAlign w:val="center"/>
          </w:tcPr>
          <w:p w14:paraId="6E0229FF" w14:textId="77777777" w:rsidR="004B77B2" w:rsidRPr="00F70098" w:rsidRDefault="00000000" w:rsidP="00F70098">
            <w:pPr>
              <w:pStyle w:val="table0"/>
              <w:rPr>
                <w:lang w:eastAsia="zh-CN"/>
              </w:rPr>
            </w:pPr>
            <w:r w:rsidRPr="00F70098">
              <w:rPr>
                <w:lang w:eastAsia="zh-CN"/>
              </w:rPr>
              <w:t xml:space="preserve">5 </w:t>
            </w:r>
            <w:r w:rsidRPr="00F70098">
              <w:rPr>
                <w:lang w:eastAsia="zh-CN"/>
              </w:rPr>
              <w:t>年内可获取（与第</w:t>
            </w:r>
            <w:r w:rsidRPr="00F70098">
              <w:rPr>
                <w:lang w:eastAsia="zh-CN"/>
              </w:rPr>
              <w:t xml:space="preserve"> 11 </w:t>
            </w:r>
            <w:r w:rsidRPr="00F70098">
              <w:rPr>
                <w:lang w:eastAsia="zh-CN"/>
              </w:rPr>
              <w:t>章财务测算对齐）</w:t>
            </w:r>
          </w:p>
        </w:tc>
        <w:tc>
          <w:tcPr>
            <w:tcW w:w="0" w:type="auto"/>
            <w:tcBorders>
              <w:bottom w:val="single" w:sz="4" w:space="0" w:color="auto"/>
            </w:tcBorders>
            <w:vAlign w:val="center"/>
          </w:tcPr>
          <w:p w14:paraId="6411FC71" w14:textId="77777777" w:rsidR="004B77B2" w:rsidRPr="00F70098" w:rsidRDefault="00000000" w:rsidP="00F70098">
            <w:pPr>
              <w:pStyle w:val="table0"/>
            </w:pPr>
            <w:r w:rsidRPr="00F70098">
              <w:t xml:space="preserve">30 </w:t>
            </w:r>
            <w:proofErr w:type="spellStart"/>
            <w:r w:rsidRPr="00F70098">
              <w:t>家以上</w:t>
            </w:r>
            <w:proofErr w:type="spellEnd"/>
          </w:p>
        </w:tc>
        <w:tc>
          <w:tcPr>
            <w:tcW w:w="0" w:type="auto"/>
            <w:tcBorders>
              <w:bottom w:val="single" w:sz="4" w:space="0" w:color="auto"/>
            </w:tcBorders>
            <w:vAlign w:val="center"/>
          </w:tcPr>
          <w:p w14:paraId="210E6EF8" w14:textId="77777777" w:rsidR="004B77B2" w:rsidRPr="00F70098" w:rsidRDefault="00000000" w:rsidP="00F70098">
            <w:pPr>
              <w:pStyle w:val="table0"/>
            </w:pPr>
            <w:proofErr w:type="spellStart"/>
            <w:r w:rsidRPr="00F70098">
              <w:t>首年合同</w:t>
            </w:r>
            <w:proofErr w:type="spellEnd"/>
            <w:r w:rsidRPr="00F70098">
              <w:t xml:space="preserve"> 15–50 </w:t>
            </w:r>
            <w:proofErr w:type="spellStart"/>
            <w:r w:rsidRPr="00F70098">
              <w:t>万元</w:t>
            </w:r>
            <w:proofErr w:type="spellEnd"/>
          </w:p>
        </w:tc>
        <w:tc>
          <w:tcPr>
            <w:tcW w:w="0" w:type="auto"/>
            <w:tcBorders>
              <w:bottom w:val="single" w:sz="4" w:space="0" w:color="auto"/>
            </w:tcBorders>
            <w:vAlign w:val="center"/>
          </w:tcPr>
          <w:p w14:paraId="41C3D37F" w14:textId="77777777" w:rsidR="004B77B2" w:rsidRPr="00F70098" w:rsidRDefault="00000000" w:rsidP="00F70098">
            <w:pPr>
              <w:pStyle w:val="table0"/>
              <w:rPr>
                <w:lang w:eastAsia="zh-CN"/>
              </w:rPr>
            </w:pPr>
            <w:r w:rsidRPr="00F70098">
              <w:rPr>
                <w:lang w:eastAsia="zh-CN"/>
              </w:rPr>
              <w:t>五年累计销售额约</w:t>
            </w:r>
            <w:r w:rsidRPr="00F70098">
              <w:rPr>
                <w:lang w:eastAsia="zh-CN"/>
              </w:rPr>
              <w:t xml:space="preserve"> 1600 </w:t>
            </w:r>
            <w:r w:rsidRPr="00F70098">
              <w:rPr>
                <w:lang w:eastAsia="zh-CN"/>
              </w:rPr>
              <w:t>万元</w:t>
            </w:r>
          </w:p>
        </w:tc>
      </w:tr>
    </w:tbl>
    <w:p w14:paraId="01CD4362" w14:textId="1CE313E3" w:rsidR="00DB4E3E" w:rsidRDefault="00DB4E3E" w:rsidP="00EF1B51">
      <w:pPr>
        <w:ind w:firstLine="482"/>
        <w:rPr>
          <w:b/>
          <w:bCs/>
        </w:rPr>
      </w:pPr>
      <w:r w:rsidRPr="00DB4E3E">
        <w:rPr>
          <w:b/>
          <w:bCs/>
        </w:rPr>
        <w:t>测算依据与外部锚点：</w:t>
      </w:r>
      <w:r w:rsidRPr="00DB4E3E">
        <w:rPr>
          <w:rFonts w:ascii="Cambria Math" w:hAnsi="Cambria Math" w:cs="Cambria Math"/>
        </w:rPr>
        <w:t>①</w:t>
      </w:r>
      <w:r w:rsidRPr="00DB4E3E">
        <w:t xml:space="preserve"> 机构基数（TAM 5,000 家）：国内基因测序龙头诺禾致源服务客户超 7,300 家，其中科研院所与高校 3,700 余家、企业 2,600 余家、医院 650 余家（诺禾致源 2023 年半年度报告）；剔除不具备持续组学分析预算的中小型机构，按约 2/3 估计全国潜在目标机构约 5,000 家。</w:t>
      </w:r>
      <w:r w:rsidRPr="00DB4E3E">
        <w:rPr>
          <w:rFonts w:ascii="Cambria Math" w:hAnsi="Cambria Math" w:cs="Cambria Math"/>
        </w:rPr>
        <w:t>②</w:t>
      </w:r>
      <w:r w:rsidRPr="00DB4E3E">
        <w:t xml:space="preserve"> 单机构年支出（30 万元）：【填 1 个真实锚点，如本实验室年均测序分析外包支出 XX 万元，或测序服务商组学分析服务公开报价区间】。</w:t>
      </w:r>
      <w:r w:rsidRPr="00DB4E3E">
        <w:rPr>
          <w:rFonts w:ascii="Cambria Math" w:hAnsi="Cambria Math" w:cs="Cambria Math"/>
        </w:rPr>
        <w:t>③</w:t>
      </w:r>
      <w:r w:rsidRPr="00DB4E3E">
        <w:t xml:space="preserve"> SAM 800 家：具备私有化预</w:t>
      </w:r>
      <w:r w:rsidRPr="00DB4E3E">
        <w:lastRenderedPageBreak/>
        <w:t>算与强合规交付需求的头部机构，按 TAM 基数约 16% 估计。</w:t>
      </w:r>
      <w:r w:rsidRPr="00DB4E3E">
        <w:rPr>
          <w:rFonts w:ascii="Cambria Math" w:hAnsi="Cambria Math" w:cs="Cambria Math"/>
        </w:rPr>
        <w:t>④</w:t>
      </w:r>
      <w:r w:rsidRPr="00DB4E3E">
        <w:t xml:space="preserve"> SOM 30 家：与第 10 章五年规划对齐。</w:t>
      </w:r>
    </w:p>
    <w:p w14:paraId="5227A007" w14:textId="64B4A93C" w:rsidR="00752118" w:rsidRDefault="00000000" w:rsidP="00EF1B51">
      <w:pPr>
        <w:ind w:firstLine="482"/>
      </w:pPr>
      <w:r w:rsidRPr="00A22426">
        <w:rPr>
          <w:b/>
          <w:bCs/>
        </w:rPr>
        <w:t>测算自洽性校验</w:t>
      </w:r>
      <w:r w:rsidRPr="00A22426">
        <w:t>： 30 家 × 平均 License 约 25 万元 ≈ 750 万元；叠加逐年滚动的年度维保（License 额的 15–20%/年）与模板定制项目收入，五年累计销售额约 1600 万元的测算具备可实现性。关键假设：第 2 年起获客节奏稳定、年度续约率 ≥80%、定制项目毛利率不低于50%。</w:t>
      </w:r>
    </w:p>
    <w:p w14:paraId="7B26FB9E" w14:textId="77777777" w:rsidR="00AB236E" w:rsidRDefault="00AB236E" w:rsidP="002D27B8">
      <w:pPr>
        <w:ind w:firstLineChars="83" w:firstLine="199"/>
      </w:pPr>
    </w:p>
    <w:p w14:paraId="52541D40" w14:textId="77777777" w:rsidR="004B77B2" w:rsidRPr="00A22426" w:rsidRDefault="00000000" w:rsidP="00EF1B51">
      <w:pPr>
        <w:pStyle w:val="2"/>
        <w:rPr>
          <w:lang w:eastAsia="zh-CN"/>
        </w:rPr>
      </w:pPr>
      <w:bookmarkStart w:id="22" w:name="_Toc240358960"/>
      <w:bookmarkStart w:id="23" w:name="天花板从生信工具到受控任务交付的横向迁移"/>
      <w:bookmarkEnd w:id="21"/>
      <w:r w:rsidRPr="00A22426">
        <w:rPr>
          <w:lang w:eastAsia="zh-CN"/>
        </w:rPr>
        <w:t xml:space="preserve">5.2 </w:t>
      </w:r>
      <w:r w:rsidRPr="00A22426">
        <w:rPr>
          <w:lang w:eastAsia="zh-CN"/>
        </w:rPr>
        <w:t>天花板：从</w:t>
      </w:r>
      <w:r w:rsidRPr="00A22426">
        <w:rPr>
          <w:lang w:eastAsia="zh-CN"/>
        </w:rPr>
        <w:t>”</w:t>
      </w:r>
      <w:r w:rsidRPr="00A22426">
        <w:rPr>
          <w:lang w:eastAsia="zh-CN"/>
        </w:rPr>
        <w:t>生信工具</w:t>
      </w:r>
      <w:r w:rsidRPr="00A22426">
        <w:rPr>
          <w:lang w:eastAsia="zh-CN"/>
        </w:rPr>
        <w:t>”</w:t>
      </w:r>
      <w:r w:rsidRPr="00A22426">
        <w:rPr>
          <w:lang w:eastAsia="zh-CN"/>
        </w:rPr>
        <w:t>到</w:t>
      </w:r>
      <w:r w:rsidRPr="00A22426">
        <w:rPr>
          <w:lang w:eastAsia="zh-CN"/>
        </w:rPr>
        <w:t>”</w:t>
      </w:r>
      <w:r w:rsidRPr="00A22426">
        <w:rPr>
          <w:lang w:eastAsia="zh-CN"/>
        </w:rPr>
        <w:t>受控任务交付</w:t>
      </w:r>
      <w:r w:rsidRPr="00A22426">
        <w:rPr>
          <w:lang w:eastAsia="zh-CN"/>
        </w:rPr>
        <w:t>”</w:t>
      </w:r>
      <w:r w:rsidRPr="00A22426">
        <w:rPr>
          <w:lang w:eastAsia="zh-CN"/>
        </w:rPr>
        <w:t>的横向迁移</w:t>
      </w:r>
      <w:bookmarkEnd w:id="22"/>
    </w:p>
    <w:p w14:paraId="7FA00243" w14:textId="1084D7BC" w:rsidR="007C37A6" w:rsidRDefault="00000000" w:rsidP="002D27B8">
      <w:pPr>
        <w:ind w:firstLine="480"/>
      </w:pPr>
      <w:r w:rsidRPr="00A22426">
        <w:t>上述 1600 万元测算仅覆盖组学分析场景。平台的本质是受控任务交付基础设施：预检字段、允许的流程、Artifact 类型、质量规则与交付模板均为可替换的配置资产。中长期增长不取决于组学市场本身，而取决于该模式向 ATAC-seq、单细胞、多组学，乃至药物筛选、临床报告审核等非生信企业分析任务的复制速度。这一横向迁移能力构成本项目相对于”单一生信流程工具”的根本性天花板差异。</w:t>
      </w:r>
    </w:p>
    <w:p w14:paraId="5C13B8E0" w14:textId="77777777" w:rsidR="002D27B8" w:rsidRDefault="002D27B8" w:rsidP="002D27B8">
      <w:pPr>
        <w:ind w:firstLine="480"/>
      </w:pPr>
    </w:p>
    <w:p w14:paraId="7B9E916C" w14:textId="77777777" w:rsidR="004B77B2" w:rsidRPr="00A22426" w:rsidRDefault="00000000" w:rsidP="00EF1B51">
      <w:pPr>
        <w:pStyle w:val="1"/>
        <w:rPr>
          <w:lang w:eastAsia="zh-CN"/>
        </w:rPr>
      </w:pPr>
      <w:bookmarkStart w:id="24" w:name="_Toc240358961"/>
      <w:bookmarkStart w:id="25" w:name="竞争格局与差异化"/>
      <w:bookmarkEnd w:id="19"/>
      <w:bookmarkEnd w:id="23"/>
      <w:r w:rsidRPr="00A22426">
        <w:rPr>
          <w:lang w:eastAsia="zh-CN"/>
        </w:rPr>
        <w:t xml:space="preserve">6. </w:t>
      </w:r>
      <w:r w:rsidRPr="00A22426">
        <w:rPr>
          <w:lang w:eastAsia="zh-CN"/>
        </w:rPr>
        <w:t>竞争格局与差异化</w:t>
      </w:r>
      <w:bookmarkEnd w:id="24"/>
    </w:p>
    <w:p w14:paraId="0D3DC955" w14:textId="77777777" w:rsidR="004B77B2" w:rsidRDefault="00000000" w:rsidP="00EF1B51">
      <w:pPr>
        <w:pStyle w:val="2"/>
        <w:rPr>
          <w:lang w:eastAsia="zh-CN"/>
        </w:rPr>
      </w:pPr>
      <w:bookmarkStart w:id="26" w:name="_Toc240358962"/>
      <w:bookmarkStart w:id="27" w:name="竞品分层"/>
      <w:r w:rsidRPr="00A22426">
        <w:rPr>
          <w:lang w:eastAsia="zh-CN"/>
        </w:rPr>
        <w:t xml:space="preserve">6.1 </w:t>
      </w:r>
      <w:r w:rsidRPr="00A22426">
        <w:rPr>
          <w:lang w:eastAsia="zh-CN"/>
        </w:rPr>
        <w:t>竞品分层</w:t>
      </w:r>
      <w:bookmarkEnd w:id="26"/>
    </w:p>
    <w:p w14:paraId="17A73A40" w14:textId="77777777" w:rsidR="00A22426" w:rsidRPr="00A22426" w:rsidRDefault="00A22426" w:rsidP="00EF1B51">
      <w:pPr>
        <w:ind w:firstLine="480"/>
      </w:pPr>
      <w:r w:rsidRPr="00A22426">
        <w:t>当前生物信息与组学数据分析赛道已形成多元化的产品生态，但各主流方案在面对企业级实际研发落地时均存在明显的“能力断层”：</w:t>
      </w:r>
    </w:p>
    <w:p w14:paraId="057267D2" w14:textId="77777777" w:rsidR="00A22426" w:rsidRPr="00A22426" w:rsidRDefault="00A22426">
      <w:pPr>
        <w:pStyle w:val="af0"/>
        <w:numPr>
          <w:ilvl w:val="0"/>
          <w:numId w:val="7"/>
        </w:numPr>
        <w:ind w:firstLineChars="0"/>
        <w:rPr>
          <w:lang w:eastAsia="zh-CN"/>
        </w:rPr>
      </w:pPr>
      <w:r w:rsidRPr="00EF1B51">
        <w:rPr>
          <w:b/>
          <w:bCs/>
          <w:lang w:eastAsia="zh-CN"/>
        </w:rPr>
        <w:t>底层编排与云平台（如</w:t>
      </w:r>
      <w:r w:rsidRPr="00EF1B51">
        <w:rPr>
          <w:b/>
          <w:bCs/>
          <w:lang w:eastAsia="zh-CN"/>
        </w:rPr>
        <w:t xml:space="preserve"> </w:t>
      </w:r>
      <w:proofErr w:type="spellStart"/>
      <w:r w:rsidRPr="00EF1B51">
        <w:rPr>
          <w:b/>
          <w:bCs/>
          <w:lang w:eastAsia="zh-CN"/>
        </w:rPr>
        <w:t>Nextflow</w:t>
      </w:r>
      <w:proofErr w:type="spellEnd"/>
      <w:r w:rsidRPr="00EF1B51">
        <w:rPr>
          <w:b/>
          <w:bCs/>
          <w:lang w:eastAsia="zh-CN"/>
        </w:rPr>
        <w:t>、</w:t>
      </w:r>
      <w:proofErr w:type="spellStart"/>
      <w:r w:rsidRPr="00EF1B51">
        <w:rPr>
          <w:b/>
          <w:bCs/>
          <w:lang w:eastAsia="zh-CN"/>
        </w:rPr>
        <w:t>DNAnexus</w:t>
      </w:r>
      <w:proofErr w:type="spellEnd"/>
      <w:r w:rsidRPr="00EF1B51">
        <w:rPr>
          <w:b/>
          <w:bCs/>
          <w:lang w:eastAsia="zh-CN"/>
        </w:rPr>
        <w:t xml:space="preserve"> </w:t>
      </w:r>
      <w:r w:rsidRPr="00EF1B51">
        <w:rPr>
          <w:b/>
          <w:bCs/>
          <w:lang w:eastAsia="zh-CN"/>
        </w:rPr>
        <w:t>等）</w:t>
      </w:r>
      <w:r w:rsidRPr="00A22426">
        <w:rPr>
          <w:lang w:eastAsia="zh-CN"/>
        </w:rPr>
        <w:t>：长于大规模算力调度与标准管线执行，但在自然语言交互、业务需求理解、增量响应及本土合规私有化部署方面门槛过高；</w:t>
      </w:r>
    </w:p>
    <w:p w14:paraId="11058A1B" w14:textId="77777777" w:rsidR="00A22426" w:rsidRPr="00A22426" w:rsidRDefault="00A22426">
      <w:pPr>
        <w:pStyle w:val="af0"/>
        <w:numPr>
          <w:ilvl w:val="0"/>
          <w:numId w:val="7"/>
        </w:numPr>
        <w:ind w:firstLineChars="0"/>
        <w:rPr>
          <w:lang w:eastAsia="zh-CN"/>
        </w:rPr>
      </w:pPr>
      <w:r w:rsidRPr="00EF1B51">
        <w:rPr>
          <w:b/>
          <w:bCs/>
          <w:lang w:eastAsia="zh-CN"/>
        </w:rPr>
        <w:t>传统人力交付</w:t>
      </w:r>
      <w:r w:rsidRPr="00EF1B51">
        <w:rPr>
          <w:b/>
          <w:bCs/>
          <w:lang w:eastAsia="zh-CN"/>
        </w:rPr>
        <w:t>/</w:t>
      </w:r>
      <w:r w:rsidRPr="00EF1B51">
        <w:rPr>
          <w:b/>
          <w:bCs/>
          <w:lang w:eastAsia="zh-CN"/>
        </w:rPr>
        <w:t>开源套件（如外包、</w:t>
      </w:r>
      <w:r w:rsidRPr="00EF1B51">
        <w:rPr>
          <w:b/>
          <w:bCs/>
          <w:lang w:eastAsia="zh-CN"/>
        </w:rPr>
        <w:t>Galaxy</w:t>
      </w:r>
      <w:r w:rsidRPr="00EF1B51">
        <w:rPr>
          <w:b/>
          <w:bCs/>
          <w:lang w:eastAsia="zh-CN"/>
        </w:rPr>
        <w:t>）</w:t>
      </w:r>
      <w:r w:rsidRPr="00A22426">
        <w:rPr>
          <w:lang w:eastAsia="zh-CN"/>
        </w:rPr>
        <w:t>：面临边际成本不随规模下降、交付黑盒、数据安全风险与企业级治理缺失等瓶颈；</w:t>
      </w:r>
    </w:p>
    <w:p w14:paraId="1C8FE4BC" w14:textId="77777777" w:rsidR="00A22426" w:rsidRPr="00A22426" w:rsidRDefault="00A22426">
      <w:pPr>
        <w:pStyle w:val="af0"/>
        <w:numPr>
          <w:ilvl w:val="0"/>
          <w:numId w:val="7"/>
        </w:numPr>
        <w:ind w:firstLineChars="0"/>
        <w:rPr>
          <w:lang w:eastAsia="zh-CN"/>
        </w:rPr>
      </w:pPr>
      <w:r w:rsidRPr="00EF1B51">
        <w:rPr>
          <w:b/>
          <w:bCs/>
          <w:lang w:eastAsia="zh-CN"/>
        </w:rPr>
        <w:t>通用大模型</w:t>
      </w:r>
      <w:r w:rsidRPr="00EF1B51">
        <w:rPr>
          <w:b/>
          <w:bCs/>
          <w:lang w:eastAsia="zh-CN"/>
        </w:rPr>
        <w:t xml:space="preserve"> Agent</w:t>
      </w:r>
      <w:r w:rsidRPr="00A22426">
        <w:rPr>
          <w:lang w:eastAsia="zh-CN"/>
        </w:rPr>
        <w:t>：虽具备低门槛交互优势，却受限于结果不可复现、无审计机制、流程不可验证等致命缺陷，无法进入药物研发等强监管场景。</w:t>
      </w:r>
    </w:p>
    <w:p w14:paraId="2E46294C" w14:textId="18CFAC78" w:rsidR="00A22426" w:rsidRDefault="00DB4E3E" w:rsidP="002D27B8">
      <w:pPr>
        <w:ind w:firstLine="480"/>
      </w:pPr>
      <w:r w:rsidRPr="00DB4E3E">
        <w:t>需要说明的是，国内测序与医检龙头（诺禾致源、华大基因、金域医学、迪安诊断等）近年均在布局 AI 提效工具，但其定位是优化自身服务交付效率或面向临床的知识助手，而非向客户输出可私有化部署、流程资产归客户所有的受控交付平台</w:t>
      </w:r>
      <w:r>
        <w:rPr>
          <w:rFonts w:hint="eastAsia"/>
        </w:rPr>
        <w:t>,</w:t>
      </w:r>
      <w:r w:rsidRPr="00DB4E3E">
        <w:t>这恰是本项目切入的空白。</w:t>
      </w:r>
      <w:r w:rsidR="00A22426" w:rsidRPr="00A22426">
        <w:t>基于此，本产品精准切入“严格可复现的工业级管线 + 灵活的 Agent 交互推理 + 企业级私有合规治理”三者交集的市场空白。具体竞品层级对比详见表</w:t>
      </w:r>
      <w:r w:rsidR="002D27B8">
        <w:rPr>
          <w:rFonts w:hint="eastAsia"/>
        </w:rPr>
        <w:t>6-1</w:t>
      </w:r>
      <w:r w:rsidR="00A22426" w:rsidRPr="00A22426">
        <w:t>：</w:t>
      </w:r>
    </w:p>
    <w:p w14:paraId="61297D67" w14:textId="09F5D909" w:rsidR="002D27B8" w:rsidRPr="002D27B8" w:rsidRDefault="002D27B8" w:rsidP="002D27B8">
      <w:pPr>
        <w:pStyle w:val="af1"/>
      </w:pPr>
      <w:r w:rsidRPr="002D27B8">
        <w:rPr>
          <w:b/>
          <w:bCs/>
        </w:rPr>
        <w:t>表</w:t>
      </w:r>
      <w:r w:rsidRPr="002D27B8">
        <w:rPr>
          <w:b/>
          <w:bCs/>
        </w:rPr>
        <w:t xml:space="preserve"> 6-1</w:t>
      </w:r>
      <w:r>
        <w:t xml:space="preserve"> </w:t>
      </w:r>
      <w:r>
        <w:t>现有生信分析方案分层生态与核心局限对比</w:t>
      </w:r>
    </w:p>
    <w:tbl>
      <w:tblPr>
        <w:tblStyle w:val="Table"/>
        <w:tblW w:w="5000" w:type="pct"/>
        <w:tblLook w:val="0020" w:firstRow="1" w:lastRow="0" w:firstColumn="0" w:lastColumn="0" w:noHBand="0" w:noVBand="0"/>
      </w:tblPr>
      <w:tblGrid>
        <w:gridCol w:w="930"/>
        <w:gridCol w:w="3238"/>
        <w:gridCol w:w="1478"/>
        <w:gridCol w:w="2994"/>
      </w:tblGrid>
      <w:tr w:rsidR="004B77B2" w14:paraId="33C6A38D" w14:textId="77777777" w:rsidTr="00A2242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16618757" w14:textId="77777777" w:rsidR="004B77B2" w:rsidRDefault="00000000" w:rsidP="00EF1B51">
            <w:pPr>
              <w:pStyle w:val="table0"/>
            </w:pPr>
            <w:proofErr w:type="spellStart"/>
            <w:r>
              <w:lastRenderedPageBreak/>
              <w:t>类别</w:t>
            </w:r>
            <w:proofErr w:type="spellEnd"/>
          </w:p>
        </w:tc>
        <w:tc>
          <w:tcPr>
            <w:tcW w:w="0" w:type="auto"/>
            <w:tcBorders>
              <w:top w:val="single" w:sz="4" w:space="0" w:color="auto"/>
              <w:bottom w:val="single" w:sz="2" w:space="0" w:color="auto"/>
            </w:tcBorders>
            <w:vAlign w:val="center"/>
          </w:tcPr>
          <w:p w14:paraId="3691D6B1" w14:textId="77777777" w:rsidR="004B77B2" w:rsidRDefault="00000000" w:rsidP="00EF1B51">
            <w:pPr>
              <w:pStyle w:val="table0"/>
            </w:pPr>
            <w:proofErr w:type="spellStart"/>
            <w:r>
              <w:t>代表产品</w:t>
            </w:r>
            <w:proofErr w:type="spellEnd"/>
            <w:r>
              <w:t>/</w:t>
            </w:r>
            <w:proofErr w:type="spellStart"/>
            <w:r>
              <w:t>形态</w:t>
            </w:r>
            <w:proofErr w:type="spellEnd"/>
          </w:p>
        </w:tc>
        <w:tc>
          <w:tcPr>
            <w:tcW w:w="0" w:type="auto"/>
            <w:tcBorders>
              <w:top w:val="single" w:sz="4" w:space="0" w:color="auto"/>
              <w:bottom w:val="single" w:sz="2" w:space="0" w:color="auto"/>
            </w:tcBorders>
            <w:vAlign w:val="center"/>
          </w:tcPr>
          <w:p w14:paraId="13E62616" w14:textId="77777777" w:rsidR="004B77B2" w:rsidRDefault="00000000" w:rsidP="00EF1B51">
            <w:pPr>
              <w:pStyle w:val="table0"/>
            </w:pPr>
            <w:proofErr w:type="spellStart"/>
            <w:r>
              <w:t>它们解决了什么</w:t>
            </w:r>
            <w:proofErr w:type="spellEnd"/>
          </w:p>
        </w:tc>
        <w:tc>
          <w:tcPr>
            <w:tcW w:w="0" w:type="auto"/>
            <w:tcBorders>
              <w:top w:val="single" w:sz="4" w:space="0" w:color="auto"/>
              <w:bottom w:val="single" w:sz="2" w:space="0" w:color="auto"/>
            </w:tcBorders>
            <w:vAlign w:val="center"/>
          </w:tcPr>
          <w:p w14:paraId="7F4FCF0A" w14:textId="77777777" w:rsidR="004B77B2" w:rsidRDefault="00000000" w:rsidP="00EF1B51">
            <w:pPr>
              <w:pStyle w:val="table0"/>
            </w:pPr>
            <w:proofErr w:type="spellStart"/>
            <w:r>
              <w:t>它们没解决什么</w:t>
            </w:r>
            <w:proofErr w:type="spellEnd"/>
          </w:p>
        </w:tc>
      </w:tr>
      <w:tr w:rsidR="004B77B2" w14:paraId="703C3393" w14:textId="77777777" w:rsidTr="00A22426">
        <w:tc>
          <w:tcPr>
            <w:tcW w:w="0" w:type="auto"/>
            <w:tcBorders>
              <w:top w:val="single" w:sz="2" w:space="0" w:color="auto"/>
            </w:tcBorders>
            <w:vAlign w:val="center"/>
          </w:tcPr>
          <w:p w14:paraId="667D27DF" w14:textId="77777777" w:rsidR="004B77B2" w:rsidRDefault="00000000" w:rsidP="00EF1B51">
            <w:pPr>
              <w:pStyle w:val="table0"/>
            </w:pPr>
            <w:proofErr w:type="spellStart"/>
            <w:r>
              <w:t>工作流编排平台</w:t>
            </w:r>
            <w:proofErr w:type="spellEnd"/>
          </w:p>
        </w:tc>
        <w:tc>
          <w:tcPr>
            <w:tcW w:w="0" w:type="auto"/>
            <w:tcBorders>
              <w:top w:val="single" w:sz="2" w:space="0" w:color="auto"/>
            </w:tcBorders>
            <w:vAlign w:val="center"/>
          </w:tcPr>
          <w:p w14:paraId="6A6F7312" w14:textId="77777777" w:rsidR="004B77B2" w:rsidRDefault="00000000" w:rsidP="00EF1B51">
            <w:pPr>
              <w:pStyle w:val="table0"/>
            </w:pPr>
            <w:proofErr w:type="spellStart"/>
            <w:r>
              <w:t>Seqera</w:t>
            </w:r>
            <w:proofErr w:type="spellEnd"/>
            <w:r>
              <w:t xml:space="preserve"> Tower / </w:t>
            </w:r>
            <w:proofErr w:type="spellStart"/>
            <w:r>
              <w:t>Nextflow</w:t>
            </w:r>
            <w:proofErr w:type="spellEnd"/>
            <w:r>
              <w:t xml:space="preserve"> </w:t>
            </w:r>
            <w:proofErr w:type="spellStart"/>
            <w:r>
              <w:t>生态</w:t>
            </w:r>
            <w:proofErr w:type="spellEnd"/>
          </w:p>
        </w:tc>
        <w:tc>
          <w:tcPr>
            <w:tcW w:w="0" w:type="auto"/>
            <w:tcBorders>
              <w:top w:val="single" w:sz="2" w:space="0" w:color="auto"/>
            </w:tcBorders>
            <w:vAlign w:val="center"/>
          </w:tcPr>
          <w:p w14:paraId="509E6A4E" w14:textId="77777777" w:rsidR="004B77B2" w:rsidRDefault="00000000" w:rsidP="00EF1B51">
            <w:pPr>
              <w:pStyle w:val="table0"/>
              <w:rPr>
                <w:lang w:eastAsia="zh-CN"/>
              </w:rPr>
            </w:pPr>
            <w:r>
              <w:rPr>
                <w:lang w:eastAsia="zh-CN"/>
              </w:rPr>
              <w:t>流程执行的工业化、算力调度</w:t>
            </w:r>
          </w:p>
        </w:tc>
        <w:tc>
          <w:tcPr>
            <w:tcW w:w="0" w:type="auto"/>
            <w:tcBorders>
              <w:top w:val="single" w:sz="2" w:space="0" w:color="auto"/>
            </w:tcBorders>
            <w:vAlign w:val="center"/>
          </w:tcPr>
          <w:p w14:paraId="68611A56" w14:textId="77777777" w:rsidR="004B77B2" w:rsidRDefault="00000000" w:rsidP="00EF1B51">
            <w:pPr>
              <w:pStyle w:val="table0"/>
              <w:rPr>
                <w:lang w:eastAsia="zh-CN"/>
              </w:rPr>
            </w:pPr>
            <w:r>
              <w:rPr>
                <w:lang w:eastAsia="zh-CN"/>
              </w:rPr>
              <w:t>需求理解、增量响应、证据链交付、权限与审批治理</w:t>
            </w:r>
          </w:p>
        </w:tc>
      </w:tr>
      <w:tr w:rsidR="004B77B2" w14:paraId="44E4A5D5" w14:textId="77777777" w:rsidTr="00A22426">
        <w:tc>
          <w:tcPr>
            <w:tcW w:w="0" w:type="auto"/>
            <w:vAlign w:val="center"/>
          </w:tcPr>
          <w:p w14:paraId="5093828A" w14:textId="77777777" w:rsidR="004B77B2" w:rsidRDefault="00000000" w:rsidP="00EF1B51">
            <w:pPr>
              <w:pStyle w:val="table0"/>
            </w:pPr>
            <w:proofErr w:type="spellStart"/>
            <w:r>
              <w:t>开源分析平台</w:t>
            </w:r>
            <w:proofErr w:type="spellEnd"/>
          </w:p>
        </w:tc>
        <w:tc>
          <w:tcPr>
            <w:tcW w:w="0" w:type="auto"/>
            <w:vAlign w:val="center"/>
          </w:tcPr>
          <w:p w14:paraId="4603D6CD" w14:textId="77777777" w:rsidR="004B77B2" w:rsidRDefault="00000000" w:rsidP="00EF1B51">
            <w:pPr>
              <w:pStyle w:val="table0"/>
            </w:pPr>
            <w:r>
              <w:t>Galaxy</w:t>
            </w:r>
          </w:p>
        </w:tc>
        <w:tc>
          <w:tcPr>
            <w:tcW w:w="0" w:type="auto"/>
            <w:vAlign w:val="center"/>
          </w:tcPr>
          <w:p w14:paraId="1C545B2E" w14:textId="77777777" w:rsidR="004B77B2" w:rsidRDefault="00000000" w:rsidP="00EF1B51">
            <w:pPr>
              <w:pStyle w:val="table0"/>
              <w:rPr>
                <w:lang w:eastAsia="zh-CN"/>
              </w:rPr>
            </w:pPr>
            <w:r>
              <w:rPr>
                <w:lang w:eastAsia="zh-CN"/>
              </w:rPr>
              <w:t>分析入口的网页化统一</w:t>
            </w:r>
          </w:p>
        </w:tc>
        <w:tc>
          <w:tcPr>
            <w:tcW w:w="0" w:type="auto"/>
            <w:vAlign w:val="center"/>
          </w:tcPr>
          <w:p w14:paraId="6B3AABFB" w14:textId="77777777" w:rsidR="004B77B2" w:rsidRDefault="00000000" w:rsidP="00EF1B51">
            <w:pPr>
              <w:pStyle w:val="table0"/>
              <w:rPr>
                <w:lang w:eastAsia="zh-CN"/>
              </w:rPr>
            </w:pPr>
            <w:r>
              <w:rPr>
                <w:lang w:eastAsia="zh-CN"/>
              </w:rPr>
              <w:t>企业级权限</w:t>
            </w:r>
            <w:r>
              <w:rPr>
                <w:lang w:eastAsia="zh-CN"/>
              </w:rPr>
              <w:t>/</w:t>
            </w:r>
            <w:r>
              <w:rPr>
                <w:lang w:eastAsia="zh-CN"/>
              </w:rPr>
              <w:t>审计</w:t>
            </w:r>
            <w:r>
              <w:rPr>
                <w:lang w:eastAsia="zh-CN"/>
              </w:rPr>
              <w:t>/</w:t>
            </w:r>
            <w:r>
              <w:rPr>
                <w:lang w:eastAsia="zh-CN"/>
              </w:rPr>
              <w:t>交付治理，自运维成本高，定制依赖开发</w:t>
            </w:r>
          </w:p>
        </w:tc>
      </w:tr>
      <w:tr w:rsidR="004B77B2" w14:paraId="2D8465D2" w14:textId="77777777" w:rsidTr="00A22426">
        <w:tc>
          <w:tcPr>
            <w:tcW w:w="0" w:type="auto"/>
            <w:vAlign w:val="center"/>
          </w:tcPr>
          <w:p w14:paraId="12BABA91" w14:textId="77777777" w:rsidR="004B77B2" w:rsidRDefault="00000000" w:rsidP="00EF1B51">
            <w:pPr>
              <w:pStyle w:val="table0"/>
            </w:pPr>
            <w:proofErr w:type="spellStart"/>
            <w:r>
              <w:t>云端基因组平台</w:t>
            </w:r>
            <w:proofErr w:type="spellEnd"/>
          </w:p>
        </w:tc>
        <w:tc>
          <w:tcPr>
            <w:tcW w:w="0" w:type="auto"/>
            <w:vAlign w:val="center"/>
          </w:tcPr>
          <w:p w14:paraId="20940C84" w14:textId="77777777" w:rsidR="004B77B2" w:rsidRDefault="00000000" w:rsidP="00EF1B51">
            <w:pPr>
              <w:pStyle w:val="table0"/>
            </w:pPr>
            <w:proofErr w:type="spellStart"/>
            <w:r>
              <w:t>DNAnexus</w:t>
            </w:r>
            <w:proofErr w:type="spellEnd"/>
            <w:r>
              <w:t xml:space="preserve"> / Seven Bridges / Terra</w:t>
            </w:r>
          </w:p>
        </w:tc>
        <w:tc>
          <w:tcPr>
            <w:tcW w:w="0" w:type="auto"/>
            <w:vAlign w:val="center"/>
          </w:tcPr>
          <w:p w14:paraId="6AB0F480" w14:textId="77777777" w:rsidR="004B77B2" w:rsidRDefault="00000000" w:rsidP="00EF1B51">
            <w:pPr>
              <w:pStyle w:val="table0"/>
              <w:rPr>
                <w:lang w:eastAsia="zh-CN"/>
              </w:rPr>
            </w:pPr>
            <w:r>
              <w:rPr>
                <w:lang w:eastAsia="zh-CN"/>
              </w:rPr>
              <w:t>数据托管与标准化分析</w:t>
            </w:r>
          </w:p>
        </w:tc>
        <w:tc>
          <w:tcPr>
            <w:tcW w:w="0" w:type="auto"/>
            <w:vAlign w:val="center"/>
          </w:tcPr>
          <w:p w14:paraId="21A0B675" w14:textId="77777777" w:rsidR="004B77B2" w:rsidRDefault="00000000" w:rsidP="00EF1B51">
            <w:pPr>
              <w:pStyle w:val="table0"/>
              <w:rPr>
                <w:lang w:eastAsia="zh-CN"/>
              </w:rPr>
            </w:pPr>
            <w:r>
              <w:rPr>
                <w:lang w:eastAsia="zh-CN"/>
              </w:rPr>
              <w:t>私有化部署成本、深度定制灵活性、国内合规环境适配</w:t>
            </w:r>
          </w:p>
        </w:tc>
      </w:tr>
      <w:tr w:rsidR="004B77B2" w14:paraId="45AEE198" w14:textId="77777777" w:rsidTr="00A22426">
        <w:tc>
          <w:tcPr>
            <w:tcW w:w="0" w:type="auto"/>
            <w:vAlign w:val="center"/>
          </w:tcPr>
          <w:p w14:paraId="4B42EF6C" w14:textId="77777777" w:rsidR="004B77B2" w:rsidRDefault="00000000" w:rsidP="00EF1B51">
            <w:pPr>
              <w:pStyle w:val="table0"/>
            </w:pPr>
            <w:proofErr w:type="spellStart"/>
            <w:r>
              <w:t>通用</w:t>
            </w:r>
            <w:proofErr w:type="spellEnd"/>
            <w:r>
              <w:t xml:space="preserve"> AI </w:t>
            </w:r>
            <w:proofErr w:type="spellStart"/>
            <w:r>
              <w:t>工作台</w:t>
            </w:r>
            <w:proofErr w:type="spellEnd"/>
          </w:p>
        </w:tc>
        <w:tc>
          <w:tcPr>
            <w:tcW w:w="0" w:type="auto"/>
            <w:vAlign w:val="center"/>
          </w:tcPr>
          <w:p w14:paraId="61E7DCAC" w14:textId="77777777" w:rsidR="004B77B2" w:rsidRDefault="00000000" w:rsidP="00EF1B51">
            <w:pPr>
              <w:pStyle w:val="table0"/>
            </w:pPr>
            <w:proofErr w:type="spellStart"/>
            <w:r>
              <w:t>各类对话式</w:t>
            </w:r>
            <w:proofErr w:type="spellEnd"/>
            <w:r>
              <w:t xml:space="preserve"> Agent </w:t>
            </w:r>
            <w:proofErr w:type="spellStart"/>
            <w:r>
              <w:t>平台</w:t>
            </w:r>
            <w:proofErr w:type="spellEnd"/>
          </w:p>
        </w:tc>
        <w:tc>
          <w:tcPr>
            <w:tcW w:w="0" w:type="auto"/>
            <w:vAlign w:val="center"/>
          </w:tcPr>
          <w:p w14:paraId="1709958B" w14:textId="77777777" w:rsidR="004B77B2" w:rsidRDefault="00000000" w:rsidP="00EF1B51">
            <w:pPr>
              <w:pStyle w:val="table0"/>
              <w:rPr>
                <w:lang w:eastAsia="zh-CN"/>
              </w:rPr>
            </w:pPr>
            <w:r>
              <w:rPr>
                <w:lang w:eastAsia="zh-CN"/>
              </w:rPr>
              <w:t>上手快、交互自然、流程即时生成</w:t>
            </w:r>
          </w:p>
        </w:tc>
        <w:tc>
          <w:tcPr>
            <w:tcW w:w="0" w:type="auto"/>
            <w:vAlign w:val="center"/>
          </w:tcPr>
          <w:p w14:paraId="65BAADEA" w14:textId="77777777" w:rsidR="004B77B2" w:rsidRDefault="00000000" w:rsidP="00EF1B51">
            <w:pPr>
              <w:pStyle w:val="table0"/>
              <w:rPr>
                <w:lang w:eastAsia="zh-CN"/>
              </w:rPr>
            </w:pPr>
            <w:r>
              <w:rPr>
                <w:lang w:eastAsia="zh-CN"/>
              </w:rPr>
              <w:t>流程未经审核、结果不可复现不可追溯，强合规场景不可交付</w:t>
            </w:r>
          </w:p>
        </w:tc>
      </w:tr>
      <w:tr w:rsidR="004B77B2" w14:paraId="351142B4" w14:textId="77777777" w:rsidTr="00DB4E3E">
        <w:tc>
          <w:tcPr>
            <w:tcW w:w="0" w:type="auto"/>
            <w:vAlign w:val="center"/>
          </w:tcPr>
          <w:p w14:paraId="61115A29" w14:textId="77777777" w:rsidR="004B77B2" w:rsidRDefault="00000000" w:rsidP="00EF1B51">
            <w:pPr>
              <w:pStyle w:val="table0"/>
            </w:pPr>
            <w:proofErr w:type="spellStart"/>
            <w:r>
              <w:t>人力交付</w:t>
            </w:r>
            <w:proofErr w:type="spellEnd"/>
          </w:p>
        </w:tc>
        <w:tc>
          <w:tcPr>
            <w:tcW w:w="0" w:type="auto"/>
            <w:vAlign w:val="center"/>
          </w:tcPr>
          <w:p w14:paraId="71BCBDD8" w14:textId="77777777" w:rsidR="004B77B2" w:rsidRDefault="00000000" w:rsidP="00EF1B51">
            <w:pPr>
              <w:pStyle w:val="table0"/>
              <w:rPr>
                <w:lang w:eastAsia="zh-CN"/>
              </w:rPr>
            </w:pPr>
            <w:r>
              <w:rPr>
                <w:lang w:eastAsia="zh-CN"/>
              </w:rPr>
              <w:t>测序服务商附赠分析</w:t>
            </w:r>
            <w:r>
              <w:rPr>
                <w:lang w:eastAsia="zh-CN"/>
              </w:rPr>
              <w:t xml:space="preserve"> / </w:t>
            </w:r>
            <w:r>
              <w:rPr>
                <w:lang w:eastAsia="zh-CN"/>
              </w:rPr>
              <w:t>外包生信团队</w:t>
            </w:r>
          </w:p>
        </w:tc>
        <w:tc>
          <w:tcPr>
            <w:tcW w:w="0" w:type="auto"/>
            <w:vAlign w:val="center"/>
          </w:tcPr>
          <w:p w14:paraId="70CBF756" w14:textId="77777777" w:rsidR="004B77B2" w:rsidRDefault="00000000" w:rsidP="00EF1B51">
            <w:pPr>
              <w:pStyle w:val="table0"/>
              <w:rPr>
                <w:lang w:eastAsia="zh-CN"/>
              </w:rPr>
            </w:pPr>
            <w:r>
              <w:rPr>
                <w:lang w:eastAsia="zh-CN"/>
              </w:rPr>
              <w:t>全流程包办、无需客户自建能力</w:t>
            </w:r>
          </w:p>
        </w:tc>
        <w:tc>
          <w:tcPr>
            <w:tcW w:w="0" w:type="auto"/>
            <w:vAlign w:val="center"/>
          </w:tcPr>
          <w:p w14:paraId="5BDC7F6C" w14:textId="77777777" w:rsidR="004B77B2" w:rsidRDefault="00000000" w:rsidP="00EF1B51">
            <w:pPr>
              <w:pStyle w:val="table0"/>
              <w:rPr>
                <w:lang w:eastAsia="zh-CN"/>
              </w:rPr>
            </w:pPr>
            <w:r>
              <w:rPr>
                <w:lang w:eastAsia="zh-CN"/>
              </w:rPr>
              <w:t>过程不透明、数据需出域、知识随人流失、边际成本不随规模下降</w:t>
            </w:r>
          </w:p>
        </w:tc>
      </w:tr>
      <w:tr w:rsidR="00DB4E3E" w14:paraId="750A7832" w14:textId="77777777" w:rsidTr="00A22426">
        <w:tc>
          <w:tcPr>
            <w:tcW w:w="0" w:type="auto"/>
            <w:tcBorders>
              <w:bottom w:val="single" w:sz="4" w:space="0" w:color="auto"/>
            </w:tcBorders>
            <w:vAlign w:val="center"/>
          </w:tcPr>
          <w:p w14:paraId="1FF1E857" w14:textId="022EDB66" w:rsidR="00DB4E3E" w:rsidRDefault="00DB4E3E" w:rsidP="00EF1B51">
            <w:pPr>
              <w:pStyle w:val="table0"/>
              <w:rPr>
                <w:lang w:eastAsia="zh-CN"/>
              </w:rPr>
            </w:pPr>
            <w:r w:rsidRPr="00DB4E3E">
              <w:rPr>
                <w:lang w:eastAsia="zh-CN"/>
              </w:rPr>
              <w:t>国内测序</w:t>
            </w:r>
            <w:r w:rsidRPr="00DB4E3E">
              <w:rPr>
                <w:lang w:eastAsia="zh-CN"/>
              </w:rPr>
              <w:t>/</w:t>
            </w:r>
            <w:r w:rsidRPr="00DB4E3E">
              <w:rPr>
                <w:lang w:eastAsia="zh-CN"/>
              </w:rPr>
              <w:t>医检龙头的自用智能化平台</w:t>
            </w:r>
          </w:p>
        </w:tc>
        <w:tc>
          <w:tcPr>
            <w:tcW w:w="0" w:type="auto"/>
            <w:tcBorders>
              <w:bottom w:val="single" w:sz="4" w:space="0" w:color="auto"/>
            </w:tcBorders>
            <w:vAlign w:val="center"/>
          </w:tcPr>
          <w:p w14:paraId="1E6B150B" w14:textId="1548126C" w:rsidR="00DB4E3E" w:rsidRDefault="00DB4E3E" w:rsidP="00EF1B51">
            <w:pPr>
              <w:pStyle w:val="table0"/>
              <w:rPr>
                <w:lang w:eastAsia="zh-CN"/>
              </w:rPr>
            </w:pPr>
            <w:r w:rsidRPr="00DB4E3E">
              <w:rPr>
                <w:lang w:eastAsia="zh-CN"/>
              </w:rPr>
              <w:t>诺禾致源</w:t>
            </w:r>
            <w:r w:rsidRPr="00DB4E3E">
              <w:rPr>
                <w:lang w:eastAsia="zh-CN"/>
              </w:rPr>
              <w:t xml:space="preserve"> Falcon </w:t>
            </w:r>
            <w:r w:rsidRPr="00DB4E3E">
              <w:rPr>
                <w:lang w:eastAsia="zh-CN"/>
              </w:rPr>
              <w:t>智能自动化平台、华大基因</w:t>
            </w:r>
            <w:r w:rsidRPr="00DB4E3E">
              <w:rPr>
                <w:lang w:eastAsia="zh-CN"/>
              </w:rPr>
              <w:t>"</w:t>
            </w:r>
            <w:proofErr w:type="spellStart"/>
            <w:r w:rsidRPr="00DB4E3E">
              <w:rPr>
                <w:lang w:eastAsia="zh-CN"/>
              </w:rPr>
              <w:t>GengliRO"AI</w:t>
            </w:r>
            <w:proofErr w:type="spellEnd"/>
            <w:r w:rsidRPr="00DB4E3E">
              <w:rPr>
                <w:lang w:eastAsia="zh-CN"/>
              </w:rPr>
              <w:t xml:space="preserve">+ </w:t>
            </w:r>
            <w:r w:rsidRPr="00DB4E3E">
              <w:rPr>
                <w:lang w:eastAsia="zh-CN"/>
              </w:rPr>
              <w:t>本地化方案、金域医学</w:t>
            </w:r>
            <w:r w:rsidRPr="00DB4E3E">
              <w:rPr>
                <w:lang w:eastAsia="zh-CN"/>
              </w:rPr>
              <w:t>"</w:t>
            </w:r>
            <w:r w:rsidRPr="00DB4E3E">
              <w:rPr>
                <w:lang w:eastAsia="zh-CN"/>
              </w:rPr>
              <w:t>域见医言</w:t>
            </w:r>
            <w:r w:rsidRPr="00DB4E3E">
              <w:rPr>
                <w:lang w:eastAsia="zh-CN"/>
              </w:rPr>
              <w:t>"</w:t>
            </w:r>
            <w:r w:rsidRPr="00DB4E3E">
              <w:rPr>
                <w:lang w:eastAsia="zh-CN"/>
              </w:rPr>
              <w:t>大模型、迪安诊断</w:t>
            </w:r>
            <w:r w:rsidRPr="00DB4E3E">
              <w:rPr>
                <w:lang w:eastAsia="zh-CN"/>
              </w:rPr>
              <w:t>×</w:t>
            </w:r>
            <w:r w:rsidRPr="00DB4E3E">
              <w:rPr>
                <w:lang w:eastAsia="zh-CN"/>
              </w:rPr>
              <w:t>华为云医检大模型</w:t>
            </w:r>
          </w:p>
        </w:tc>
        <w:tc>
          <w:tcPr>
            <w:tcW w:w="0" w:type="auto"/>
            <w:tcBorders>
              <w:bottom w:val="single" w:sz="4" w:space="0" w:color="auto"/>
            </w:tcBorders>
            <w:vAlign w:val="center"/>
          </w:tcPr>
          <w:p w14:paraId="0D130CC2" w14:textId="5178BBD4" w:rsidR="00DB4E3E" w:rsidRDefault="00DB4E3E" w:rsidP="00EF1B51">
            <w:pPr>
              <w:pStyle w:val="table0"/>
              <w:rPr>
                <w:lang w:eastAsia="zh-CN"/>
              </w:rPr>
            </w:pPr>
            <w:r w:rsidRPr="00DB4E3E">
              <w:rPr>
                <w:lang w:eastAsia="zh-CN"/>
              </w:rPr>
              <w:t>大模型提升自身报告产出效率与质量、医检知识问答与报告解读</w:t>
            </w:r>
          </w:p>
        </w:tc>
        <w:tc>
          <w:tcPr>
            <w:tcW w:w="0" w:type="auto"/>
            <w:tcBorders>
              <w:bottom w:val="single" w:sz="4" w:space="0" w:color="auto"/>
            </w:tcBorders>
            <w:vAlign w:val="center"/>
          </w:tcPr>
          <w:p w14:paraId="2EDD2613" w14:textId="1CE4F909" w:rsidR="00DB4E3E" w:rsidRDefault="00DB4E3E" w:rsidP="00EF1B51">
            <w:pPr>
              <w:pStyle w:val="table0"/>
              <w:rPr>
                <w:lang w:eastAsia="zh-CN"/>
              </w:rPr>
            </w:pPr>
            <w:r w:rsidRPr="00DB4E3E">
              <w:rPr>
                <w:lang w:eastAsia="zh-CN"/>
              </w:rPr>
              <w:t>它们没解决什么：均为服务商自用提效工具或面向临床的知识助手，不对外输出可私有化部署的</w:t>
            </w:r>
            <w:r w:rsidRPr="00DB4E3E">
              <w:rPr>
                <w:lang w:eastAsia="zh-CN"/>
              </w:rPr>
              <w:t>"</w:t>
            </w:r>
            <w:r w:rsidRPr="00DB4E3E">
              <w:rPr>
                <w:lang w:eastAsia="zh-CN"/>
              </w:rPr>
              <w:t>受控任务交付</w:t>
            </w:r>
            <w:r w:rsidRPr="00DB4E3E">
              <w:rPr>
                <w:lang w:eastAsia="zh-CN"/>
              </w:rPr>
              <w:t>"</w:t>
            </w:r>
            <w:r w:rsidRPr="00DB4E3E">
              <w:rPr>
                <w:lang w:eastAsia="zh-CN"/>
              </w:rPr>
              <w:t>基础设施；客户的数据与流程资产沉淀在服务商侧而非自有</w:t>
            </w:r>
          </w:p>
        </w:tc>
      </w:tr>
    </w:tbl>
    <w:p w14:paraId="1A873924" w14:textId="77777777" w:rsidR="00EF1B51" w:rsidRDefault="00EF1B51" w:rsidP="00EF1B51">
      <w:pPr>
        <w:ind w:firstLine="480"/>
      </w:pPr>
      <w:bookmarkStart w:id="28" w:name="差异化对照"/>
      <w:bookmarkEnd w:id="27"/>
    </w:p>
    <w:p w14:paraId="7238BF84" w14:textId="78E8EADE" w:rsidR="004B77B2" w:rsidRPr="00A22426" w:rsidRDefault="00000000" w:rsidP="00EF1B51">
      <w:pPr>
        <w:pStyle w:val="2"/>
        <w:rPr>
          <w:lang w:eastAsia="zh-CN"/>
        </w:rPr>
      </w:pPr>
      <w:bookmarkStart w:id="29" w:name="_Toc240358963"/>
      <w:r w:rsidRPr="00A22426">
        <w:rPr>
          <w:lang w:eastAsia="zh-CN"/>
        </w:rPr>
        <w:t xml:space="preserve">6.2 </w:t>
      </w:r>
      <w:r w:rsidRPr="00A22426">
        <w:rPr>
          <w:lang w:eastAsia="zh-CN"/>
        </w:rPr>
        <w:t>差异化对照</w:t>
      </w:r>
      <w:bookmarkEnd w:id="29"/>
    </w:p>
    <w:p w14:paraId="6AB6F759" w14:textId="62833F54" w:rsidR="00A22426" w:rsidRDefault="00A22426" w:rsidP="00EF1B51">
      <w:pPr>
        <w:ind w:firstLine="480"/>
      </w:pPr>
      <w:r w:rsidRPr="00A22426">
        <w:t>面对传统生信平台“灵活性差、沉淀难”与通用 AI“幻觉高、不可控”的两极困境，</w:t>
      </w:r>
      <w:proofErr w:type="spellStart"/>
      <w:r w:rsidR="0005104E">
        <w:t>OmicHub</w:t>
      </w:r>
      <w:proofErr w:type="spellEnd"/>
      <w:r w:rsidRPr="00A22426">
        <w:t xml:space="preserve"> </w:t>
      </w:r>
      <w:proofErr w:type="spellStart"/>
      <w:r w:rsidRPr="00A22426">
        <w:t>BioOps</w:t>
      </w:r>
      <w:proofErr w:type="spellEnd"/>
      <w:r w:rsidRPr="00A22426">
        <w:t xml:space="preserve"> 走出了一条“</w:t>
      </w:r>
      <w:r w:rsidRPr="000D3F6A">
        <w:rPr>
          <w:b/>
          <w:bCs/>
        </w:rPr>
        <w:t>工业级确定性 + 智能交互调度</w:t>
      </w:r>
      <w:r w:rsidRPr="00A22426">
        <w:t>”的第三条路线。平台坚持“AI 只调度不生成”的核心设计原则，在保障分析管线严格可复现、强合规审计的前提下，大幅降低定制与交互门槛。我们将系统的核心竞争优势拆解为以下五个关键维度：</w:t>
      </w:r>
    </w:p>
    <w:p w14:paraId="2E6FA9FB" w14:textId="7ADAE378" w:rsidR="002D27B8" w:rsidRPr="00A22426" w:rsidRDefault="002D27B8" w:rsidP="002D27B8">
      <w:pPr>
        <w:pStyle w:val="af1"/>
      </w:pPr>
      <w:r w:rsidRPr="002D27B8">
        <w:rPr>
          <w:b/>
          <w:bCs/>
        </w:rPr>
        <w:t>表</w:t>
      </w:r>
      <w:r w:rsidRPr="002D27B8">
        <w:rPr>
          <w:b/>
          <w:bCs/>
        </w:rPr>
        <w:t xml:space="preserve"> 6-2</w:t>
      </w:r>
      <w:r>
        <w:t xml:space="preserve"> </w:t>
      </w:r>
      <w:proofErr w:type="spellStart"/>
      <w:r w:rsidR="0005104E">
        <w:t>OmicHub</w:t>
      </w:r>
      <w:proofErr w:type="spellEnd"/>
      <w:r>
        <w:t xml:space="preserve"> </w:t>
      </w:r>
      <w:proofErr w:type="spellStart"/>
      <w:r>
        <w:t>BioOps</w:t>
      </w:r>
      <w:proofErr w:type="spellEnd"/>
      <w:r>
        <w:t xml:space="preserve"> </w:t>
      </w:r>
      <w:r>
        <w:t>与主流技术路线的核心差异化维度对比</w:t>
      </w:r>
    </w:p>
    <w:tbl>
      <w:tblPr>
        <w:tblStyle w:val="Table"/>
        <w:tblW w:w="5000" w:type="pct"/>
        <w:tblLook w:val="0020" w:firstRow="1" w:lastRow="0" w:firstColumn="0" w:lastColumn="0" w:noHBand="0" w:noVBand="0"/>
      </w:tblPr>
      <w:tblGrid>
        <w:gridCol w:w="906"/>
        <w:gridCol w:w="1881"/>
        <w:gridCol w:w="1838"/>
        <w:gridCol w:w="4015"/>
      </w:tblGrid>
      <w:tr w:rsidR="004B77B2" w14:paraId="0DF5C4F5" w14:textId="77777777" w:rsidTr="00A2242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061819C7" w14:textId="77777777" w:rsidR="004B77B2" w:rsidRPr="00A22426" w:rsidRDefault="00000000" w:rsidP="00EF1B51">
            <w:pPr>
              <w:pStyle w:val="table0"/>
            </w:pPr>
            <w:proofErr w:type="spellStart"/>
            <w:r w:rsidRPr="00A22426">
              <w:t>维度</w:t>
            </w:r>
            <w:proofErr w:type="spellEnd"/>
          </w:p>
        </w:tc>
        <w:tc>
          <w:tcPr>
            <w:tcW w:w="0" w:type="auto"/>
            <w:tcBorders>
              <w:top w:val="single" w:sz="4" w:space="0" w:color="auto"/>
              <w:bottom w:val="single" w:sz="2" w:space="0" w:color="auto"/>
            </w:tcBorders>
            <w:vAlign w:val="center"/>
          </w:tcPr>
          <w:p w14:paraId="65A18D48" w14:textId="77777777" w:rsidR="004B77B2" w:rsidRPr="00A22426" w:rsidRDefault="00000000" w:rsidP="00EF1B51">
            <w:pPr>
              <w:pStyle w:val="table0"/>
            </w:pPr>
            <w:proofErr w:type="spellStart"/>
            <w:r w:rsidRPr="00A22426">
              <w:t>通用</w:t>
            </w:r>
            <w:proofErr w:type="spellEnd"/>
            <w:r w:rsidRPr="00A22426">
              <w:t xml:space="preserve"> AI </w:t>
            </w:r>
            <w:proofErr w:type="spellStart"/>
            <w:r w:rsidRPr="00A22426">
              <w:t>工作台</w:t>
            </w:r>
            <w:proofErr w:type="spellEnd"/>
            <w:r w:rsidRPr="00A22426">
              <w:t xml:space="preserve"> / Agent </w:t>
            </w:r>
            <w:proofErr w:type="spellStart"/>
            <w:r w:rsidRPr="00A22426">
              <w:t>平台</w:t>
            </w:r>
            <w:proofErr w:type="spellEnd"/>
          </w:p>
        </w:tc>
        <w:tc>
          <w:tcPr>
            <w:tcW w:w="0" w:type="auto"/>
            <w:tcBorders>
              <w:top w:val="single" w:sz="4" w:space="0" w:color="auto"/>
              <w:bottom w:val="single" w:sz="2" w:space="0" w:color="auto"/>
            </w:tcBorders>
            <w:vAlign w:val="center"/>
          </w:tcPr>
          <w:p w14:paraId="01B5E085" w14:textId="77777777" w:rsidR="004B77B2" w:rsidRPr="00A22426" w:rsidRDefault="00000000" w:rsidP="00EF1B51">
            <w:pPr>
              <w:pStyle w:val="table0"/>
            </w:pPr>
            <w:proofErr w:type="spellStart"/>
            <w:r w:rsidRPr="00A22426">
              <w:t>传统生信流程平台</w:t>
            </w:r>
            <w:proofErr w:type="spellEnd"/>
          </w:p>
        </w:tc>
        <w:tc>
          <w:tcPr>
            <w:tcW w:w="0" w:type="auto"/>
            <w:tcBorders>
              <w:top w:val="single" w:sz="4" w:space="0" w:color="auto"/>
              <w:bottom w:val="single" w:sz="2" w:space="0" w:color="auto"/>
            </w:tcBorders>
            <w:vAlign w:val="center"/>
          </w:tcPr>
          <w:p w14:paraId="39730E3B" w14:textId="7B91E8BC" w:rsidR="004B77B2" w:rsidRPr="00A22426" w:rsidRDefault="0005104E" w:rsidP="00EF1B51">
            <w:pPr>
              <w:pStyle w:val="table0"/>
            </w:pPr>
            <w:proofErr w:type="spellStart"/>
            <w:r>
              <w:t>OmicHub</w:t>
            </w:r>
            <w:proofErr w:type="spellEnd"/>
            <w:r w:rsidRPr="00A22426">
              <w:t xml:space="preserve"> </w:t>
            </w:r>
            <w:proofErr w:type="spellStart"/>
            <w:r w:rsidRPr="00A22426">
              <w:t>BioOps</w:t>
            </w:r>
            <w:proofErr w:type="spellEnd"/>
          </w:p>
        </w:tc>
      </w:tr>
      <w:tr w:rsidR="004B77B2" w14:paraId="2E510511" w14:textId="77777777" w:rsidTr="00A22426">
        <w:tc>
          <w:tcPr>
            <w:tcW w:w="0" w:type="auto"/>
            <w:tcBorders>
              <w:top w:val="single" w:sz="2" w:space="0" w:color="auto"/>
            </w:tcBorders>
            <w:vAlign w:val="center"/>
          </w:tcPr>
          <w:p w14:paraId="2891951E" w14:textId="77777777" w:rsidR="004B77B2" w:rsidRPr="00A22426" w:rsidRDefault="00000000" w:rsidP="00EF1B51">
            <w:pPr>
              <w:pStyle w:val="table0"/>
            </w:pPr>
            <w:proofErr w:type="spellStart"/>
            <w:r w:rsidRPr="00A22426">
              <w:t>流程来源</w:t>
            </w:r>
            <w:proofErr w:type="spellEnd"/>
          </w:p>
        </w:tc>
        <w:tc>
          <w:tcPr>
            <w:tcW w:w="0" w:type="auto"/>
            <w:tcBorders>
              <w:top w:val="single" w:sz="2" w:space="0" w:color="auto"/>
            </w:tcBorders>
            <w:vAlign w:val="center"/>
          </w:tcPr>
          <w:p w14:paraId="74125685" w14:textId="77777777" w:rsidR="004B77B2" w:rsidRPr="00A22426" w:rsidRDefault="00000000" w:rsidP="00EF1B51">
            <w:pPr>
              <w:pStyle w:val="table0"/>
              <w:rPr>
                <w:lang w:eastAsia="zh-CN"/>
              </w:rPr>
            </w:pPr>
            <w:r w:rsidRPr="00A22426">
              <w:rPr>
                <w:lang w:eastAsia="zh-CN"/>
              </w:rPr>
              <w:t xml:space="preserve">AI </w:t>
            </w:r>
            <w:r w:rsidRPr="00A22426">
              <w:rPr>
                <w:lang w:eastAsia="zh-CN"/>
              </w:rPr>
              <w:t>即时生成，未经审核</w:t>
            </w:r>
          </w:p>
        </w:tc>
        <w:tc>
          <w:tcPr>
            <w:tcW w:w="0" w:type="auto"/>
            <w:tcBorders>
              <w:top w:val="single" w:sz="2" w:space="0" w:color="auto"/>
            </w:tcBorders>
            <w:vAlign w:val="center"/>
          </w:tcPr>
          <w:p w14:paraId="7E8E161D" w14:textId="77777777" w:rsidR="004B77B2" w:rsidRPr="00A22426" w:rsidRDefault="00000000" w:rsidP="00EF1B51">
            <w:pPr>
              <w:pStyle w:val="table0"/>
              <w:rPr>
                <w:lang w:eastAsia="zh-CN"/>
              </w:rPr>
            </w:pPr>
            <w:r w:rsidRPr="00A22426">
              <w:rPr>
                <w:lang w:eastAsia="zh-CN"/>
              </w:rPr>
              <w:t>专家固化，扩展成本高</w:t>
            </w:r>
          </w:p>
        </w:tc>
        <w:tc>
          <w:tcPr>
            <w:tcW w:w="0" w:type="auto"/>
            <w:tcBorders>
              <w:top w:val="single" w:sz="2" w:space="0" w:color="auto"/>
            </w:tcBorders>
            <w:vAlign w:val="center"/>
          </w:tcPr>
          <w:p w14:paraId="2BF342A9" w14:textId="77777777" w:rsidR="004B77B2" w:rsidRPr="00A22426" w:rsidRDefault="00000000" w:rsidP="00EF1B51">
            <w:pPr>
              <w:pStyle w:val="table0"/>
              <w:rPr>
                <w:lang w:eastAsia="zh-CN"/>
              </w:rPr>
            </w:pPr>
            <w:r w:rsidRPr="00A22426">
              <w:rPr>
                <w:lang w:eastAsia="zh-CN"/>
              </w:rPr>
              <w:t>专家审核</w:t>
            </w:r>
            <w:r w:rsidRPr="00A22426">
              <w:rPr>
                <w:lang w:eastAsia="zh-CN"/>
              </w:rPr>
              <w:t xml:space="preserve"> + </w:t>
            </w:r>
            <w:r w:rsidRPr="00A22426">
              <w:rPr>
                <w:lang w:eastAsia="zh-CN"/>
              </w:rPr>
              <w:t>版本化，</w:t>
            </w:r>
            <w:r w:rsidRPr="00A22426">
              <w:rPr>
                <w:lang w:eastAsia="zh-CN"/>
              </w:rPr>
              <w:t xml:space="preserve">AI </w:t>
            </w:r>
            <w:r w:rsidRPr="00A22426">
              <w:rPr>
                <w:lang w:eastAsia="zh-CN"/>
              </w:rPr>
              <w:t>只调度不生成</w:t>
            </w:r>
          </w:p>
        </w:tc>
      </w:tr>
      <w:tr w:rsidR="004B77B2" w14:paraId="3634941B" w14:textId="77777777" w:rsidTr="00A22426">
        <w:tc>
          <w:tcPr>
            <w:tcW w:w="0" w:type="auto"/>
            <w:vAlign w:val="center"/>
          </w:tcPr>
          <w:p w14:paraId="753C3570" w14:textId="77777777" w:rsidR="004B77B2" w:rsidRPr="00A22426" w:rsidRDefault="00000000" w:rsidP="00EF1B51">
            <w:pPr>
              <w:pStyle w:val="table0"/>
            </w:pPr>
            <w:proofErr w:type="spellStart"/>
            <w:r w:rsidRPr="00A22426">
              <w:t>结果可信性</w:t>
            </w:r>
            <w:proofErr w:type="spellEnd"/>
          </w:p>
        </w:tc>
        <w:tc>
          <w:tcPr>
            <w:tcW w:w="0" w:type="auto"/>
            <w:vAlign w:val="center"/>
          </w:tcPr>
          <w:p w14:paraId="21DB08D8" w14:textId="77777777" w:rsidR="004B77B2" w:rsidRPr="00A22426" w:rsidRDefault="00000000" w:rsidP="00EF1B51">
            <w:pPr>
              <w:pStyle w:val="table0"/>
            </w:pPr>
            <w:proofErr w:type="spellStart"/>
            <w:r w:rsidRPr="00A22426">
              <w:t>无法复现、无法追溯</w:t>
            </w:r>
            <w:proofErr w:type="spellEnd"/>
          </w:p>
        </w:tc>
        <w:tc>
          <w:tcPr>
            <w:tcW w:w="0" w:type="auto"/>
            <w:vAlign w:val="center"/>
          </w:tcPr>
          <w:p w14:paraId="6AEF0362" w14:textId="77777777" w:rsidR="004B77B2" w:rsidRPr="00A22426" w:rsidRDefault="00000000" w:rsidP="00EF1B51">
            <w:pPr>
              <w:pStyle w:val="table0"/>
              <w:rPr>
                <w:lang w:eastAsia="zh-CN"/>
              </w:rPr>
            </w:pPr>
            <w:r w:rsidRPr="00A22426">
              <w:rPr>
                <w:lang w:eastAsia="zh-CN"/>
              </w:rPr>
              <w:t>依赖个人习惯，证据不完整</w:t>
            </w:r>
          </w:p>
        </w:tc>
        <w:tc>
          <w:tcPr>
            <w:tcW w:w="0" w:type="auto"/>
            <w:vAlign w:val="center"/>
          </w:tcPr>
          <w:p w14:paraId="6E61BA4A" w14:textId="77777777" w:rsidR="004B77B2" w:rsidRPr="00A22426" w:rsidRDefault="00000000" w:rsidP="00EF1B51">
            <w:pPr>
              <w:pStyle w:val="table0"/>
              <w:rPr>
                <w:lang w:eastAsia="zh-CN"/>
              </w:rPr>
            </w:pPr>
            <w:r w:rsidRPr="00A22426">
              <w:rPr>
                <w:lang w:eastAsia="zh-CN"/>
              </w:rPr>
              <w:t>证据链</w:t>
            </w:r>
            <w:r w:rsidRPr="00A22426">
              <w:rPr>
                <w:lang w:eastAsia="zh-CN"/>
              </w:rPr>
              <w:t xml:space="preserve"> + </w:t>
            </w:r>
            <w:r w:rsidRPr="00A22426">
              <w:rPr>
                <w:lang w:eastAsia="zh-CN"/>
              </w:rPr>
              <w:t>环境快照</w:t>
            </w:r>
            <w:r w:rsidRPr="00A22426">
              <w:rPr>
                <w:lang w:eastAsia="zh-CN"/>
              </w:rPr>
              <w:t xml:space="preserve"> + md5 </w:t>
            </w:r>
            <w:r w:rsidRPr="00A22426">
              <w:rPr>
                <w:lang w:eastAsia="zh-CN"/>
              </w:rPr>
              <w:t>校验，机器可核验</w:t>
            </w:r>
          </w:p>
        </w:tc>
      </w:tr>
      <w:tr w:rsidR="004B77B2" w14:paraId="12044FF1" w14:textId="77777777" w:rsidTr="00A22426">
        <w:tc>
          <w:tcPr>
            <w:tcW w:w="0" w:type="auto"/>
            <w:vAlign w:val="center"/>
          </w:tcPr>
          <w:p w14:paraId="1A22A6F4" w14:textId="77777777" w:rsidR="004B77B2" w:rsidRPr="00A22426" w:rsidRDefault="00000000" w:rsidP="00EF1B51">
            <w:pPr>
              <w:pStyle w:val="table0"/>
            </w:pPr>
            <w:proofErr w:type="spellStart"/>
            <w:r w:rsidRPr="00A22426">
              <w:t>定制成本</w:t>
            </w:r>
            <w:proofErr w:type="spellEnd"/>
          </w:p>
        </w:tc>
        <w:tc>
          <w:tcPr>
            <w:tcW w:w="0" w:type="auto"/>
            <w:vAlign w:val="center"/>
          </w:tcPr>
          <w:p w14:paraId="3E6B9BA2" w14:textId="77777777" w:rsidR="004B77B2" w:rsidRPr="00A22426" w:rsidRDefault="00000000" w:rsidP="00EF1B51">
            <w:pPr>
              <w:pStyle w:val="table0"/>
            </w:pPr>
            <w:proofErr w:type="spellStart"/>
            <w:r w:rsidRPr="00A22426">
              <w:t>低但不可控</w:t>
            </w:r>
            <w:proofErr w:type="spellEnd"/>
          </w:p>
        </w:tc>
        <w:tc>
          <w:tcPr>
            <w:tcW w:w="0" w:type="auto"/>
            <w:vAlign w:val="center"/>
          </w:tcPr>
          <w:p w14:paraId="413E6A25" w14:textId="77777777" w:rsidR="004B77B2" w:rsidRPr="00A22426" w:rsidRDefault="00000000" w:rsidP="00EF1B51">
            <w:pPr>
              <w:pStyle w:val="table0"/>
            </w:pPr>
            <w:proofErr w:type="spellStart"/>
            <w:r w:rsidRPr="00A22426">
              <w:t>高（重写流程</w:t>
            </w:r>
            <w:proofErr w:type="spellEnd"/>
            <w:r w:rsidRPr="00A22426">
              <w:t>）</w:t>
            </w:r>
          </w:p>
        </w:tc>
        <w:tc>
          <w:tcPr>
            <w:tcW w:w="0" w:type="auto"/>
            <w:vAlign w:val="center"/>
          </w:tcPr>
          <w:p w14:paraId="127AF48C" w14:textId="77777777" w:rsidR="004B77B2" w:rsidRPr="00A22426" w:rsidRDefault="00000000" w:rsidP="00EF1B51">
            <w:pPr>
              <w:pStyle w:val="table0"/>
              <w:rPr>
                <w:lang w:eastAsia="zh-CN"/>
              </w:rPr>
            </w:pPr>
            <w:r w:rsidRPr="00A22426">
              <w:rPr>
                <w:lang w:eastAsia="zh-CN"/>
              </w:rPr>
              <w:t>模块替换，继承质量门与交付链</w:t>
            </w:r>
          </w:p>
        </w:tc>
      </w:tr>
      <w:tr w:rsidR="004B77B2" w14:paraId="777EF99D" w14:textId="77777777" w:rsidTr="00A22426">
        <w:tc>
          <w:tcPr>
            <w:tcW w:w="0" w:type="auto"/>
            <w:vAlign w:val="center"/>
          </w:tcPr>
          <w:p w14:paraId="4A7B830D" w14:textId="77777777" w:rsidR="004B77B2" w:rsidRPr="00A22426" w:rsidRDefault="00000000" w:rsidP="00EF1B51">
            <w:pPr>
              <w:pStyle w:val="table0"/>
            </w:pPr>
            <w:proofErr w:type="spellStart"/>
            <w:r w:rsidRPr="00A22426">
              <w:t>人员更替</w:t>
            </w:r>
            <w:proofErr w:type="spellEnd"/>
          </w:p>
        </w:tc>
        <w:tc>
          <w:tcPr>
            <w:tcW w:w="0" w:type="auto"/>
            <w:vAlign w:val="center"/>
          </w:tcPr>
          <w:p w14:paraId="7F5F73E4" w14:textId="77777777" w:rsidR="004B77B2" w:rsidRPr="00A22426" w:rsidRDefault="00000000" w:rsidP="00EF1B51">
            <w:pPr>
              <w:pStyle w:val="table0"/>
              <w:rPr>
                <w:lang w:eastAsia="zh-CN"/>
              </w:rPr>
            </w:pPr>
            <w:r w:rsidRPr="00A22426">
              <w:rPr>
                <w:lang w:eastAsia="zh-CN"/>
              </w:rPr>
              <w:t>知识在对话里，随人走</w:t>
            </w:r>
          </w:p>
        </w:tc>
        <w:tc>
          <w:tcPr>
            <w:tcW w:w="0" w:type="auto"/>
            <w:vAlign w:val="center"/>
          </w:tcPr>
          <w:p w14:paraId="0BEE00CB" w14:textId="77777777" w:rsidR="004B77B2" w:rsidRPr="00A22426" w:rsidRDefault="00000000" w:rsidP="00EF1B51">
            <w:pPr>
              <w:pStyle w:val="table0"/>
              <w:rPr>
                <w:lang w:eastAsia="zh-CN"/>
              </w:rPr>
            </w:pPr>
            <w:r w:rsidRPr="00A22426">
              <w:rPr>
                <w:lang w:eastAsia="zh-CN"/>
              </w:rPr>
              <w:t>知识在个人脚本里，随人走</w:t>
            </w:r>
          </w:p>
        </w:tc>
        <w:tc>
          <w:tcPr>
            <w:tcW w:w="0" w:type="auto"/>
            <w:vAlign w:val="center"/>
          </w:tcPr>
          <w:p w14:paraId="44A1351A" w14:textId="77777777" w:rsidR="004B77B2" w:rsidRPr="00A22426" w:rsidRDefault="00000000" w:rsidP="00EF1B51">
            <w:pPr>
              <w:pStyle w:val="table0"/>
            </w:pPr>
            <w:proofErr w:type="spellStart"/>
            <w:r w:rsidRPr="00A22426">
              <w:t>知识在</w:t>
            </w:r>
            <w:proofErr w:type="spellEnd"/>
            <w:r w:rsidRPr="00A22426">
              <w:t xml:space="preserve"> AGENTS.md/README/</w:t>
            </w:r>
            <w:proofErr w:type="spellStart"/>
            <w:r w:rsidRPr="00A22426">
              <w:t>版本化</w:t>
            </w:r>
            <w:proofErr w:type="spellEnd"/>
            <w:r w:rsidRPr="00A22426">
              <w:t xml:space="preserve"> YAML </w:t>
            </w:r>
            <w:proofErr w:type="spellStart"/>
            <w:r w:rsidRPr="00A22426">
              <w:t>里，留下</w:t>
            </w:r>
            <w:proofErr w:type="spellEnd"/>
          </w:p>
        </w:tc>
      </w:tr>
      <w:tr w:rsidR="004B77B2" w14:paraId="5481E21E" w14:textId="77777777" w:rsidTr="00A22426">
        <w:tc>
          <w:tcPr>
            <w:tcW w:w="0" w:type="auto"/>
            <w:tcBorders>
              <w:bottom w:val="single" w:sz="4" w:space="0" w:color="auto"/>
            </w:tcBorders>
            <w:vAlign w:val="center"/>
          </w:tcPr>
          <w:p w14:paraId="5D3AEDB3" w14:textId="77777777" w:rsidR="004B77B2" w:rsidRPr="00A22426" w:rsidRDefault="00000000" w:rsidP="00EF1B51">
            <w:pPr>
              <w:pStyle w:val="table0"/>
            </w:pPr>
            <w:proofErr w:type="spellStart"/>
            <w:r w:rsidRPr="00A22426">
              <w:t>权限与合规</w:t>
            </w:r>
            <w:proofErr w:type="spellEnd"/>
          </w:p>
        </w:tc>
        <w:tc>
          <w:tcPr>
            <w:tcW w:w="0" w:type="auto"/>
            <w:tcBorders>
              <w:bottom w:val="single" w:sz="4" w:space="0" w:color="auto"/>
            </w:tcBorders>
            <w:vAlign w:val="center"/>
          </w:tcPr>
          <w:p w14:paraId="38BDDAFF" w14:textId="77777777" w:rsidR="004B77B2" w:rsidRPr="00A22426" w:rsidRDefault="00000000" w:rsidP="00EF1B51">
            <w:pPr>
              <w:pStyle w:val="table0"/>
            </w:pPr>
            <w:r w:rsidRPr="00A22426">
              <w:t xml:space="preserve">Agent </w:t>
            </w:r>
            <w:proofErr w:type="spellStart"/>
            <w:r w:rsidRPr="00A22426">
              <w:t>权限宽泛</w:t>
            </w:r>
            <w:proofErr w:type="spellEnd"/>
          </w:p>
        </w:tc>
        <w:tc>
          <w:tcPr>
            <w:tcW w:w="0" w:type="auto"/>
            <w:tcBorders>
              <w:bottom w:val="single" w:sz="4" w:space="0" w:color="auto"/>
            </w:tcBorders>
            <w:vAlign w:val="center"/>
          </w:tcPr>
          <w:p w14:paraId="668742D9" w14:textId="77777777" w:rsidR="004B77B2" w:rsidRPr="00A22426" w:rsidRDefault="00000000" w:rsidP="00EF1B51">
            <w:pPr>
              <w:pStyle w:val="table0"/>
            </w:pPr>
            <w:proofErr w:type="spellStart"/>
            <w:r w:rsidRPr="00A22426">
              <w:t>共享高权限入口</w:t>
            </w:r>
            <w:proofErr w:type="spellEnd"/>
          </w:p>
        </w:tc>
        <w:tc>
          <w:tcPr>
            <w:tcW w:w="0" w:type="auto"/>
            <w:tcBorders>
              <w:bottom w:val="single" w:sz="4" w:space="0" w:color="auto"/>
            </w:tcBorders>
            <w:vAlign w:val="center"/>
          </w:tcPr>
          <w:p w14:paraId="6E1C7358" w14:textId="77777777" w:rsidR="004B77B2" w:rsidRPr="00A22426" w:rsidRDefault="00000000" w:rsidP="00EF1B51">
            <w:pPr>
              <w:pStyle w:val="table0"/>
              <w:rPr>
                <w:lang w:eastAsia="zh-CN"/>
              </w:rPr>
            </w:pPr>
            <w:r w:rsidRPr="00A22426">
              <w:rPr>
                <w:lang w:eastAsia="zh-CN"/>
              </w:rPr>
              <w:t>能力边界声明</w:t>
            </w:r>
            <w:r w:rsidRPr="00A22426">
              <w:rPr>
                <w:lang w:eastAsia="zh-CN"/>
              </w:rPr>
              <w:t xml:space="preserve"> + </w:t>
            </w:r>
            <w:r w:rsidRPr="00A22426">
              <w:rPr>
                <w:lang w:eastAsia="zh-CN"/>
              </w:rPr>
              <w:t>审批确认</w:t>
            </w:r>
            <w:r w:rsidRPr="00A22426">
              <w:rPr>
                <w:lang w:eastAsia="zh-CN"/>
              </w:rPr>
              <w:t xml:space="preserve"> + </w:t>
            </w:r>
            <w:r w:rsidRPr="00A22426">
              <w:rPr>
                <w:lang w:eastAsia="zh-CN"/>
              </w:rPr>
              <w:t>幂等</w:t>
            </w:r>
            <w:r w:rsidRPr="00A22426">
              <w:rPr>
                <w:lang w:eastAsia="zh-CN"/>
              </w:rPr>
              <w:t xml:space="preserve"> + </w:t>
            </w:r>
            <w:r w:rsidRPr="00A22426">
              <w:rPr>
                <w:lang w:eastAsia="zh-CN"/>
              </w:rPr>
              <w:t>审计</w:t>
            </w:r>
          </w:p>
        </w:tc>
      </w:tr>
    </w:tbl>
    <w:p w14:paraId="2B73D878" w14:textId="77777777" w:rsidR="00EF1B51" w:rsidRDefault="00EF1B51" w:rsidP="00EF1B51">
      <w:pPr>
        <w:ind w:firstLine="480"/>
      </w:pPr>
      <w:bookmarkStart w:id="30" w:name="壁垒为什么这个组合难被复制"/>
      <w:bookmarkEnd w:id="28"/>
    </w:p>
    <w:p w14:paraId="15CC6900" w14:textId="4405BEC1" w:rsidR="004B77B2" w:rsidRPr="00A22426" w:rsidRDefault="00000000" w:rsidP="00EF1B51">
      <w:pPr>
        <w:pStyle w:val="2"/>
        <w:rPr>
          <w:lang w:eastAsia="zh-CN"/>
        </w:rPr>
      </w:pPr>
      <w:bookmarkStart w:id="31" w:name="_Toc240358964"/>
      <w:r w:rsidRPr="00A22426">
        <w:rPr>
          <w:lang w:eastAsia="zh-CN"/>
        </w:rPr>
        <w:lastRenderedPageBreak/>
        <w:t xml:space="preserve">6.3 </w:t>
      </w:r>
      <w:r w:rsidRPr="00A22426">
        <w:rPr>
          <w:lang w:eastAsia="zh-CN"/>
        </w:rPr>
        <w:t>壁垒：为什么这个组合难被复制</w:t>
      </w:r>
      <w:bookmarkEnd w:id="31"/>
    </w:p>
    <w:p w14:paraId="5DE4DF25" w14:textId="77777777" w:rsidR="004B77B2" w:rsidRPr="00A22426" w:rsidRDefault="00000000" w:rsidP="002D27B8">
      <w:pPr>
        <w:ind w:firstLine="480"/>
      </w:pPr>
      <w:r w:rsidRPr="00A22426">
        <w:t xml:space="preserve">核心壁垒不是某个单点功能，而是专家审核的流程资产 × </w:t>
      </w:r>
      <w:proofErr w:type="spellStart"/>
      <w:r w:rsidRPr="00A22426">
        <w:t>Agent×Skill</w:t>
      </w:r>
      <w:proofErr w:type="spellEnd"/>
      <w:r w:rsidRPr="00A22426">
        <w:t xml:space="preserve"> 联动机制 × 机器可校验的证据体系三者的组合，且三者的积累都带时间复利：</w:t>
      </w:r>
    </w:p>
    <w:p w14:paraId="3051667C" w14:textId="1FC063C1" w:rsidR="004B77B2" w:rsidRDefault="00000000">
      <w:pPr>
        <w:pStyle w:val="af0"/>
        <w:numPr>
          <w:ilvl w:val="0"/>
          <w:numId w:val="8"/>
        </w:numPr>
        <w:ind w:firstLineChars="0"/>
        <w:rPr>
          <w:lang w:eastAsia="zh-CN"/>
        </w:rPr>
      </w:pPr>
      <w:r w:rsidRPr="00F70098">
        <w:rPr>
          <w:b/>
          <w:bCs/>
          <w:lang w:eastAsia="zh-CN"/>
        </w:rPr>
        <w:t>流程资产需要审核工时沉淀</w:t>
      </w:r>
      <w:r w:rsidR="00EF1B51" w:rsidRPr="00F70098">
        <w:rPr>
          <w:rFonts w:hint="eastAsia"/>
          <w:b/>
          <w:bCs/>
          <w:lang w:eastAsia="zh-CN"/>
        </w:rPr>
        <w:t>：</w:t>
      </w:r>
      <w:r>
        <w:rPr>
          <w:lang w:eastAsia="zh-CN"/>
        </w:rPr>
        <w:t>每一条流程入库都需领域专家搭建与审核，无法靠算力或提示词速成；先发者的流程库与质量规则库是持续扩大的差距。</w:t>
      </w:r>
    </w:p>
    <w:p w14:paraId="3DD566EF" w14:textId="550856DF" w:rsidR="004B77B2" w:rsidRDefault="00000000">
      <w:pPr>
        <w:pStyle w:val="af0"/>
        <w:numPr>
          <w:ilvl w:val="0"/>
          <w:numId w:val="8"/>
        </w:numPr>
        <w:ind w:firstLineChars="0"/>
        <w:rPr>
          <w:lang w:eastAsia="zh-CN"/>
        </w:rPr>
      </w:pPr>
      <w:r w:rsidRPr="00F70098">
        <w:rPr>
          <w:b/>
          <w:bCs/>
          <w:lang w:eastAsia="zh-CN"/>
        </w:rPr>
        <w:t>合规工程是慢功夫</w:t>
      </w:r>
      <w:r w:rsidR="00EF1B51" w:rsidRPr="00F70098">
        <w:rPr>
          <w:rFonts w:hint="eastAsia"/>
          <w:b/>
          <w:bCs/>
          <w:lang w:eastAsia="zh-CN"/>
        </w:rPr>
        <w:t>：</w:t>
      </w:r>
      <w:r>
        <w:rPr>
          <w:lang w:eastAsia="zh-CN"/>
        </w:rPr>
        <w:t>审批、幂等、审计、可追溯的证据链是一套系统工程，通用</w:t>
      </w:r>
      <w:r>
        <w:rPr>
          <w:lang w:eastAsia="zh-CN"/>
        </w:rPr>
        <w:t xml:space="preserve"> AI </w:t>
      </w:r>
      <w:r>
        <w:rPr>
          <w:lang w:eastAsia="zh-CN"/>
        </w:rPr>
        <w:t>平台短期不愿做、传统流程平台没有动力做。</w:t>
      </w:r>
    </w:p>
    <w:p w14:paraId="3EDAA808" w14:textId="05ECFE70" w:rsidR="004B77B2" w:rsidRDefault="00000000">
      <w:pPr>
        <w:pStyle w:val="af0"/>
        <w:numPr>
          <w:ilvl w:val="0"/>
          <w:numId w:val="8"/>
        </w:numPr>
        <w:ind w:firstLineChars="0"/>
        <w:rPr>
          <w:lang w:eastAsia="zh-CN"/>
        </w:rPr>
      </w:pPr>
      <w:r w:rsidRPr="00F70098">
        <w:rPr>
          <w:b/>
          <w:bCs/>
          <w:lang w:eastAsia="zh-CN"/>
        </w:rPr>
        <w:t>运行数据回流形成改进飞轮</w:t>
      </w:r>
      <w:r w:rsidR="00EF1B51" w:rsidRPr="00F70098">
        <w:rPr>
          <w:rFonts w:hint="eastAsia"/>
          <w:b/>
          <w:bCs/>
          <w:lang w:eastAsia="zh-CN"/>
        </w:rPr>
        <w:t>：</w:t>
      </w:r>
      <w:r>
        <w:rPr>
          <w:lang w:eastAsia="zh-CN"/>
        </w:rPr>
        <w:t>成功率、质量指标、失败原因的结构化记录，使规则与</w:t>
      </w:r>
      <w:r>
        <w:rPr>
          <w:lang w:eastAsia="zh-CN"/>
        </w:rPr>
        <w:t xml:space="preserve"> Skill </w:t>
      </w:r>
      <w:r>
        <w:rPr>
          <w:lang w:eastAsia="zh-CN"/>
        </w:rPr>
        <w:t>随交付次数持续变好。</w:t>
      </w:r>
    </w:p>
    <w:p w14:paraId="096E604A" w14:textId="49A85BFC" w:rsidR="00A22426" w:rsidRDefault="00000000">
      <w:pPr>
        <w:pStyle w:val="af0"/>
        <w:numPr>
          <w:ilvl w:val="0"/>
          <w:numId w:val="8"/>
        </w:numPr>
        <w:ind w:firstLineChars="0"/>
        <w:rPr>
          <w:lang w:eastAsia="zh-CN"/>
        </w:rPr>
      </w:pPr>
      <w:r w:rsidRPr="00F70098">
        <w:rPr>
          <w:b/>
          <w:bCs/>
          <w:lang w:eastAsia="zh-CN"/>
        </w:rPr>
        <w:t>单点均可被模仿，组合与时序构成壁垒</w:t>
      </w:r>
      <w:r w:rsidR="00EF1B51" w:rsidRPr="00F70098">
        <w:rPr>
          <w:rFonts w:hint="eastAsia"/>
          <w:b/>
          <w:bCs/>
          <w:lang w:eastAsia="zh-CN"/>
        </w:rPr>
        <w:t>：</w:t>
      </w:r>
      <w:r>
        <w:rPr>
          <w:lang w:eastAsia="zh-CN"/>
        </w:rPr>
        <w:t xml:space="preserve"> </w:t>
      </w:r>
      <w:r>
        <w:rPr>
          <w:lang w:eastAsia="zh-CN"/>
        </w:rPr>
        <w:t>纯</w:t>
      </w:r>
      <w:r>
        <w:rPr>
          <w:lang w:eastAsia="zh-CN"/>
        </w:rPr>
        <w:t xml:space="preserve"> AI </w:t>
      </w:r>
      <w:r>
        <w:rPr>
          <w:lang w:eastAsia="zh-CN"/>
        </w:rPr>
        <w:t>平台补不了流程资产与合规机制，传统流程平台补不了</w:t>
      </w:r>
      <w:r>
        <w:rPr>
          <w:lang w:eastAsia="zh-CN"/>
        </w:rPr>
        <w:t xml:space="preserve"> Agent </w:t>
      </w:r>
      <w:r>
        <w:rPr>
          <w:lang w:eastAsia="zh-CN"/>
        </w:rPr>
        <w:t>调度与证据体系；即便两者都开始补，也需要数年的审核工时与合规工程才能追平。</w:t>
      </w:r>
    </w:p>
    <w:p w14:paraId="07FE9D7A" w14:textId="77777777" w:rsidR="002D27B8" w:rsidRDefault="002D27B8" w:rsidP="002D27B8">
      <w:pPr>
        <w:pStyle w:val="af0"/>
        <w:ind w:left="922" w:firstLineChars="0" w:firstLine="0"/>
        <w:rPr>
          <w:lang w:eastAsia="zh-CN"/>
        </w:rPr>
      </w:pPr>
    </w:p>
    <w:p w14:paraId="40A819E8" w14:textId="77777777" w:rsidR="004B77B2" w:rsidRPr="00A22426" w:rsidRDefault="00000000" w:rsidP="00EF1B51">
      <w:pPr>
        <w:pStyle w:val="1"/>
        <w:rPr>
          <w:lang w:eastAsia="zh-CN"/>
        </w:rPr>
      </w:pPr>
      <w:bookmarkStart w:id="32" w:name="_Toc240358965"/>
      <w:bookmarkStart w:id="33" w:name="目标市场与可复制性"/>
      <w:bookmarkEnd w:id="25"/>
      <w:bookmarkEnd w:id="30"/>
      <w:r w:rsidRPr="00A22426">
        <w:rPr>
          <w:lang w:eastAsia="zh-CN"/>
        </w:rPr>
        <w:t xml:space="preserve">7. </w:t>
      </w:r>
      <w:r w:rsidRPr="00A22426">
        <w:rPr>
          <w:lang w:eastAsia="zh-CN"/>
        </w:rPr>
        <w:t>目标市场与可复制性</w:t>
      </w:r>
      <w:bookmarkEnd w:id="32"/>
    </w:p>
    <w:p w14:paraId="434BDFF7" w14:textId="5291ECB3" w:rsidR="00A22426" w:rsidRDefault="00AC571C" w:rsidP="00EF1B51">
      <w:pPr>
        <w:ind w:firstLine="480"/>
      </w:pPr>
      <w:r w:rsidRPr="00AC571C">
        <w:t>本项目优先切入药企转化医学、农业育种、医检服务及高校核心设施四大高价值场景，核心价值在于输出标准化的“受控任务交付”能力，而非单一的分析流程。其底层采用契约解耦架构，只需更换预检字段、Artifact定义、质控规则与交付模板，即可在维持调度与审计机制不变的前提下，横向从 bulk RNA-seq 无缝平移至 ATAC-seq、单细胞多组学，乃至药物虚拟筛选与临床报告审核等强合规企业级分析任务，具备极强的低边际成本与跨场景规模化复制潜力。</w:t>
      </w:r>
    </w:p>
    <w:p w14:paraId="44C2A54F" w14:textId="4612A1CB" w:rsidR="002D27B8" w:rsidRPr="00A22426" w:rsidRDefault="002D27B8" w:rsidP="002D27B8">
      <w:pPr>
        <w:pStyle w:val="af1"/>
      </w:pPr>
      <w:r w:rsidRPr="002D27B8">
        <w:rPr>
          <w:b/>
          <w:bCs/>
        </w:rPr>
        <w:t>表</w:t>
      </w:r>
      <w:r w:rsidRPr="002D27B8">
        <w:rPr>
          <w:b/>
          <w:bCs/>
        </w:rPr>
        <w:t xml:space="preserve"> 7-1 </w:t>
      </w:r>
      <w:r>
        <w:t>核心目标客群画像、典型业务场景与客户价值矩阵</w:t>
      </w:r>
    </w:p>
    <w:tbl>
      <w:tblPr>
        <w:tblStyle w:val="Table"/>
        <w:tblW w:w="5000" w:type="pct"/>
        <w:tblLook w:val="0020" w:firstRow="1" w:lastRow="0" w:firstColumn="0" w:lastColumn="0" w:noHBand="0" w:noVBand="0"/>
      </w:tblPr>
      <w:tblGrid>
        <w:gridCol w:w="1931"/>
        <w:gridCol w:w="3466"/>
        <w:gridCol w:w="3243"/>
      </w:tblGrid>
      <w:tr w:rsidR="004B77B2" w14:paraId="7845D46B" w14:textId="77777777" w:rsidTr="00A22426">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0BF6B393" w14:textId="77777777" w:rsidR="004B77B2" w:rsidRDefault="00000000" w:rsidP="00EF1B51">
            <w:pPr>
              <w:pStyle w:val="table0"/>
            </w:pPr>
            <w:proofErr w:type="spellStart"/>
            <w:r>
              <w:t>目标用户</w:t>
            </w:r>
            <w:proofErr w:type="spellEnd"/>
          </w:p>
        </w:tc>
        <w:tc>
          <w:tcPr>
            <w:tcW w:w="0" w:type="auto"/>
            <w:tcBorders>
              <w:top w:val="single" w:sz="4" w:space="0" w:color="auto"/>
              <w:bottom w:val="single" w:sz="2" w:space="0" w:color="auto"/>
            </w:tcBorders>
            <w:vAlign w:val="center"/>
          </w:tcPr>
          <w:p w14:paraId="1253BD29" w14:textId="77777777" w:rsidR="004B77B2" w:rsidRDefault="00000000" w:rsidP="00EF1B51">
            <w:pPr>
              <w:pStyle w:val="table0"/>
            </w:pPr>
            <w:proofErr w:type="spellStart"/>
            <w:r>
              <w:t>典型任务</w:t>
            </w:r>
            <w:proofErr w:type="spellEnd"/>
          </w:p>
        </w:tc>
        <w:tc>
          <w:tcPr>
            <w:tcW w:w="0" w:type="auto"/>
            <w:tcBorders>
              <w:top w:val="single" w:sz="4" w:space="0" w:color="auto"/>
              <w:bottom w:val="single" w:sz="2" w:space="0" w:color="auto"/>
            </w:tcBorders>
            <w:vAlign w:val="center"/>
          </w:tcPr>
          <w:p w14:paraId="318C8E8F" w14:textId="77777777" w:rsidR="004B77B2" w:rsidRDefault="00000000" w:rsidP="00EF1B51">
            <w:pPr>
              <w:pStyle w:val="table0"/>
            </w:pPr>
            <w:proofErr w:type="spellStart"/>
            <w:r>
              <w:t>主要收益</w:t>
            </w:r>
            <w:proofErr w:type="spellEnd"/>
          </w:p>
        </w:tc>
      </w:tr>
      <w:tr w:rsidR="004B77B2" w14:paraId="2D97E761" w14:textId="77777777" w:rsidTr="00A22426">
        <w:tc>
          <w:tcPr>
            <w:tcW w:w="0" w:type="auto"/>
            <w:tcBorders>
              <w:top w:val="single" w:sz="2" w:space="0" w:color="auto"/>
            </w:tcBorders>
            <w:vAlign w:val="center"/>
          </w:tcPr>
          <w:p w14:paraId="29F31039" w14:textId="77777777" w:rsidR="004B77B2" w:rsidRDefault="00000000" w:rsidP="00EF1B51">
            <w:pPr>
              <w:pStyle w:val="table0"/>
              <w:rPr>
                <w:lang w:eastAsia="zh-CN"/>
              </w:rPr>
            </w:pPr>
            <w:r>
              <w:rPr>
                <w:lang w:eastAsia="zh-CN"/>
              </w:rPr>
              <w:t>药企转化医学</w:t>
            </w:r>
            <w:r>
              <w:rPr>
                <w:lang w:eastAsia="zh-CN"/>
              </w:rPr>
              <w:t>/</w:t>
            </w:r>
            <w:r>
              <w:rPr>
                <w:lang w:eastAsia="zh-CN"/>
              </w:rPr>
              <w:t>生信平台</w:t>
            </w:r>
          </w:p>
        </w:tc>
        <w:tc>
          <w:tcPr>
            <w:tcW w:w="0" w:type="auto"/>
            <w:tcBorders>
              <w:top w:val="single" w:sz="2" w:space="0" w:color="auto"/>
            </w:tcBorders>
            <w:vAlign w:val="center"/>
          </w:tcPr>
          <w:p w14:paraId="6CC21E37" w14:textId="77777777" w:rsidR="004B77B2" w:rsidRDefault="00000000" w:rsidP="00EF1B51">
            <w:pPr>
              <w:pStyle w:val="table0"/>
            </w:pPr>
            <w:proofErr w:type="spellStart"/>
            <w:r>
              <w:t>临床队列</w:t>
            </w:r>
            <w:proofErr w:type="spellEnd"/>
            <w:r>
              <w:t xml:space="preserve"> bulk RNA-seq </w:t>
            </w:r>
            <w:proofErr w:type="spellStart"/>
            <w:r>
              <w:t>差异分析与报告交付</w:t>
            </w:r>
            <w:proofErr w:type="spellEnd"/>
          </w:p>
        </w:tc>
        <w:tc>
          <w:tcPr>
            <w:tcW w:w="0" w:type="auto"/>
            <w:tcBorders>
              <w:top w:val="single" w:sz="2" w:space="0" w:color="auto"/>
            </w:tcBorders>
            <w:vAlign w:val="center"/>
          </w:tcPr>
          <w:p w14:paraId="6E0E1711" w14:textId="77777777" w:rsidR="004B77B2" w:rsidRDefault="00000000" w:rsidP="00EF1B51">
            <w:pPr>
              <w:pStyle w:val="table0"/>
              <w:rPr>
                <w:lang w:eastAsia="zh-CN"/>
              </w:rPr>
            </w:pPr>
            <w:r>
              <w:rPr>
                <w:lang w:eastAsia="zh-CN"/>
              </w:rPr>
              <w:t>降低样本配置错误与结果追溯成本</w:t>
            </w:r>
          </w:p>
        </w:tc>
      </w:tr>
      <w:tr w:rsidR="004B77B2" w14:paraId="2F5C8C18" w14:textId="77777777" w:rsidTr="00A22426">
        <w:tc>
          <w:tcPr>
            <w:tcW w:w="0" w:type="auto"/>
            <w:vAlign w:val="center"/>
          </w:tcPr>
          <w:p w14:paraId="379445FC" w14:textId="77777777" w:rsidR="004B77B2" w:rsidRDefault="00000000" w:rsidP="00EF1B51">
            <w:pPr>
              <w:pStyle w:val="table0"/>
            </w:pPr>
            <w:proofErr w:type="spellStart"/>
            <w:r>
              <w:t>种业与农业科研团队</w:t>
            </w:r>
            <w:proofErr w:type="spellEnd"/>
          </w:p>
        </w:tc>
        <w:tc>
          <w:tcPr>
            <w:tcW w:w="0" w:type="auto"/>
            <w:vAlign w:val="center"/>
          </w:tcPr>
          <w:p w14:paraId="4E4DB4E7" w14:textId="77777777" w:rsidR="004B77B2" w:rsidRDefault="00000000" w:rsidP="00EF1B51">
            <w:pPr>
              <w:pStyle w:val="table0"/>
              <w:rPr>
                <w:lang w:eastAsia="zh-CN"/>
              </w:rPr>
            </w:pPr>
            <w:r>
              <w:rPr>
                <w:lang w:eastAsia="zh-CN"/>
              </w:rPr>
              <w:t>多批次转录组项目的质控、分析、可视化</w:t>
            </w:r>
          </w:p>
        </w:tc>
        <w:tc>
          <w:tcPr>
            <w:tcW w:w="0" w:type="auto"/>
            <w:vAlign w:val="center"/>
          </w:tcPr>
          <w:p w14:paraId="1621F263" w14:textId="77777777" w:rsidR="004B77B2" w:rsidRDefault="00000000" w:rsidP="00EF1B51">
            <w:pPr>
              <w:pStyle w:val="table0"/>
              <w:rPr>
                <w:lang w:eastAsia="zh-CN"/>
              </w:rPr>
            </w:pPr>
            <w:r>
              <w:rPr>
                <w:lang w:eastAsia="zh-CN"/>
              </w:rPr>
              <w:t>统一流程版本、参考基因组与证据标准</w:t>
            </w:r>
          </w:p>
        </w:tc>
      </w:tr>
      <w:tr w:rsidR="004B77B2" w14:paraId="4095CD5A" w14:textId="77777777" w:rsidTr="00A22426">
        <w:tc>
          <w:tcPr>
            <w:tcW w:w="0" w:type="auto"/>
            <w:vAlign w:val="center"/>
          </w:tcPr>
          <w:p w14:paraId="0C773D2E" w14:textId="77777777" w:rsidR="004B77B2" w:rsidRDefault="00000000" w:rsidP="00EF1B51">
            <w:pPr>
              <w:pStyle w:val="table0"/>
              <w:rPr>
                <w:lang w:eastAsia="zh-CN"/>
              </w:rPr>
            </w:pPr>
            <w:r>
              <w:rPr>
                <w:lang w:eastAsia="zh-CN"/>
              </w:rPr>
              <w:t>医学检验</w:t>
            </w:r>
            <w:r>
              <w:rPr>
                <w:lang w:eastAsia="zh-CN"/>
              </w:rPr>
              <w:t>/</w:t>
            </w:r>
            <w:r>
              <w:rPr>
                <w:lang w:eastAsia="zh-CN"/>
              </w:rPr>
              <w:t>科研服务机构</w:t>
            </w:r>
          </w:p>
        </w:tc>
        <w:tc>
          <w:tcPr>
            <w:tcW w:w="0" w:type="auto"/>
            <w:vAlign w:val="center"/>
          </w:tcPr>
          <w:p w14:paraId="5572B3A0" w14:textId="77777777" w:rsidR="004B77B2" w:rsidRDefault="00000000" w:rsidP="00EF1B51">
            <w:pPr>
              <w:pStyle w:val="table0"/>
              <w:rPr>
                <w:lang w:eastAsia="zh-CN"/>
              </w:rPr>
            </w:pPr>
            <w:r>
              <w:rPr>
                <w:lang w:eastAsia="zh-CN"/>
              </w:rPr>
              <w:t>面向客户的标准化分析交付</w:t>
            </w:r>
          </w:p>
        </w:tc>
        <w:tc>
          <w:tcPr>
            <w:tcW w:w="0" w:type="auto"/>
            <w:vAlign w:val="center"/>
          </w:tcPr>
          <w:p w14:paraId="2C61D785" w14:textId="77777777" w:rsidR="004B77B2" w:rsidRDefault="00000000" w:rsidP="00EF1B51">
            <w:pPr>
              <w:pStyle w:val="table0"/>
              <w:rPr>
                <w:lang w:eastAsia="zh-CN"/>
              </w:rPr>
            </w:pPr>
            <w:r>
              <w:rPr>
                <w:lang w:eastAsia="zh-CN"/>
              </w:rPr>
              <w:t>标准化交付物</w:t>
            </w:r>
            <w:r>
              <w:rPr>
                <w:lang w:eastAsia="zh-CN"/>
              </w:rPr>
              <w:t xml:space="preserve"> + </w:t>
            </w:r>
            <w:r>
              <w:rPr>
                <w:lang w:eastAsia="zh-CN"/>
              </w:rPr>
              <w:t>完整证据链，客户可核验</w:t>
            </w:r>
          </w:p>
        </w:tc>
      </w:tr>
      <w:tr w:rsidR="004B77B2" w14:paraId="594309FA" w14:textId="77777777" w:rsidTr="00A22426">
        <w:tc>
          <w:tcPr>
            <w:tcW w:w="0" w:type="auto"/>
            <w:tcBorders>
              <w:bottom w:val="single" w:sz="4" w:space="0" w:color="auto"/>
            </w:tcBorders>
            <w:vAlign w:val="center"/>
          </w:tcPr>
          <w:p w14:paraId="4DF3CCD6" w14:textId="77777777" w:rsidR="004B77B2" w:rsidRDefault="00000000" w:rsidP="00EF1B51">
            <w:pPr>
              <w:pStyle w:val="table0"/>
            </w:pPr>
            <w:proofErr w:type="spellStart"/>
            <w:r>
              <w:t>高校核心设施</w:t>
            </w:r>
            <w:proofErr w:type="spellEnd"/>
          </w:p>
        </w:tc>
        <w:tc>
          <w:tcPr>
            <w:tcW w:w="0" w:type="auto"/>
            <w:tcBorders>
              <w:bottom w:val="single" w:sz="4" w:space="0" w:color="auto"/>
            </w:tcBorders>
            <w:vAlign w:val="center"/>
          </w:tcPr>
          <w:p w14:paraId="1D061119" w14:textId="77777777" w:rsidR="004B77B2" w:rsidRDefault="00000000" w:rsidP="00EF1B51">
            <w:pPr>
              <w:pStyle w:val="table0"/>
              <w:rPr>
                <w:lang w:eastAsia="zh-CN"/>
              </w:rPr>
            </w:pPr>
            <w:r>
              <w:rPr>
                <w:lang w:eastAsia="zh-CN"/>
              </w:rPr>
              <w:t>多课题组并行提交的测序分析需求</w:t>
            </w:r>
          </w:p>
        </w:tc>
        <w:tc>
          <w:tcPr>
            <w:tcW w:w="0" w:type="auto"/>
            <w:tcBorders>
              <w:bottom w:val="single" w:sz="4" w:space="0" w:color="auto"/>
            </w:tcBorders>
            <w:vAlign w:val="center"/>
          </w:tcPr>
          <w:p w14:paraId="0CCAC061" w14:textId="77777777" w:rsidR="004B77B2" w:rsidRDefault="00000000" w:rsidP="00EF1B51">
            <w:pPr>
              <w:pStyle w:val="table0"/>
              <w:rPr>
                <w:lang w:eastAsia="zh-CN"/>
              </w:rPr>
            </w:pPr>
            <w:r>
              <w:rPr>
                <w:lang w:eastAsia="zh-CN"/>
              </w:rPr>
              <w:t>以表单、队列与质量门控制服务边界</w:t>
            </w:r>
          </w:p>
        </w:tc>
      </w:tr>
    </w:tbl>
    <w:p w14:paraId="2B78BF93" w14:textId="3CE54B50" w:rsidR="00A22426" w:rsidRDefault="00000000" w:rsidP="00EF1B51">
      <w:pPr>
        <w:ind w:firstLine="480"/>
      </w:pPr>
      <w:r w:rsidRPr="00AC571C">
        <w:t>可复制的不是某一个 RNA-seq 流程，而是”受控任务交付”模式：替换预检字段、允许的流程、Artifact 类型、质量规则与交付模板后，可迁移到 ATAC-seq、单细胞、多组学，乃至药物筛选、临床报告审核等非生信的企业分析任务。</w:t>
      </w:r>
    </w:p>
    <w:p w14:paraId="467EDD7D" w14:textId="77777777" w:rsidR="002D27B8" w:rsidRDefault="002D27B8" w:rsidP="00EF1B51">
      <w:pPr>
        <w:ind w:firstLine="480"/>
      </w:pPr>
    </w:p>
    <w:p w14:paraId="3D68B7A1" w14:textId="6D806FB8" w:rsidR="000D3F6A" w:rsidRDefault="00752118" w:rsidP="000D3F6A">
      <w:pPr>
        <w:pStyle w:val="1"/>
        <w:rPr>
          <w:lang w:eastAsia="zh-CN"/>
        </w:rPr>
      </w:pPr>
      <w:bookmarkStart w:id="34" w:name="_Toc240358966"/>
      <w:bookmarkStart w:id="35" w:name="商业模式与赢利模式"/>
      <w:bookmarkEnd w:id="33"/>
      <w:r w:rsidRPr="00A22426">
        <w:rPr>
          <w:rFonts w:hint="eastAsia"/>
          <w:lang w:eastAsia="zh-CN"/>
        </w:rPr>
        <w:lastRenderedPageBreak/>
        <w:t>8</w:t>
      </w:r>
      <w:r w:rsidRPr="00A22426">
        <w:rPr>
          <w:lang w:eastAsia="zh-CN"/>
        </w:rPr>
        <w:t xml:space="preserve">. </w:t>
      </w:r>
      <w:r w:rsidR="00DB4E3E" w:rsidRPr="00DB4E3E">
        <w:rPr>
          <w:lang w:eastAsia="zh-CN"/>
        </w:rPr>
        <w:t>商业模式与盈利模式</w:t>
      </w:r>
      <w:bookmarkEnd w:id="34"/>
    </w:p>
    <w:p w14:paraId="05850751" w14:textId="6A4C117D" w:rsidR="000D3F6A" w:rsidRDefault="000D3F6A" w:rsidP="000D3F6A">
      <w:pPr>
        <w:ind w:firstLine="480"/>
      </w:pPr>
      <w:r>
        <w:t>生命科学前沿研发与分子诊断对数据主权高度敏感。针对药企转化医学、第三方医检等强合规客户长期面临的“组学外包过程黑盒、知识随人流失、核心数据被迫出域”的痛点，</w:t>
      </w:r>
      <w:proofErr w:type="spellStart"/>
      <w:r w:rsidR="0005104E">
        <w:t>OmicHub</w:t>
      </w:r>
      <w:proofErr w:type="spellEnd"/>
      <w:r>
        <w:t xml:space="preserve"> </w:t>
      </w:r>
      <w:proofErr w:type="spellStart"/>
      <w:r>
        <w:t>BioOps</w:t>
      </w:r>
      <w:proofErr w:type="spellEnd"/>
      <w:r>
        <w:t xml:space="preserve"> 采用“私有化部署、数据物理不出域、流程受控审计”的产品形态，精准替代其原本每年数十万元级的外包服务支出，实现客户既有分析预算的高效承接。</w:t>
      </w:r>
    </w:p>
    <w:p w14:paraId="20864AF1" w14:textId="79013D36" w:rsidR="000D3F6A" w:rsidRPr="000D3F6A" w:rsidRDefault="0005104E" w:rsidP="000D3F6A">
      <w:pPr>
        <w:ind w:firstLine="480"/>
      </w:pPr>
      <w:proofErr w:type="spellStart"/>
      <w:r>
        <w:t>OmicHub</w:t>
      </w:r>
      <w:proofErr w:type="spellEnd"/>
      <w:r w:rsidR="000D3F6A">
        <w:t xml:space="preserve"> </w:t>
      </w:r>
      <w:proofErr w:type="spellStart"/>
      <w:r w:rsidR="000D3F6A">
        <w:t>BioOps</w:t>
      </w:r>
      <w:proofErr w:type="spellEnd"/>
      <w:r w:rsidR="000D3F6A">
        <w:t>构建了“私有化 License 奠基 + 高粘性维保复利 + 增值模板生态拓展”的三维收费模型，具体定价与业务假设见表 8-1：</w:t>
      </w:r>
    </w:p>
    <w:p w14:paraId="138D92FD" w14:textId="37530221" w:rsidR="002D27B8" w:rsidRDefault="002D27B8" w:rsidP="002D27B8">
      <w:pPr>
        <w:pStyle w:val="af1"/>
      </w:pPr>
      <w:r w:rsidRPr="002D27B8">
        <w:rPr>
          <w:b/>
          <w:bCs/>
        </w:rPr>
        <w:t>表</w:t>
      </w:r>
      <w:r w:rsidRPr="002D27B8">
        <w:rPr>
          <w:b/>
          <w:bCs/>
        </w:rPr>
        <w:t xml:space="preserve"> </w:t>
      </w:r>
      <w:r w:rsidRPr="002D27B8">
        <w:rPr>
          <w:rFonts w:hint="eastAsia"/>
          <w:b/>
          <w:bCs/>
        </w:rPr>
        <w:t>8-1</w:t>
      </w:r>
      <w:r>
        <w:t xml:space="preserve"> </w:t>
      </w:r>
      <w:r>
        <w:t>商业模式、产品定价策略与收入结构构成</w:t>
      </w:r>
    </w:p>
    <w:tbl>
      <w:tblPr>
        <w:tblStyle w:val="Table"/>
        <w:tblW w:w="5000" w:type="pct"/>
        <w:tblLook w:val="0020" w:firstRow="1" w:lastRow="0" w:firstColumn="0" w:lastColumn="0" w:noHBand="0" w:noVBand="0"/>
      </w:tblPr>
      <w:tblGrid>
        <w:gridCol w:w="1878"/>
        <w:gridCol w:w="1779"/>
        <w:gridCol w:w="4983"/>
      </w:tblGrid>
      <w:tr w:rsidR="004B77B2" w14:paraId="69DC2945"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55403B55" w14:textId="77777777" w:rsidR="004B77B2" w:rsidRDefault="00000000" w:rsidP="00EF1B51">
            <w:pPr>
              <w:pStyle w:val="table0"/>
            </w:pPr>
            <w:proofErr w:type="spellStart"/>
            <w:r>
              <w:t>收入项</w:t>
            </w:r>
            <w:proofErr w:type="spellEnd"/>
          </w:p>
        </w:tc>
        <w:tc>
          <w:tcPr>
            <w:tcW w:w="0" w:type="auto"/>
            <w:tcBorders>
              <w:top w:val="single" w:sz="4" w:space="0" w:color="auto"/>
              <w:bottom w:val="single" w:sz="2" w:space="0" w:color="auto"/>
            </w:tcBorders>
            <w:vAlign w:val="center"/>
          </w:tcPr>
          <w:p w14:paraId="1C311588" w14:textId="77777777" w:rsidR="004B77B2" w:rsidRDefault="00000000" w:rsidP="00EF1B51">
            <w:pPr>
              <w:pStyle w:val="table0"/>
            </w:pPr>
            <w:proofErr w:type="spellStart"/>
            <w:r>
              <w:t>定价</w:t>
            </w:r>
            <w:proofErr w:type="spellEnd"/>
          </w:p>
        </w:tc>
        <w:tc>
          <w:tcPr>
            <w:tcW w:w="0" w:type="auto"/>
            <w:tcBorders>
              <w:top w:val="single" w:sz="4" w:space="0" w:color="auto"/>
              <w:bottom w:val="single" w:sz="2" w:space="0" w:color="auto"/>
            </w:tcBorders>
            <w:vAlign w:val="center"/>
          </w:tcPr>
          <w:p w14:paraId="2213BA3B" w14:textId="77777777" w:rsidR="004B77B2" w:rsidRDefault="00000000" w:rsidP="00EF1B51">
            <w:pPr>
              <w:pStyle w:val="table0"/>
            </w:pPr>
            <w:proofErr w:type="spellStart"/>
            <w:r>
              <w:t>说明</w:t>
            </w:r>
            <w:proofErr w:type="spellEnd"/>
          </w:p>
        </w:tc>
      </w:tr>
      <w:tr w:rsidR="004B77B2" w14:paraId="4BF477CE" w14:textId="77777777" w:rsidTr="00AC571C">
        <w:tc>
          <w:tcPr>
            <w:tcW w:w="0" w:type="auto"/>
            <w:tcBorders>
              <w:top w:val="single" w:sz="2" w:space="0" w:color="auto"/>
            </w:tcBorders>
            <w:vAlign w:val="center"/>
          </w:tcPr>
          <w:p w14:paraId="3E2832FA" w14:textId="77777777" w:rsidR="004B77B2" w:rsidRDefault="00000000" w:rsidP="00EF1B51">
            <w:pPr>
              <w:pStyle w:val="table0"/>
            </w:pPr>
            <w:proofErr w:type="spellStart"/>
            <w:r>
              <w:t>私有化部署</w:t>
            </w:r>
            <w:proofErr w:type="spellEnd"/>
            <w:r>
              <w:t xml:space="preserve"> License</w:t>
            </w:r>
          </w:p>
        </w:tc>
        <w:tc>
          <w:tcPr>
            <w:tcW w:w="0" w:type="auto"/>
            <w:tcBorders>
              <w:top w:val="single" w:sz="2" w:space="0" w:color="auto"/>
            </w:tcBorders>
            <w:vAlign w:val="center"/>
          </w:tcPr>
          <w:p w14:paraId="273884C7" w14:textId="77777777" w:rsidR="004B77B2" w:rsidRDefault="00000000" w:rsidP="00EF1B51">
            <w:pPr>
              <w:pStyle w:val="table0"/>
            </w:pPr>
            <w:proofErr w:type="spellStart"/>
            <w:r>
              <w:t>单套</w:t>
            </w:r>
            <w:proofErr w:type="spellEnd"/>
            <w:r>
              <w:t xml:space="preserve"> 15–50 </w:t>
            </w:r>
            <w:proofErr w:type="spellStart"/>
            <w:r>
              <w:t>万元</w:t>
            </w:r>
            <w:proofErr w:type="spellEnd"/>
          </w:p>
        </w:tc>
        <w:tc>
          <w:tcPr>
            <w:tcW w:w="0" w:type="auto"/>
            <w:tcBorders>
              <w:top w:val="single" w:sz="2" w:space="0" w:color="auto"/>
            </w:tcBorders>
            <w:vAlign w:val="center"/>
          </w:tcPr>
          <w:p w14:paraId="3E4A859C" w14:textId="77777777" w:rsidR="004B77B2" w:rsidRDefault="00000000" w:rsidP="00EF1B51">
            <w:pPr>
              <w:pStyle w:val="table0"/>
              <w:rPr>
                <w:lang w:eastAsia="zh-CN"/>
              </w:rPr>
            </w:pPr>
            <w:r>
              <w:rPr>
                <w:lang w:eastAsia="zh-CN"/>
              </w:rPr>
              <w:t>按部署节点与功能模块分档；面向药企研发部门、医学检验机构、高校与科研平台</w:t>
            </w:r>
          </w:p>
        </w:tc>
      </w:tr>
      <w:tr w:rsidR="004B77B2" w14:paraId="31BEA79A" w14:textId="77777777" w:rsidTr="00AC571C">
        <w:tc>
          <w:tcPr>
            <w:tcW w:w="0" w:type="auto"/>
            <w:vAlign w:val="center"/>
          </w:tcPr>
          <w:p w14:paraId="7CA4F445" w14:textId="77777777" w:rsidR="004B77B2" w:rsidRDefault="00000000" w:rsidP="00EF1B51">
            <w:pPr>
              <w:pStyle w:val="table0"/>
            </w:pPr>
            <w:proofErr w:type="spellStart"/>
            <w:r>
              <w:t>年度维保</w:t>
            </w:r>
            <w:proofErr w:type="spellEnd"/>
          </w:p>
        </w:tc>
        <w:tc>
          <w:tcPr>
            <w:tcW w:w="0" w:type="auto"/>
            <w:vAlign w:val="center"/>
          </w:tcPr>
          <w:p w14:paraId="5F3C047C" w14:textId="77777777" w:rsidR="004B77B2" w:rsidRDefault="00000000" w:rsidP="00EF1B51">
            <w:pPr>
              <w:pStyle w:val="table0"/>
            </w:pPr>
            <w:r>
              <w:t xml:space="preserve">License </w:t>
            </w:r>
            <w:proofErr w:type="spellStart"/>
            <w:r>
              <w:t>额的</w:t>
            </w:r>
            <w:proofErr w:type="spellEnd"/>
            <w:r>
              <w:t xml:space="preserve"> 15–20%/</w:t>
            </w:r>
            <w:r>
              <w:t>年</w:t>
            </w:r>
          </w:p>
        </w:tc>
        <w:tc>
          <w:tcPr>
            <w:tcW w:w="0" w:type="auto"/>
            <w:vAlign w:val="center"/>
          </w:tcPr>
          <w:p w14:paraId="1C84E7D5" w14:textId="2ACB87F4" w:rsidR="004B77B2" w:rsidRDefault="00000000" w:rsidP="00EF1B51">
            <w:pPr>
              <w:pStyle w:val="table0"/>
              <w:rPr>
                <w:lang w:eastAsia="zh-CN"/>
              </w:rPr>
            </w:pPr>
            <w:r>
              <w:rPr>
                <w:lang w:eastAsia="zh-CN"/>
              </w:rPr>
              <w:t>版本升级、质量规则更新与运维支持，形成持续现金流；续约率目标</w:t>
            </w:r>
            <w:r>
              <w:rPr>
                <w:lang w:eastAsia="zh-CN"/>
              </w:rPr>
              <w:t xml:space="preserve"> ≥</w:t>
            </w:r>
            <w:r w:rsidR="00AC571C">
              <w:rPr>
                <w:rFonts w:hint="eastAsia"/>
                <w:lang w:eastAsia="zh-CN"/>
              </w:rPr>
              <w:t xml:space="preserve"> </w:t>
            </w:r>
            <w:r>
              <w:rPr>
                <w:lang w:eastAsia="zh-CN"/>
              </w:rPr>
              <w:t>80%</w:t>
            </w:r>
          </w:p>
        </w:tc>
      </w:tr>
      <w:tr w:rsidR="004B77B2" w14:paraId="5EA7F4FB" w14:textId="77777777" w:rsidTr="00AC571C">
        <w:tc>
          <w:tcPr>
            <w:tcW w:w="0" w:type="auto"/>
            <w:tcBorders>
              <w:bottom w:val="single" w:sz="4" w:space="0" w:color="auto"/>
            </w:tcBorders>
            <w:vAlign w:val="center"/>
          </w:tcPr>
          <w:p w14:paraId="7A3094E3" w14:textId="77777777" w:rsidR="004B77B2" w:rsidRDefault="00000000" w:rsidP="00EF1B51">
            <w:pPr>
              <w:pStyle w:val="table0"/>
              <w:rPr>
                <w:lang w:eastAsia="zh-CN"/>
              </w:rPr>
            </w:pPr>
            <w:r>
              <w:rPr>
                <w:lang w:eastAsia="zh-CN"/>
              </w:rPr>
              <w:t>模板定制与流程接入服务</w:t>
            </w:r>
          </w:p>
        </w:tc>
        <w:tc>
          <w:tcPr>
            <w:tcW w:w="0" w:type="auto"/>
            <w:tcBorders>
              <w:bottom w:val="single" w:sz="4" w:space="0" w:color="auto"/>
            </w:tcBorders>
            <w:vAlign w:val="center"/>
          </w:tcPr>
          <w:p w14:paraId="34CCAF6B" w14:textId="77777777" w:rsidR="004B77B2" w:rsidRDefault="00000000" w:rsidP="00EF1B51">
            <w:pPr>
              <w:pStyle w:val="table0"/>
            </w:pPr>
            <w:proofErr w:type="spellStart"/>
            <w:r>
              <w:t>单项目</w:t>
            </w:r>
            <w:proofErr w:type="spellEnd"/>
            <w:r>
              <w:t xml:space="preserve"> 3–10 </w:t>
            </w:r>
            <w:proofErr w:type="spellStart"/>
            <w:r>
              <w:t>万元</w:t>
            </w:r>
            <w:proofErr w:type="spellEnd"/>
          </w:p>
        </w:tc>
        <w:tc>
          <w:tcPr>
            <w:tcW w:w="0" w:type="auto"/>
            <w:tcBorders>
              <w:bottom w:val="single" w:sz="4" w:space="0" w:color="auto"/>
            </w:tcBorders>
            <w:vAlign w:val="center"/>
          </w:tcPr>
          <w:p w14:paraId="2B726561" w14:textId="4E22034C" w:rsidR="004B77B2" w:rsidRDefault="00000000" w:rsidP="00EF1B51">
            <w:pPr>
              <w:pStyle w:val="table0"/>
              <w:rPr>
                <w:lang w:eastAsia="zh-CN"/>
              </w:rPr>
            </w:pPr>
            <w:r>
              <w:rPr>
                <w:lang w:eastAsia="zh-CN"/>
              </w:rPr>
              <w:t>行业模板定制、流程接入与培训；毛利率目标</w:t>
            </w:r>
            <w:r>
              <w:rPr>
                <w:lang w:eastAsia="zh-CN"/>
              </w:rPr>
              <w:t xml:space="preserve"> ≥</w:t>
            </w:r>
            <w:r w:rsidR="00AC571C">
              <w:rPr>
                <w:rFonts w:hint="eastAsia"/>
                <w:lang w:eastAsia="zh-CN"/>
              </w:rPr>
              <w:t xml:space="preserve"> </w:t>
            </w:r>
            <w:r>
              <w:rPr>
                <w:lang w:eastAsia="zh-CN"/>
              </w:rPr>
              <w:t>50%</w:t>
            </w:r>
          </w:p>
        </w:tc>
      </w:tr>
    </w:tbl>
    <w:p w14:paraId="6C6E2A9B" w14:textId="77777777" w:rsidR="004B77B2" w:rsidRPr="00AC571C" w:rsidRDefault="00000000" w:rsidP="00EF1B51">
      <w:pPr>
        <w:ind w:firstLine="482"/>
      </w:pPr>
      <w:r w:rsidRPr="00AC571C">
        <w:rPr>
          <w:b/>
          <w:bCs/>
        </w:rPr>
        <w:t>收入结构演进</w:t>
      </w:r>
      <w:r w:rsidRPr="00AC571C">
        <w:t>：试点期以 License 为主（低折扣换取可引用案例）；起量期维保随装机量滚动累积、占比逐年上升；规模期模板生态形成”模板交付 + 维保 + 增购模块”的复合收入。</w:t>
      </w:r>
    </w:p>
    <w:p w14:paraId="5FE655F3" w14:textId="1D7728C4" w:rsidR="00DB4E3E" w:rsidRPr="00AC571C" w:rsidRDefault="00DB4E3E" w:rsidP="00EF1B51">
      <w:pPr>
        <w:ind w:firstLine="482"/>
      </w:pPr>
      <w:r w:rsidRPr="00DB4E3E">
        <w:rPr>
          <w:b/>
          <w:bCs/>
        </w:rPr>
        <w:t>客户侧 ROI</w:t>
      </w:r>
      <w:r w:rsidRPr="00DB4E3E">
        <w:t>：预检自动阻断缺失信息，避免无效计算；单项目交付周期预计缩短 30–50%（工程估算值，测量口径为人工操作与等待时间、不含计算运行时间，将以 2027 年试点客户实测数据校准）；重跑率与无效算力成本显著下降；完整的交付证据链可降低客户合规审计成本</w:t>
      </w:r>
    </w:p>
    <w:p w14:paraId="4986C559" w14:textId="501477DF" w:rsidR="004B77B2" w:rsidRPr="00AC571C" w:rsidRDefault="00AC571C" w:rsidP="00EF1B51">
      <w:pPr>
        <w:pStyle w:val="1"/>
        <w:rPr>
          <w:lang w:eastAsia="zh-CN"/>
        </w:rPr>
      </w:pPr>
      <w:bookmarkStart w:id="36" w:name="_Toc240358967"/>
      <w:bookmarkStart w:id="37" w:name="获客策略与开源边界"/>
      <w:bookmarkEnd w:id="35"/>
      <w:r>
        <w:rPr>
          <w:rFonts w:hint="eastAsia"/>
          <w:lang w:eastAsia="zh-CN"/>
        </w:rPr>
        <w:t>9</w:t>
      </w:r>
      <w:r w:rsidRPr="00AC571C">
        <w:rPr>
          <w:lang w:eastAsia="zh-CN"/>
        </w:rPr>
        <w:t xml:space="preserve">. </w:t>
      </w:r>
      <w:r w:rsidRPr="00AC571C">
        <w:rPr>
          <w:lang w:eastAsia="zh-CN"/>
        </w:rPr>
        <w:t>获客策略与开源边界</w:t>
      </w:r>
      <w:bookmarkEnd w:id="36"/>
    </w:p>
    <w:p w14:paraId="524DBE19" w14:textId="7BC86AB9" w:rsidR="004B77B2" w:rsidRDefault="00AC571C" w:rsidP="00EF1B51">
      <w:pPr>
        <w:pStyle w:val="2"/>
        <w:rPr>
          <w:lang w:eastAsia="zh-CN"/>
        </w:rPr>
      </w:pPr>
      <w:bookmarkStart w:id="38" w:name="_Toc240358968"/>
      <w:bookmarkStart w:id="39" w:name="获客三步走"/>
      <w:r>
        <w:rPr>
          <w:rFonts w:hint="eastAsia"/>
          <w:lang w:eastAsia="zh-CN"/>
        </w:rPr>
        <w:t>9</w:t>
      </w:r>
      <w:r w:rsidRPr="00AC571C">
        <w:rPr>
          <w:lang w:eastAsia="zh-CN"/>
        </w:rPr>
        <w:t xml:space="preserve">.1 </w:t>
      </w:r>
      <w:r w:rsidRPr="00AC571C">
        <w:rPr>
          <w:lang w:eastAsia="zh-CN"/>
        </w:rPr>
        <w:t>获客三步走</w:t>
      </w:r>
      <w:bookmarkEnd w:id="38"/>
    </w:p>
    <w:p w14:paraId="4FB0C79D" w14:textId="1DAB06A5" w:rsidR="002D27B8" w:rsidRDefault="00173391" w:rsidP="00173391">
      <w:pPr>
        <w:ind w:firstLine="480"/>
      </w:pPr>
      <w:r>
        <w:t>本项目制定了“灯塔标杆跑通 → 行业生态渠道起量 → 社区生态驱动规模化”的三阶递进式市场渗透路径（Go-to-Market）。前期通过重度服务核心样板建立品牌背书，中期依托标准化行业模板与上游渠道借力杠杆，后期沉淀为高毛利的维保续约与模块增购基本盘，实现边际获客成本与交付成本的双重递减。各阶段的具体策略与落地打法如表</w:t>
      </w:r>
      <w:r w:rsidR="00F70098">
        <w:rPr>
          <w:rFonts w:hint="eastAsia"/>
        </w:rPr>
        <w:t>9-1</w:t>
      </w:r>
      <w:r>
        <w:t>所示：</w:t>
      </w:r>
    </w:p>
    <w:p w14:paraId="27EF1A1B" w14:textId="02C2FB13" w:rsidR="00173391" w:rsidRPr="002D27B8" w:rsidRDefault="00173391" w:rsidP="00173391">
      <w:pPr>
        <w:pStyle w:val="af1"/>
      </w:pPr>
      <w:r w:rsidRPr="00173391">
        <w:rPr>
          <w:b/>
          <w:bCs/>
        </w:rPr>
        <w:t>表</w:t>
      </w:r>
      <w:r w:rsidRPr="00173391">
        <w:rPr>
          <w:b/>
          <w:bCs/>
        </w:rPr>
        <w:t xml:space="preserve"> </w:t>
      </w:r>
      <w:r w:rsidRPr="00173391">
        <w:rPr>
          <w:rFonts w:hint="eastAsia"/>
          <w:b/>
          <w:bCs/>
        </w:rPr>
        <w:t>9-1</w:t>
      </w:r>
      <w:r>
        <w:t xml:space="preserve"> </w:t>
      </w:r>
      <w:proofErr w:type="spellStart"/>
      <w:r w:rsidR="0005104E">
        <w:t>OmicHub</w:t>
      </w:r>
      <w:proofErr w:type="spellEnd"/>
      <w:r>
        <w:t xml:space="preserve"> </w:t>
      </w:r>
      <w:proofErr w:type="spellStart"/>
      <w:r>
        <w:t>BioOps</w:t>
      </w:r>
      <w:proofErr w:type="spellEnd"/>
      <w:r>
        <w:t xml:space="preserve"> </w:t>
      </w:r>
      <w:r>
        <w:t>阶段性商业化落地（</w:t>
      </w:r>
      <w:r>
        <w:t>GTM</w:t>
      </w:r>
      <w:r>
        <w:t>）路径与市场推广策略</w:t>
      </w:r>
    </w:p>
    <w:tbl>
      <w:tblPr>
        <w:tblStyle w:val="Table"/>
        <w:tblW w:w="5000" w:type="pct"/>
        <w:tblLook w:val="0020" w:firstRow="1" w:lastRow="0" w:firstColumn="0" w:lastColumn="0" w:noHBand="0" w:noVBand="0"/>
      </w:tblPr>
      <w:tblGrid>
        <w:gridCol w:w="992"/>
        <w:gridCol w:w="1453"/>
        <w:gridCol w:w="6195"/>
      </w:tblGrid>
      <w:tr w:rsidR="004B77B2" w14:paraId="6645397D"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4" w:space="0" w:color="auto"/>
            </w:tcBorders>
            <w:vAlign w:val="center"/>
          </w:tcPr>
          <w:p w14:paraId="0B82ABF6" w14:textId="77777777" w:rsidR="004B77B2" w:rsidRPr="00AC571C" w:rsidRDefault="00000000" w:rsidP="00EF1B51">
            <w:pPr>
              <w:pStyle w:val="table0"/>
            </w:pPr>
            <w:proofErr w:type="spellStart"/>
            <w:r w:rsidRPr="00AC571C">
              <w:t>阶段</w:t>
            </w:r>
            <w:proofErr w:type="spellEnd"/>
          </w:p>
        </w:tc>
        <w:tc>
          <w:tcPr>
            <w:tcW w:w="0" w:type="auto"/>
            <w:tcBorders>
              <w:top w:val="single" w:sz="4" w:space="0" w:color="auto"/>
              <w:bottom w:val="single" w:sz="4" w:space="0" w:color="auto"/>
            </w:tcBorders>
            <w:vAlign w:val="center"/>
          </w:tcPr>
          <w:p w14:paraId="2F0BBEE8" w14:textId="77777777" w:rsidR="004B77B2" w:rsidRPr="00AC571C" w:rsidRDefault="00000000" w:rsidP="00EF1B51">
            <w:pPr>
              <w:pStyle w:val="table0"/>
            </w:pPr>
            <w:proofErr w:type="spellStart"/>
            <w:r w:rsidRPr="00AC571C">
              <w:t>主渠道</w:t>
            </w:r>
            <w:proofErr w:type="spellEnd"/>
          </w:p>
        </w:tc>
        <w:tc>
          <w:tcPr>
            <w:tcW w:w="0" w:type="auto"/>
            <w:tcBorders>
              <w:top w:val="single" w:sz="4" w:space="0" w:color="auto"/>
              <w:bottom w:val="single" w:sz="4" w:space="0" w:color="auto"/>
            </w:tcBorders>
            <w:vAlign w:val="center"/>
          </w:tcPr>
          <w:p w14:paraId="70A78925" w14:textId="77777777" w:rsidR="004B77B2" w:rsidRPr="00AC571C" w:rsidRDefault="00000000" w:rsidP="00EF1B51">
            <w:pPr>
              <w:pStyle w:val="table0"/>
            </w:pPr>
            <w:proofErr w:type="spellStart"/>
            <w:r w:rsidRPr="00AC571C">
              <w:t>打法</w:t>
            </w:r>
            <w:proofErr w:type="spellEnd"/>
          </w:p>
        </w:tc>
      </w:tr>
      <w:tr w:rsidR="004B77B2" w14:paraId="61599362" w14:textId="77777777" w:rsidTr="00AC571C">
        <w:tc>
          <w:tcPr>
            <w:tcW w:w="0" w:type="auto"/>
            <w:tcBorders>
              <w:top w:val="single" w:sz="4" w:space="0" w:color="auto"/>
            </w:tcBorders>
            <w:vAlign w:val="center"/>
          </w:tcPr>
          <w:p w14:paraId="08BB6394" w14:textId="77777777" w:rsidR="004B77B2" w:rsidRPr="00AC571C" w:rsidRDefault="00000000" w:rsidP="00EF1B51">
            <w:pPr>
              <w:pStyle w:val="table0"/>
            </w:pPr>
            <w:r w:rsidRPr="00AC571C">
              <w:t xml:space="preserve">2027 </w:t>
            </w:r>
            <w:proofErr w:type="spellStart"/>
            <w:r w:rsidRPr="00AC571C">
              <w:t>试点期</w:t>
            </w:r>
            <w:proofErr w:type="spellEnd"/>
          </w:p>
        </w:tc>
        <w:tc>
          <w:tcPr>
            <w:tcW w:w="0" w:type="auto"/>
            <w:tcBorders>
              <w:top w:val="single" w:sz="4" w:space="0" w:color="auto"/>
            </w:tcBorders>
            <w:vAlign w:val="center"/>
          </w:tcPr>
          <w:p w14:paraId="17E7DF36" w14:textId="77777777" w:rsidR="004B77B2" w:rsidRPr="00AC571C" w:rsidRDefault="00000000" w:rsidP="00EF1B51">
            <w:pPr>
              <w:pStyle w:val="table0"/>
              <w:rPr>
                <w:lang w:eastAsia="zh-CN"/>
              </w:rPr>
            </w:pPr>
            <w:r w:rsidRPr="00AC571C">
              <w:rPr>
                <w:lang w:eastAsia="zh-CN"/>
              </w:rPr>
              <w:t>创始人直销</w:t>
            </w:r>
            <w:r w:rsidRPr="00AC571C">
              <w:rPr>
                <w:lang w:eastAsia="zh-CN"/>
              </w:rPr>
              <w:t xml:space="preserve"> + </w:t>
            </w:r>
            <w:r w:rsidRPr="00AC571C">
              <w:rPr>
                <w:lang w:eastAsia="zh-CN"/>
              </w:rPr>
              <w:t>校内标杆复制</w:t>
            </w:r>
          </w:p>
        </w:tc>
        <w:tc>
          <w:tcPr>
            <w:tcW w:w="0" w:type="auto"/>
            <w:tcBorders>
              <w:top w:val="single" w:sz="4" w:space="0" w:color="auto"/>
            </w:tcBorders>
            <w:vAlign w:val="center"/>
          </w:tcPr>
          <w:p w14:paraId="356AE82B" w14:textId="5A8EF6EB" w:rsidR="004B77B2" w:rsidRPr="00AC571C" w:rsidRDefault="00DB4E3E" w:rsidP="00EF1B51">
            <w:pPr>
              <w:pStyle w:val="table0"/>
              <w:rPr>
                <w:lang w:eastAsia="zh-CN"/>
              </w:rPr>
            </w:pPr>
            <w:r w:rsidRPr="00DB4E3E">
              <w:rPr>
                <w:lang w:eastAsia="zh-CN"/>
              </w:rPr>
              <w:t>以华中农业大学园艺林学学院基因组学实验室为首个标杆场景</w:t>
            </w:r>
            <w:r w:rsidRPr="00DB4E3E">
              <w:rPr>
                <w:lang w:eastAsia="zh-CN"/>
              </w:rPr>
              <w:t>——</w:t>
            </w:r>
            <w:r w:rsidRPr="00DB4E3E">
              <w:rPr>
                <w:lang w:eastAsia="zh-CN"/>
              </w:rPr>
              <w:t>平台</w:t>
            </w:r>
            <w:r w:rsidRPr="00DB4E3E">
              <w:rPr>
                <w:lang w:eastAsia="zh-CN"/>
              </w:rPr>
              <w:t xml:space="preserve"> 0.1.0 </w:t>
            </w:r>
            <w:r w:rsidRPr="00DB4E3E">
              <w:rPr>
                <w:lang w:eastAsia="zh-CN"/>
              </w:rPr>
              <w:t>版本已在该实验室投入使用，向同类型高校核心设施与课题组复制</w:t>
            </w:r>
          </w:p>
        </w:tc>
      </w:tr>
      <w:tr w:rsidR="004B77B2" w14:paraId="57E954AA" w14:textId="77777777" w:rsidTr="00AC571C">
        <w:tc>
          <w:tcPr>
            <w:tcW w:w="0" w:type="auto"/>
            <w:vAlign w:val="center"/>
          </w:tcPr>
          <w:p w14:paraId="447807AB" w14:textId="77777777" w:rsidR="004B77B2" w:rsidRPr="00AC571C" w:rsidRDefault="00000000" w:rsidP="00EF1B51">
            <w:pPr>
              <w:pStyle w:val="table0"/>
            </w:pPr>
            <w:r w:rsidRPr="00AC571C">
              <w:t xml:space="preserve">2028 </w:t>
            </w:r>
            <w:proofErr w:type="spellStart"/>
            <w:r w:rsidRPr="00AC571C">
              <w:t>起量期</w:t>
            </w:r>
            <w:proofErr w:type="spellEnd"/>
          </w:p>
        </w:tc>
        <w:tc>
          <w:tcPr>
            <w:tcW w:w="0" w:type="auto"/>
            <w:vAlign w:val="center"/>
          </w:tcPr>
          <w:p w14:paraId="4BCB08A2" w14:textId="77777777" w:rsidR="004B77B2" w:rsidRPr="00AC571C" w:rsidRDefault="00000000" w:rsidP="00EF1B51">
            <w:pPr>
              <w:pStyle w:val="table0"/>
            </w:pPr>
            <w:proofErr w:type="spellStart"/>
            <w:r w:rsidRPr="00AC571C">
              <w:t>行业模板</w:t>
            </w:r>
            <w:proofErr w:type="spellEnd"/>
            <w:r w:rsidRPr="00AC571C">
              <w:t xml:space="preserve"> + </w:t>
            </w:r>
            <w:proofErr w:type="spellStart"/>
            <w:r w:rsidRPr="00AC571C">
              <w:t>渠道合作</w:t>
            </w:r>
            <w:proofErr w:type="spellEnd"/>
          </w:p>
        </w:tc>
        <w:tc>
          <w:tcPr>
            <w:tcW w:w="0" w:type="auto"/>
            <w:vAlign w:val="center"/>
          </w:tcPr>
          <w:p w14:paraId="4716FCB4" w14:textId="3B4C9DD7" w:rsidR="004B77B2" w:rsidRPr="00AC571C" w:rsidRDefault="00000000" w:rsidP="00EF1B51">
            <w:pPr>
              <w:pStyle w:val="table0"/>
              <w:rPr>
                <w:lang w:eastAsia="zh-CN"/>
              </w:rPr>
            </w:pPr>
            <w:r w:rsidRPr="00AC571C">
              <w:rPr>
                <w:lang w:eastAsia="zh-CN"/>
              </w:rPr>
              <w:t xml:space="preserve">3 </w:t>
            </w:r>
            <w:r w:rsidRPr="00AC571C">
              <w:rPr>
                <w:lang w:eastAsia="zh-CN"/>
              </w:rPr>
              <w:t>套行业模板（药企队列分析、种业多批次转录组、检验机构标准交付）降低交付成本；与测序服务商</w:t>
            </w:r>
            <w:r w:rsidRPr="00AC571C">
              <w:rPr>
                <w:lang w:eastAsia="zh-CN"/>
              </w:rPr>
              <w:t>/</w:t>
            </w:r>
            <w:r w:rsidRPr="00AC571C">
              <w:rPr>
                <w:lang w:eastAsia="zh-CN"/>
              </w:rPr>
              <w:t>上游渠道洽谈白标或分成合作</w:t>
            </w:r>
            <w:r w:rsidRPr="00AC571C">
              <w:rPr>
                <w:lang w:eastAsia="zh-CN"/>
              </w:rPr>
              <w:t>——</w:t>
            </w:r>
            <w:r w:rsidRPr="00AC571C">
              <w:rPr>
                <w:lang w:eastAsia="zh-CN"/>
              </w:rPr>
              <w:t>服务商普遍缺少标准化分析交付能力</w:t>
            </w:r>
          </w:p>
        </w:tc>
      </w:tr>
      <w:tr w:rsidR="004B77B2" w14:paraId="31752BD7" w14:textId="77777777" w:rsidTr="00AC571C">
        <w:tc>
          <w:tcPr>
            <w:tcW w:w="0" w:type="auto"/>
            <w:tcBorders>
              <w:bottom w:val="single" w:sz="4" w:space="0" w:color="auto"/>
            </w:tcBorders>
            <w:vAlign w:val="center"/>
          </w:tcPr>
          <w:p w14:paraId="2D61DE58" w14:textId="77777777" w:rsidR="004B77B2" w:rsidRPr="00AC571C" w:rsidRDefault="00000000" w:rsidP="00EF1B51">
            <w:pPr>
              <w:pStyle w:val="table0"/>
            </w:pPr>
            <w:r w:rsidRPr="00AC571C">
              <w:lastRenderedPageBreak/>
              <w:t xml:space="preserve">2029+ </w:t>
            </w:r>
            <w:proofErr w:type="spellStart"/>
            <w:r w:rsidRPr="00AC571C">
              <w:t>规模期</w:t>
            </w:r>
            <w:proofErr w:type="spellEnd"/>
          </w:p>
        </w:tc>
        <w:tc>
          <w:tcPr>
            <w:tcW w:w="0" w:type="auto"/>
            <w:tcBorders>
              <w:bottom w:val="single" w:sz="4" w:space="0" w:color="auto"/>
            </w:tcBorders>
            <w:vAlign w:val="center"/>
          </w:tcPr>
          <w:p w14:paraId="1E9B8E9E" w14:textId="77777777" w:rsidR="004B77B2" w:rsidRPr="00AC571C" w:rsidRDefault="00000000" w:rsidP="00EF1B51">
            <w:pPr>
              <w:pStyle w:val="table0"/>
              <w:rPr>
                <w:lang w:eastAsia="zh-CN"/>
              </w:rPr>
            </w:pPr>
            <w:r w:rsidRPr="00AC571C">
              <w:rPr>
                <w:lang w:eastAsia="zh-CN"/>
              </w:rPr>
              <w:t>开源社区</w:t>
            </w:r>
            <w:r w:rsidRPr="00AC571C">
              <w:rPr>
                <w:lang w:eastAsia="zh-CN"/>
              </w:rPr>
              <w:t xml:space="preserve"> + </w:t>
            </w:r>
            <w:r w:rsidRPr="00AC571C">
              <w:rPr>
                <w:lang w:eastAsia="zh-CN"/>
              </w:rPr>
              <w:t>内容营销</w:t>
            </w:r>
            <w:r w:rsidRPr="00AC571C">
              <w:rPr>
                <w:lang w:eastAsia="zh-CN"/>
              </w:rPr>
              <w:t xml:space="preserve"> + </w:t>
            </w:r>
            <w:r w:rsidRPr="00AC571C">
              <w:rPr>
                <w:lang w:eastAsia="zh-CN"/>
              </w:rPr>
              <w:t>老客户增购</w:t>
            </w:r>
          </w:p>
        </w:tc>
        <w:tc>
          <w:tcPr>
            <w:tcW w:w="0" w:type="auto"/>
            <w:tcBorders>
              <w:bottom w:val="single" w:sz="4" w:space="0" w:color="auto"/>
            </w:tcBorders>
            <w:vAlign w:val="center"/>
          </w:tcPr>
          <w:p w14:paraId="50BB0329" w14:textId="77777777" w:rsidR="004B77B2" w:rsidRPr="00AC571C" w:rsidRDefault="00000000" w:rsidP="00EF1B51">
            <w:pPr>
              <w:pStyle w:val="table0"/>
              <w:rPr>
                <w:lang w:eastAsia="zh-CN"/>
              </w:rPr>
            </w:pPr>
            <w:r w:rsidRPr="00AC571C">
              <w:rPr>
                <w:lang w:eastAsia="zh-CN"/>
              </w:rPr>
              <w:t>开源版本建立开发者心智；流程模板与合规交付白皮书获取</w:t>
            </w:r>
            <w:r w:rsidRPr="00AC571C">
              <w:rPr>
                <w:lang w:eastAsia="zh-CN"/>
              </w:rPr>
              <w:t xml:space="preserve"> inbound </w:t>
            </w:r>
            <w:r w:rsidRPr="00AC571C">
              <w:rPr>
                <w:lang w:eastAsia="zh-CN"/>
              </w:rPr>
              <w:t>线索；维保续约与模块增购成为收入基本盘</w:t>
            </w:r>
          </w:p>
        </w:tc>
      </w:tr>
    </w:tbl>
    <w:p w14:paraId="625D431D" w14:textId="77777777" w:rsidR="00173391" w:rsidRDefault="00173391" w:rsidP="00173391">
      <w:pPr>
        <w:ind w:firstLine="480"/>
      </w:pPr>
      <w:bookmarkStart w:id="40" w:name="开源与商业边界"/>
      <w:bookmarkEnd w:id="39"/>
    </w:p>
    <w:p w14:paraId="2F79DB3B" w14:textId="2C3758FA" w:rsidR="00AC571C" w:rsidRDefault="00AC571C" w:rsidP="00EF1B51">
      <w:pPr>
        <w:pStyle w:val="2"/>
        <w:rPr>
          <w:lang w:eastAsia="zh-CN"/>
        </w:rPr>
      </w:pPr>
      <w:bookmarkStart w:id="41" w:name="_Toc240358969"/>
      <w:r>
        <w:rPr>
          <w:rFonts w:hint="eastAsia"/>
          <w:lang w:eastAsia="zh-CN"/>
        </w:rPr>
        <w:t>9</w:t>
      </w:r>
      <w:r w:rsidRPr="00AC571C">
        <w:rPr>
          <w:lang w:eastAsia="zh-CN"/>
        </w:rPr>
        <w:t xml:space="preserve">.2 </w:t>
      </w:r>
      <w:r w:rsidRPr="00AC571C">
        <w:rPr>
          <w:lang w:eastAsia="zh-CN"/>
        </w:rPr>
        <w:t>开源与商业边界</w:t>
      </w:r>
      <w:bookmarkEnd w:id="41"/>
    </w:p>
    <w:p w14:paraId="0E146665" w14:textId="49975A42" w:rsidR="00173391" w:rsidRPr="00173391" w:rsidRDefault="00173391" w:rsidP="00173391">
      <w:pPr>
        <w:ind w:firstLine="480"/>
      </w:pPr>
      <w:r>
        <w:t>本项目采用成熟的</w:t>
      </w:r>
      <w:r>
        <w:rPr>
          <w:rFonts w:hint="eastAsia"/>
        </w:rPr>
        <w:t xml:space="preserve"> </w:t>
      </w:r>
      <w:r>
        <w:t>“开源建生态、商业做深耕”</w:t>
      </w:r>
      <w:r>
        <w:rPr>
          <w:rFonts w:hint="eastAsia"/>
        </w:rPr>
        <w:t xml:space="preserve"> </w:t>
      </w:r>
      <w:r>
        <w:t>双轮驱动策略（Open-Core 模式）。通过开源降低开发者的试用与验证门槛，建立广泛的技术影响力；同时将高合规、强治理与深度定制能力收敛于商业版，形成健康的商业闭环。两者权责边界与协同机制界定如下：</w:t>
      </w:r>
    </w:p>
    <w:p w14:paraId="12366F3B" w14:textId="78EAEF97" w:rsidR="004B77B2" w:rsidRDefault="00000000">
      <w:pPr>
        <w:pStyle w:val="af0"/>
        <w:numPr>
          <w:ilvl w:val="0"/>
          <w:numId w:val="1"/>
        </w:numPr>
        <w:ind w:firstLineChars="0"/>
        <w:rPr>
          <w:lang w:eastAsia="zh-CN"/>
        </w:rPr>
      </w:pPr>
      <w:r w:rsidRPr="00F70098">
        <w:rPr>
          <w:b/>
          <w:bCs/>
          <w:lang w:eastAsia="zh-CN"/>
        </w:rPr>
        <w:t>开源范围：</w:t>
      </w:r>
      <w:r>
        <w:rPr>
          <w:lang w:eastAsia="zh-CN"/>
        </w:rPr>
        <w:t xml:space="preserve"> </w:t>
      </w:r>
      <w:r>
        <w:rPr>
          <w:lang w:eastAsia="zh-CN"/>
        </w:rPr>
        <w:t>平台核心框架</w:t>
      </w:r>
      <w:r>
        <w:rPr>
          <w:lang w:eastAsia="zh-CN"/>
        </w:rPr>
        <w:t xml:space="preserve"> + </w:t>
      </w:r>
      <w:r>
        <w:rPr>
          <w:lang w:eastAsia="zh-CN"/>
        </w:rPr>
        <w:t>基础流程模板（社区版），许可协议</w:t>
      </w:r>
      <w:r>
        <w:rPr>
          <w:lang w:eastAsia="zh-CN"/>
        </w:rPr>
        <w:t>Apache 2.0</w:t>
      </w:r>
      <w:r>
        <w:rPr>
          <w:lang w:eastAsia="zh-CN"/>
        </w:rPr>
        <w:t>；</w:t>
      </w:r>
    </w:p>
    <w:p w14:paraId="4D55F416" w14:textId="77777777" w:rsidR="004B77B2" w:rsidRDefault="00000000">
      <w:pPr>
        <w:pStyle w:val="af0"/>
        <w:numPr>
          <w:ilvl w:val="0"/>
          <w:numId w:val="1"/>
        </w:numPr>
        <w:ind w:firstLineChars="0"/>
        <w:rPr>
          <w:lang w:eastAsia="zh-CN"/>
        </w:rPr>
      </w:pPr>
      <w:r w:rsidRPr="00F70098">
        <w:rPr>
          <w:b/>
          <w:bCs/>
          <w:lang w:eastAsia="zh-CN"/>
        </w:rPr>
        <w:t>商业版增值：</w:t>
      </w:r>
      <w:r>
        <w:rPr>
          <w:lang w:eastAsia="zh-CN"/>
        </w:rPr>
        <w:t xml:space="preserve"> </w:t>
      </w:r>
      <w:r>
        <w:rPr>
          <w:lang w:eastAsia="zh-CN"/>
        </w:rPr>
        <w:t>权限与审计、质量门规则库、行业模板、维保与合规支持；</w:t>
      </w:r>
    </w:p>
    <w:p w14:paraId="7581DF08" w14:textId="05FE82F7" w:rsidR="004B77B2" w:rsidRDefault="00000000">
      <w:pPr>
        <w:pStyle w:val="af0"/>
        <w:numPr>
          <w:ilvl w:val="0"/>
          <w:numId w:val="1"/>
        </w:numPr>
        <w:ind w:firstLineChars="0"/>
        <w:rPr>
          <w:lang w:eastAsia="zh-CN"/>
        </w:rPr>
      </w:pPr>
      <w:r w:rsidRPr="00F70098">
        <w:rPr>
          <w:b/>
          <w:bCs/>
          <w:lang w:eastAsia="zh-CN"/>
        </w:rPr>
        <w:t>开源的获客作用：</w:t>
      </w:r>
      <w:r>
        <w:rPr>
          <w:lang w:eastAsia="zh-CN"/>
        </w:rPr>
        <w:t xml:space="preserve"> </w:t>
      </w:r>
      <w:r>
        <w:rPr>
          <w:lang w:eastAsia="zh-CN"/>
        </w:rPr>
        <w:t>私有化试装</w:t>
      </w:r>
      <w:r>
        <w:rPr>
          <w:lang w:eastAsia="zh-CN"/>
        </w:rPr>
        <w:t xml:space="preserve"> → </w:t>
      </w:r>
      <w:r>
        <w:rPr>
          <w:lang w:eastAsia="zh-CN"/>
        </w:rPr>
        <w:t>试用</w:t>
      </w:r>
      <w:r>
        <w:rPr>
          <w:lang w:eastAsia="zh-CN"/>
        </w:rPr>
        <w:t xml:space="preserve"> → </w:t>
      </w:r>
      <w:r>
        <w:rPr>
          <w:lang w:eastAsia="zh-CN"/>
        </w:rPr>
        <w:t>商务转化的漏斗；</w:t>
      </w:r>
    </w:p>
    <w:p w14:paraId="7592AC66" w14:textId="1035FC48" w:rsidR="00752118" w:rsidRDefault="00000000">
      <w:pPr>
        <w:pStyle w:val="af0"/>
        <w:numPr>
          <w:ilvl w:val="0"/>
          <w:numId w:val="1"/>
        </w:numPr>
        <w:ind w:firstLineChars="0"/>
        <w:rPr>
          <w:lang w:eastAsia="zh-CN"/>
        </w:rPr>
      </w:pPr>
      <w:r w:rsidRPr="00F70098">
        <w:rPr>
          <w:b/>
          <w:bCs/>
          <w:lang w:eastAsia="zh-CN"/>
        </w:rPr>
        <w:t>防分叉：</w:t>
      </w:r>
      <w:r>
        <w:rPr>
          <w:lang w:eastAsia="zh-CN"/>
        </w:rPr>
        <w:t xml:space="preserve"> </w:t>
      </w:r>
      <w:r>
        <w:rPr>
          <w:lang w:eastAsia="zh-CN"/>
        </w:rPr>
        <w:t>价值重心在持续更新的质量规则库与模板生态（随交付次数增值），而非框架本身；社区贡献回流为</w:t>
      </w:r>
      <w:r>
        <w:rPr>
          <w:lang w:eastAsia="zh-CN"/>
        </w:rPr>
        <w:t xml:space="preserve"> Skill </w:t>
      </w:r>
      <w:r>
        <w:rPr>
          <w:lang w:eastAsia="zh-CN"/>
        </w:rPr>
        <w:t>与模板资产。</w:t>
      </w:r>
    </w:p>
    <w:p w14:paraId="48D4FE83" w14:textId="77777777" w:rsidR="00173391" w:rsidRDefault="00173391" w:rsidP="00173391">
      <w:pPr>
        <w:ind w:left="482"/>
      </w:pPr>
    </w:p>
    <w:p w14:paraId="7E4CC2D8" w14:textId="1B119A2C" w:rsidR="00173391" w:rsidRDefault="00AC571C" w:rsidP="00173391">
      <w:pPr>
        <w:pStyle w:val="2"/>
        <w:rPr>
          <w:lang w:eastAsia="zh-CN"/>
        </w:rPr>
      </w:pPr>
      <w:bookmarkStart w:id="42" w:name="_Toc240358970"/>
      <w:bookmarkStart w:id="43" w:name="增长飞轮路线图分析-rule-的复利积累"/>
      <w:bookmarkEnd w:id="40"/>
      <w:r w:rsidRPr="00AC571C">
        <w:rPr>
          <w:rFonts w:hint="eastAsia"/>
          <w:lang w:eastAsia="zh-CN"/>
        </w:rPr>
        <w:t>9</w:t>
      </w:r>
      <w:r w:rsidRPr="00AC571C">
        <w:rPr>
          <w:lang w:eastAsia="zh-CN"/>
        </w:rPr>
        <w:t xml:space="preserve">.3 </w:t>
      </w:r>
      <w:r w:rsidRPr="00AC571C">
        <w:rPr>
          <w:lang w:eastAsia="zh-CN"/>
        </w:rPr>
        <w:t>增长飞轮（路线图）：分析</w:t>
      </w:r>
      <w:r w:rsidRPr="00AC571C">
        <w:rPr>
          <w:lang w:eastAsia="zh-CN"/>
        </w:rPr>
        <w:t xml:space="preserve"> rule </w:t>
      </w:r>
      <w:r w:rsidRPr="00AC571C">
        <w:rPr>
          <w:lang w:eastAsia="zh-CN"/>
        </w:rPr>
        <w:t>的复利积累</w:t>
      </w:r>
      <w:bookmarkEnd w:id="42"/>
    </w:p>
    <w:p w14:paraId="11535127" w14:textId="49CE97E8" w:rsidR="00173391" w:rsidRPr="00173391" w:rsidRDefault="00173391" w:rsidP="00173391">
      <w:pPr>
        <w:ind w:firstLine="480"/>
      </w:pPr>
      <w:r>
        <w:t>传统生物信息服务与项目开发长期受制于“交付一次结项一次”的线性人力瓶颈，团队经验往往随人员流失而耗散，缺乏随业务规模扩张而自发积累的数字资产。为彻底打破这一沉疴，</w:t>
      </w:r>
      <w:proofErr w:type="spellStart"/>
      <w:r w:rsidR="0005104E">
        <w:t>OmicHub</w:t>
      </w:r>
      <w:proofErr w:type="spellEnd"/>
      <w:r w:rsidRPr="00F70098">
        <w:t xml:space="preserve"> </w:t>
      </w:r>
      <w:proofErr w:type="spellStart"/>
      <w:r w:rsidRPr="00F70098">
        <w:t>BioOps</w:t>
      </w:r>
      <w:proofErr w:type="spellEnd"/>
      <w:r>
        <w:t xml:space="preserve"> 引入了以“分析模块（rule）资产化”为核心的正向自增强增长飞轮。通过将每一次偶发的定制需求转化为可复用的标准化组件，并借助真实运行数据反哺算法与门禁规则，平台实现了交付效率与业务边界的内生性复利扩张（运转机制如图</w:t>
      </w:r>
      <w:r w:rsidR="00DB4E3E">
        <w:rPr>
          <w:rFonts w:hint="eastAsia"/>
        </w:rPr>
        <w:t>9</w:t>
      </w:r>
      <w:r w:rsidR="00F70098">
        <w:rPr>
          <w:rFonts w:hint="eastAsia"/>
        </w:rPr>
        <w:t>-1</w:t>
      </w:r>
      <w:r>
        <w:t>所示）：</w:t>
      </w:r>
    </w:p>
    <w:p w14:paraId="5F0471FB" w14:textId="6F7A689C" w:rsidR="00752118" w:rsidRDefault="00752118" w:rsidP="00EF1B51">
      <w:pPr>
        <w:pStyle w:val="af1"/>
      </w:pPr>
      <w:r w:rsidRPr="00752118">
        <w:rPr>
          <w:noProof/>
        </w:rPr>
        <w:drawing>
          <wp:inline distT="0" distB="0" distL="0" distR="0" wp14:anchorId="460C2607" wp14:editId="00B42C3C">
            <wp:extent cx="4676274" cy="867059"/>
            <wp:effectExtent l="0" t="0" r="0" b="0"/>
            <wp:docPr id="1805782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82053" name=""/>
                    <pic:cNvPicPr/>
                  </pic:nvPicPr>
                  <pic:blipFill>
                    <a:blip r:embed="rId12"/>
                    <a:stretch>
                      <a:fillRect/>
                    </a:stretch>
                  </pic:blipFill>
                  <pic:spPr>
                    <a:xfrm>
                      <a:off x="0" y="0"/>
                      <a:ext cx="4742315" cy="879304"/>
                    </a:xfrm>
                    <a:prstGeom prst="rect">
                      <a:avLst/>
                    </a:prstGeom>
                  </pic:spPr>
                </pic:pic>
              </a:graphicData>
            </a:graphic>
          </wp:inline>
        </w:drawing>
      </w:r>
    </w:p>
    <w:p w14:paraId="06B593C4" w14:textId="203E2D79" w:rsidR="00AC571C" w:rsidRPr="00AC571C" w:rsidRDefault="000E0FE2" w:rsidP="00EF1B51">
      <w:pPr>
        <w:pStyle w:val="af1"/>
      </w:pPr>
      <w:r w:rsidRPr="00EF1B51">
        <w:rPr>
          <w:b/>
          <w:bCs/>
        </w:rPr>
        <w:t>图</w:t>
      </w:r>
      <w:r w:rsidRPr="00EF1B51">
        <w:rPr>
          <w:b/>
          <w:bCs/>
        </w:rPr>
        <w:t xml:space="preserve"> </w:t>
      </w:r>
      <w:r w:rsidR="00DB4E3E">
        <w:rPr>
          <w:rFonts w:hint="eastAsia"/>
          <w:b/>
          <w:bCs/>
        </w:rPr>
        <w:t>9</w:t>
      </w:r>
      <w:r w:rsidRPr="00EF1B51">
        <w:rPr>
          <w:b/>
          <w:bCs/>
        </w:rPr>
        <w:t>-1</w:t>
      </w:r>
      <w:r w:rsidR="00EF1B51" w:rsidRPr="00EF1B51">
        <w:rPr>
          <w:rFonts w:hint="eastAsia"/>
          <w:b/>
          <w:bCs/>
        </w:rPr>
        <w:t xml:space="preserve"> </w:t>
      </w:r>
      <w:r w:rsidRPr="000E0FE2">
        <w:t>增长飞轮</w:t>
      </w:r>
      <w:r w:rsidR="00EF1B51">
        <w:rPr>
          <w:rFonts w:hint="eastAsia"/>
        </w:rPr>
        <w:t>:</w:t>
      </w:r>
      <w:r w:rsidRPr="000E0FE2">
        <w:t>定制沉淀为</w:t>
      </w:r>
      <w:r w:rsidRPr="000E0FE2">
        <w:t xml:space="preserve"> rule</w:t>
      </w:r>
      <w:r w:rsidRPr="000E0FE2">
        <w:t>，运行数据回流驱动复利积累</w:t>
      </w:r>
    </w:p>
    <w:p w14:paraId="515E85E2" w14:textId="72B21956" w:rsidR="00173391" w:rsidRPr="00173391" w:rsidRDefault="00173391">
      <w:pPr>
        <w:pStyle w:val="af0"/>
        <w:numPr>
          <w:ilvl w:val="0"/>
          <w:numId w:val="2"/>
        </w:numPr>
        <w:ind w:firstLineChars="0"/>
        <w:rPr>
          <w:lang w:eastAsia="zh-CN"/>
        </w:rPr>
      </w:pPr>
      <w:r w:rsidRPr="00173391">
        <w:rPr>
          <w:b/>
          <w:bCs/>
          <w:lang w:eastAsia="zh-CN"/>
        </w:rPr>
        <w:t>飞轮运转机制</w:t>
      </w:r>
      <w:r w:rsidRPr="00173391">
        <w:rPr>
          <w:lang w:eastAsia="zh-CN"/>
        </w:rPr>
        <w:t>：每一次客户定制均被提炼为可复用的独立模块（</w:t>
      </w:r>
      <w:r w:rsidRPr="00173391">
        <w:rPr>
          <w:lang w:eastAsia="zh-CN"/>
        </w:rPr>
        <w:t>rule</w:t>
      </w:r>
      <w:r w:rsidRPr="00173391">
        <w:rPr>
          <w:lang w:eastAsia="zh-CN"/>
        </w:rPr>
        <w:t>），经专家审核后入库沉淀；随着模块复用率提升，同类场景的交付成本持续下降；真实运行产生的成功率、质控指标与失败归因等数据自动回流，反哺规则库与</w:t>
      </w:r>
      <w:r w:rsidRPr="00173391">
        <w:rPr>
          <w:lang w:eastAsia="zh-CN"/>
        </w:rPr>
        <w:t xml:space="preserve"> Skill </w:t>
      </w:r>
      <w:r w:rsidRPr="00173391">
        <w:rPr>
          <w:lang w:eastAsia="zh-CN"/>
        </w:rPr>
        <w:t>迭代，驱动系统覆盖更广泛的复杂定制需求，形成</w:t>
      </w:r>
      <w:r w:rsidRPr="00173391">
        <w:rPr>
          <w:lang w:eastAsia="zh-CN"/>
        </w:rPr>
        <w:t>“</w:t>
      </w:r>
      <w:r w:rsidRPr="00173391">
        <w:rPr>
          <w:b/>
          <w:bCs/>
          <w:lang w:eastAsia="zh-CN"/>
        </w:rPr>
        <w:t>交付即沉淀、运行即演进、越用越便宜</w:t>
      </w:r>
      <w:r w:rsidRPr="00173391">
        <w:rPr>
          <w:lang w:eastAsia="zh-CN"/>
        </w:rPr>
        <w:t>”</w:t>
      </w:r>
      <w:r w:rsidRPr="00173391">
        <w:rPr>
          <w:lang w:eastAsia="zh-CN"/>
        </w:rPr>
        <w:t>的正向复利循环。</w:t>
      </w:r>
    </w:p>
    <w:p w14:paraId="324300B3" w14:textId="4912933B" w:rsidR="00173391" w:rsidRPr="00173391" w:rsidRDefault="00173391">
      <w:pPr>
        <w:pStyle w:val="af0"/>
        <w:numPr>
          <w:ilvl w:val="0"/>
          <w:numId w:val="2"/>
        </w:numPr>
        <w:ind w:firstLineChars="0"/>
        <w:rPr>
          <w:lang w:eastAsia="zh-CN"/>
        </w:rPr>
      </w:pPr>
      <w:r w:rsidRPr="00173391">
        <w:rPr>
          <w:b/>
          <w:bCs/>
          <w:lang w:eastAsia="zh-CN"/>
        </w:rPr>
        <w:lastRenderedPageBreak/>
        <w:t>现状支撑（已实现）</w:t>
      </w:r>
      <w:r w:rsidRPr="00173391">
        <w:rPr>
          <w:lang w:eastAsia="zh-CN"/>
        </w:rPr>
        <w:t>：通过已落地的</w:t>
      </w:r>
      <w:r w:rsidRPr="00173391">
        <w:rPr>
          <w:lang w:eastAsia="zh-CN"/>
        </w:rPr>
        <w:t xml:space="preserve"> Skill </w:t>
      </w:r>
      <w:r w:rsidRPr="00173391">
        <w:rPr>
          <w:lang w:eastAsia="zh-CN"/>
        </w:rPr>
        <w:t>市集（元数据版本化管理）、声明式流程</w:t>
      </w:r>
      <w:r w:rsidRPr="00173391">
        <w:rPr>
          <w:lang w:eastAsia="zh-CN"/>
        </w:rPr>
        <w:t xml:space="preserve"> YAML</w:t>
      </w:r>
      <w:r w:rsidRPr="00173391">
        <w:rPr>
          <w:lang w:eastAsia="zh-CN"/>
        </w:rPr>
        <w:t>、结构化运行证据与质控决策链，为模块的标准化沉淀与跨项目复用提供了坚实的工程载体。</w:t>
      </w:r>
    </w:p>
    <w:p w14:paraId="660CC7EA" w14:textId="110A8442" w:rsidR="00173391" w:rsidRDefault="00173391">
      <w:pPr>
        <w:pStyle w:val="af0"/>
        <w:numPr>
          <w:ilvl w:val="0"/>
          <w:numId w:val="2"/>
        </w:numPr>
        <w:ind w:firstLineChars="0"/>
        <w:rPr>
          <w:lang w:eastAsia="zh-CN"/>
        </w:rPr>
      </w:pPr>
      <w:r w:rsidRPr="00173391">
        <w:rPr>
          <w:b/>
          <w:bCs/>
          <w:lang w:eastAsia="zh-CN"/>
        </w:rPr>
        <w:t>未来演进（路线图）</w:t>
      </w:r>
      <w:r w:rsidRPr="00173391">
        <w:rPr>
          <w:lang w:eastAsia="zh-CN"/>
        </w:rPr>
        <w:t>：引入面向流程治理的专门</w:t>
      </w:r>
      <w:r w:rsidRPr="00173391">
        <w:rPr>
          <w:lang w:eastAsia="zh-CN"/>
        </w:rPr>
        <w:t xml:space="preserve"> Agent</w:t>
      </w:r>
      <w:r w:rsidRPr="00173391">
        <w:rPr>
          <w:lang w:eastAsia="zh-CN"/>
        </w:rPr>
        <w:t>（如基于</w:t>
      </w:r>
      <w:r w:rsidRPr="00173391">
        <w:rPr>
          <w:lang w:eastAsia="zh-CN"/>
        </w:rPr>
        <w:t xml:space="preserve"> </w:t>
      </w:r>
      <w:proofErr w:type="spellStart"/>
      <w:r w:rsidRPr="00173391">
        <w:rPr>
          <w:lang w:eastAsia="zh-CN"/>
        </w:rPr>
        <w:t>Snakemake</w:t>
      </w:r>
      <w:proofErr w:type="spellEnd"/>
      <w:r w:rsidRPr="00173391">
        <w:rPr>
          <w:lang w:eastAsia="zh-CN"/>
        </w:rPr>
        <w:t xml:space="preserve"> </w:t>
      </w:r>
      <w:r w:rsidRPr="00173391">
        <w:rPr>
          <w:lang w:eastAsia="zh-CN"/>
        </w:rPr>
        <w:t>规范的流程智能编排），自主接管流程模块的动态组装、依赖自检与版本升降级治理，推动数据飞轮向全自动化方向加速运转。</w:t>
      </w:r>
    </w:p>
    <w:p w14:paraId="6BE8E487" w14:textId="77777777" w:rsidR="00173391" w:rsidRDefault="00173391" w:rsidP="00173391">
      <w:pPr>
        <w:ind w:left="480"/>
      </w:pPr>
    </w:p>
    <w:p w14:paraId="753B30C1" w14:textId="3EA5BED4" w:rsidR="004B77B2" w:rsidRDefault="00000000" w:rsidP="00EF1B51">
      <w:pPr>
        <w:pStyle w:val="1"/>
        <w:rPr>
          <w:lang w:eastAsia="zh-CN"/>
        </w:rPr>
      </w:pPr>
      <w:bookmarkStart w:id="44" w:name="_Toc240358971"/>
      <w:bookmarkStart w:id="45" w:name="发展规划与预期效益"/>
      <w:bookmarkEnd w:id="37"/>
      <w:bookmarkEnd w:id="43"/>
      <w:r w:rsidRPr="00AC571C">
        <w:rPr>
          <w:lang w:eastAsia="zh-CN"/>
        </w:rPr>
        <w:t>1</w:t>
      </w:r>
      <w:r w:rsidR="00AC571C" w:rsidRPr="00AC571C">
        <w:rPr>
          <w:rFonts w:hint="eastAsia"/>
          <w:lang w:eastAsia="zh-CN"/>
        </w:rPr>
        <w:t>0</w:t>
      </w:r>
      <w:r w:rsidRPr="00AC571C">
        <w:rPr>
          <w:lang w:eastAsia="zh-CN"/>
        </w:rPr>
        <w:t xml:space="preserve">. </w:t>
      </w:r>
      <w:r w:rsidRPr="00AC571C">
        <w:rPr>
          <w:lang w:eastAsia="zh-CN"/>
        </w:rPr>
        <w:t>发展规划与预期效益</w:t>
      </w:r>
      <w:bookmarkEnd w:id="44"/>
    </w:p>
    <w:p w14:paraId="12993B4B" w14:textId="21A48616" w:rsidR="00EF1B51" w:rsidRDefault="00173391" w:rsidP="00173391">
      <w:pPr>
        <w:ind w:firstLine="480"/>
      </w:pPr>
      <w:r>
        <w:t>本项目坚持“研发验证为基、造血起量并行、生态驱动规模化”的稳健推进策略。规划在 2027 至 2031 年间，通过阶梯式资本投入，依次跨越“产品试点跑通”、“实现单年度盈亏平衡”、“建立高续约率模板生态”以及“三十家级规模化渗透”四大战略节点，同步构筑软著与发明专利的知识产权护城河。具体实施规划、研发投入与阶段性效益目标详见表 10-1：</w:t>
      </w:r>
    </w:p>
    <w:p w14:paraId="0E181C37" w14:textId="1D797D72" w:rsidR="00173391" w:rsidRPr="00EF1B51" w:rsidRDefault="00173391" w:rsidP="00173391">
      <w:pPr>
        <w:pStyle w:val="af1"/>
      </w:pPr>
      <w:r w:rsidRPr="00173391">
        <w:rPr>
          <w:b/>
          <w:bCs/>
        </w:rPr>
        <w:t>表</w:t>
      </w:r>
      <w:r w:rsidRPr="00173391">
        <w:rPr>
          <w:b/>
          <w:bCs/>
        </w:rPr>
        <w:t xml:space="preserve"> 10-1</w:t>
      </w:r>
      <w:r>
        <w:t xml:space="preserve"> </w:t>
      </w:r>
      <w:proofErr w:type="spellStart"/>
      <w:r w:rsidR="0005104E">
        <w:t>OmicHub</w:t>
      </w:r>
      <w:proofErr w:type="spellEnd"/>
      <w:r>
        <w:t xml:space="preserve"> </w:t>
      </w:r>
      <w:proofErr w:type="spellStart"/>
      <w:r>
        <w:t>BioOps</w:t>
      </w:r>
      <w:proofErr w:type="spellEnd"/>
      <w:r>
        <w:t xml:space="preserve"> </w:t>
      </w:r>
      <w:r>
        <w:t>阶段性发展规划、资金投入与关键里程碑目标</w:t>
      </w:r>
    </w:p>
    <w:tbl>
      <w:tblPr>
        <w:tblStyle w:val="Table"/>
        <w:tblW w:w="5000" w:type="pct"/>
        <w:tblLook w:val="0020" w:firstRow="1" w:lastRow="0" w:firstColumn="0" w:lastColumn="0" w:noHBand="0" w:noVBand="0"/>
      </w:tblPr>
      <w:tblGrid>
        <w:gridCol w:w="845"/>
        <w:gridCol w:w="881"/>
        <w:gridCol w:w="775"/>
        <w:gridCol w:w="6139"/>
      </w:tblGrid>
      <w:tr w:rsidR="004B77B2" w:rsidRPr="000D3F6A" w14:paraId="085C417E"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7ACA3F64" w14:textId="77777777" w:rsidR="004B77B2" w:rsidRPr="000D3F6A" w:rsidRDefault="00000000" w:rsidP="000D3F6A">
            <w:pPr>
              <w:pStyle w:val="table0"/>
            </w:pPr>
            <w:proofErr w:type="spellStart"/>
            <w:r w:rsidRPr="000D3F6A">
              <w:t>阶段</w:t>
            </w:r>
            <w:proofErr w:type="spellEnd"/>
          </w:p>
        </w:tc>
        <w:tc>
          <w:tcPr>
            <w:tcW w:w="0" w:type="auto"/>
            <w:tcBorders>
              <w:top w:val="single" w:sz="4" w:space="0" w:color="auto"/>
              <w:bottom w:val="single" w:sz="2" w:space="0" w:color="auto"/>
            </w:tcBorders>
            <w:vAlign w:val="center"/>
          </w:tcPr>
          <w:p w14:paraId="3BEED318" w14:textId="77777777" w:rsidR="004B77B2" w:rsidRPr="000D3F6A" w:rsidRDefault="00000000" w:rsidP="000D3F6A">
            <w:pPr>
              <w:pStyle w:val="table0"/>
            </w:pPr>
            <w:proofErr w:type="spellStart"/>
            <w:r w:rsidRPr="000D3F6A">
              <w:t>时间</w:t>
            </w:r>
            <w:proofErr w:type="spellEnd"/>
          </w:p>
        </w:tc>
        <w:tc>
          <w:tcPr>
            <w:tcW w:w="0" w:type="auto"/>
            <w:tcBorders>
              <w:top w:val="single" w:sz="4" w:space="0" w:color="auto"/>
              <w:bottom w:val="single" w:sz="2" w:space="0" w:color="auto"/>
            </w:tcBorders>
            <w:vAlign w:val="center"/>
          </w:tcPr>
          <w:p w14:paraId="54250B9F" w14:textId="77777777" w:rsidR="004B77B2" w:rsidRPr="000D3F6A" w:rsidRDefault="00000000" w:rsidP="000D3F6A">
            <w:pPr>
              <w:pStyle w:val="table0"/>
            </w:pPr>
            <w:proofErr w:type="spellStart"/>
            <w:r w:rsidRPr="000D3F6A">
              <w:t>投入</w:t>
            </w:r>
            <w:proofErr w:type="spellEnd"/>
          </w:p>
        </w:tc>
        <w:tc>
          <w:tcPr>
            <w:tcW w:w="0" w:type="auto"/>
            <w:tcBorders>
              <w:top w:val="single" w:sz="4" w:space="0" w:color="auto"/>
              <w:bottom w:val="single" w:sz="2" w:space="0" w:color="auto"/>
            </w:tcBorders>
            <w:vAlign w:val="center"/>
          </w:tcPr>
          <w:p w14:paraId="2C3BACAD" w14:textId="77777777" w:rsidR="004B77B2" w:rsidRPr="000D3F6A" w:rsidRDefault="00000000" w:rsidP="000D3F6A">
            <w:pPr>
              <w:pStyle w:val="table0"/>
            </w:pPr>
            <w:proofErr w:type="spellStart"/>
            <w:r w:rsidRPr="000D3F6A">
              <w:t>目标</w:t>
            </w:r>
            <w:proofErr w:type="spellEnd"/>
          </w:p>
        </w:tc>
      </w:tr>
      <w:tr w:rsidR="004B77B2" w:rsidRPr="000D3F6A" w14:paraId="58FAC370" w14:textId="77777777" w:rsidTr="00AC571C">
        <w:tc>
          <w:tcPr>
            <w:tcW w:w="0" w:type="auto"/>
            <w:tcBorders>
              <w:top w:val="single" w:sz="2" w:space="0" w:color="auto"/>
            </w:tcBorders>
            <w:vAlign w:val="center"/>
          </w:tcPr>
          <w:p w14:paraId="56492DAD" w14:textId="77777777" w:rsidR="004B77B2" w:rsidRPr="000D3F6A" w:rsidRDefault="00000000" w:rsidP="000D3F6A">
            <w:pPr>
              <w:pStyle w:val="table0"/>
            </w:pPr>
            <w:proofErr w:type="spellStart"/>
            <w:r w:rsidRPr="000D3F6A">
              <w:t>产品化与试点</w:t>
            </w:r>
            <w:proofErr w:type="spellEnd"/>
          </w:p>
        </w:tc>
        <w:tc>
          <w:tcPr>
            <w:tcW w:w="0" w:type="auto"/>
            <w:tcBorders>
              <w:top w:val="single" w:sz="2" w:space="0" w:color="auto"/>
            </w:tcBorders>
            <w:vAlign w:val="center"/>
          </w:tcPr>
          <w:p w14:paraId="506A3ACF" w14:textId="77777777" w:rsidR="004B77B2" w:rsidRPr="000D3F6A" w:rsidRDefault="00000000" w:rsidP="000D3F6A">
            <w:pPr>
              <w:pStyle w:val="table0"/>
            </w:pPr>
            <w:r w:rsidRPr="000D3F6A">
              <w:t>2027</w:t>
            </w:r>
          </w:p>
        </w:tc>
        <w:tc>
          <w:tcPr>
            <w:tcW w:w="0" w:type="auto"/>
            <w:tcBorders>
              <w:top w:val="single" w:sz="2" w:space="0" w:color="auto"/>
            </w:tcBorders>
            <w:vAlign w:val="center"/>
          </w:tcPr>
          <w:p w14:paraId="165F05CC" w14:textId="77777777" w:rsidR="004B77B2" w:rsidRPr="000D3F6A" w:rsidRDefault="00000000" w:rsidP="000D3F6A">
            <w:pPr>
              <w:pStyle w:val="table0"/>
            </w:pPr>
            <w:r w:rsidRPr="000D3F6A">
              <w:t>约</w:t>
            </w:r>
            <w:r w:rsidRPr="000D3F6A">
              <w:t xml:space="preserve"> 80 </w:t>
            </w:r>
            <w:proofErr w:type="spellStart"/>
            <w:r w:rsidRPr="000D3F6A">
              <w:t>万元</w:t>
            </w:r>
            <w:proofErr w:type="spellEnd"/>
          </w:p>
        </w:tc>
        <w:tc>
          <w:tcPr>
            <w:tcW w:w="0" w:type="auto"/>
            <w:tcBorders>
              <w:top w:val="single" w:sz="2" w:space="0" w:color="auto"/>
            </w:tcBorders>
            <w:vAlign w:val="center"/>
          </w:tcPr>
          <w:p w14:paraId="566E1A7B" w14:textId="77777777" w:rsidR="004B77B2" w:rsidRPr="000D3F6A" w:rsidRDefault="00000000" w:rsidP="000D3F6A">
            <w:pPr>
              <w:pStyle w:val="table0"/>
              <w:rPr>
                <w:lang w:eastAsia="zh-CN"/>
              </w:rPr>
            </w:pPr>
            <w:r w:rsidRPr="000D3F6A">
              <w:rPr>
                <w:lang w:eastAsia="zh-CN"/>
              </w:rPr>
              <w:t>跑通成功交付、预检阻断、质量人工复核三条端到端示范链路；发布一键部署包与开源社区版；完成</w:t>
            </w:r>
            <w:r w:rsidRPr="000D3F6A">
              <w:rPr>
                <w:lang w:eastAsia="zh-CN"/>
              </w:rPr>
              <w:t xml:space="preserve"> 2–3 </w:t>
            </w:r>
            <w:r w:rsidRPr="000D3F6A">
              <w:rPr>
                <w:lang w:eastAsia="zh-CN"/>
              </w:rPr>
              <w:t>家单位试点并形成用户反馈闭环；登记软著</w:t>
            </w:r>
            <w:r w:rsidRPr="000D3F6A">
              <w:rPr>
                <w:lang w:eastAsia="zh-CN"/>
              </w:rPr>
              <w:t xml:space="preserve"> 2 </w:t>
            </w:r>
            <w:r w:rsidRPr="000D3F6A">
              <w:rPr>
                <w:lang w:eastAsia="zh-CN"/>
              </w:rPr>
              <w:t>项、申请发明专利</w:t>
            </w:r>
            <w:r w:rsidRPr="000D3F6A">
              <w:rPr>
                <w:lang w:eastAsia="zh-CN"/>
              </w:rPr>
              <w:t xml:space="preserve"> 1 </w:t>
            </w:r>
            <w:r w:rsidRPr="000D3F6A">
              <w:rPr>
                <w:lang w:eastAsia="zh-CN"/>
              </w:rPr>
              <w:t>项</w:t>
            </w:r>
          </w:p>
        </w:tc>
      </w:tr>
      <w:tr w:rsidR="004B77B2" w:rsidRPr="000D3F6A" w14:paraId="531224ED" w14:textId="77777777" w:rsidTr="00AC571C">
        <w:tc>
          <w:tcPr>
            <w:tcW w:w="0" w:type="auto"/>
            <w:vAlign w:val="center"/>
          </w:tcPr>
          <w:p w14:paraId="272888F7" w14:textId="77777777" w:rsidR="004B77B2" w:rsidRPr="000D3F6A" w:rsidRDefault="00000000" w:rsidP="000D3F6A">
            <w:pPr>
              <w:pStyle w:val="table0"/>
            </w:pPr>
            <w:proofErr w:type="spellStart"/>
            <w:r w:rsidRPr="000D3F6A">
              <w:t>商业化起量</w:t>
            </w:r>
            <w:proofErr w:type="spellEnd"/>
          </w:p>
        </w:tc>
        <w:tc>
          <w:tcPr>
            <w:tcW w:w="0" w:type="auto"/>
            <w:vAlign w:val="center"/>
          </w:tcPr>
          <w:p w14:paraId="591B2713" w14:textId="77777777" w:rsidR="004B77B2" w:rsidRPr="000D3F6A" w:rsidRDefault="00000000" w:rsidP="000D3F6A">
            <w:pPr>
              <w:pStyle w:val="table0"/>
            </w:pPr>
            <w:r w:rsidRPr="000D3F6A">
              <w:t>2028</w:t>
            </w:r>
          </w:p>
        </w:tc>
        <w:tc>
          <w:tcPr>
            <w:tcW w:w="0" w:type="auto"/>
            <w:vAlign w:val="center"/>
          </w:tcPr>
          <w:p w14:paraId="01B6D85A" w14:textId="7F405BF5" w:rsidR="004B77B2" w:rsidRPr="000D3F6A" w:rsidRDefault="00000000" w:rsidP="000D3F6A">
            <w:pPr>
              <w:pStyle w:val="table0"/>
            </w:pPr>
            <w:r w:rsidRPr="000D3F6A">
              <w:t>约</w:t>
            </w:r>
            <w:r w:rsidRPr="000D3F6A">
              <w:t xml:space="preserve"> 100 </w:t>
            </w:r>
            <w:proofErr w:type="spellStart"/>
            <w:r w:rsidRPr="000D3F6A">
              <w:t>万元</w:t>
            </w:r>
            <w:proofErr w:type="spellEnd"/>
          </w:p>
        </w:tc>
        <w:tc>
          <w:tcPr>
            <w:tcW w:w="0" w:type="auto"/>
            <w:vAlign w:val="center"/>
          </w:tcPr>
          <w:p w14:paraId="5E969D01" w14:textId="6C2D8C47" w:rsidR="004B77B2" w:rsidRPr="000D3F6A" w:rsidRDefault="00000000" w:rsidP="000D3F6A">
            <w:pPr>
              <w:pStyle w:val="table0"/>
              <w:rPr>
                <w:lang w:eastAsia="zh-CN"/>
              </w:rPr>
            </w:pPr>
            <w:r w:rsidRPr="000D3F6A">
              <w:rPr>
                <w:lang w:eastAsia="zh-CN"/>
              </w:rPr>
              <w:t>新增签约</w:t>
            </w:r>
            <w:r w:rsidRPr="000D3F6A">
              <w:rPr>
                <w:lang w:eastAsia="zh-CN"/>
              </w:rPr>
              <w:t xml:space="preserve"> 5 </w:t>
            </w:r>
            <w:r w:rsidRPr="000D3F6A">
              <w:rPr>
                <w:lang w:eastAsia="zh-CN"/>
              </w:rPr>
              <w:t>家，销售额约</w:t>
            </w:r>
            <w:r w:rsidRPr="000D3F6A">
              <w:rPr>
                <w:lang w:eastAsia="zh-CN"/>
              </w:rPr>
              <w:t xml:space="preserve"> 180 </w:t>
            </w:r>
            <w:r w:rsidRPr="000D3F6A">
              <w:rPr>
                <w:lang w:eastAsia="zh-CN"/>
              </w:rPr>
              <w:t>万元；</w:t>
            </w:r>
            <w:r w:rsidR="00DB4E3E" w:rsidRPr="00DB4E3E">
              <w:rPr>
                <w:lang w:eastAsia="zh-CN"/>
              </w:rPr>
              <w:t>License</w:t>
            </w:r>
            <w:r w:rsidR="00DB4E3E" w:rsidRPr="00DB4E3E">
              <w:rPr>
                <w:lang w:eastAsia="zh-CN"/>
              </w:rPr>
              <w:t>＋维保＋定制服务的收入结构成型；经营性亏损显著收窄，为</w:t>
            </w:r>
            <w:r w:rsidR="00DB4E3E" w:rsidRPr="00DB4E3E">
              <w:rPr>
                <w:lang w:eastAsia="zh-CN"/>
              </w:rPr>
              <w:t xml:space="preserve"> 2029 </w:t>
            </w:r>
            <w:r w:rsidR="00DB4E3E" w:rsidRPr="00DB4E3E">
              <w:rPr>
                <w:lang w:eastAsia="zh-CN"/>
              </w:rPr>
              <w:t>年单年度盈亏平衡奠定基础</w:t>
            </w:r>
          </w:p>
        </w:tc>
      </w:tr>
      <w:tr w:rsidR="004B77B2" w:rsidRPr="000D3F6A" w14:paraId="0FD7A3D0" w14:textId="77777777" w:rsidTr="00AC571C">
        <w:tc>
          <w:tcPr>
            <w:tcW w:w="0" w:type="auto"/>
            <w:vAlign w:val="center"/>
          </w:tcPr>
          <w:p w14:paraId="7A1F88B6" w14:textId="77777777" w:rsidR="004B77B2" w:rsidRPr="000D3F6A" w:rsidRDefault="00000000" w:rsidP="000D3F6A">
            <w:pPr>
              <w:pStyle w:val="table0"/>
            </w:pPr>
            <w:proofErr w:type="spellStart"/>
            <w:r w:rsidRPr="000D3F6A">
              <w:t>模板生态与续约</w:t>
            </w:r>
            <w:proofErr w:type="spellEnd"/>
          </w:p>
        </w:tc>
        <w:tc>
          <w:tcPr>
            <w:tcW w:w="0" w:type="auto"/>
            <w:vAlign w:val="center"/>
          </w:tcPr>
          <w:p w14:paraId="26CCAE8C" w14:textId="77777777" w:rsidR="004B77B2" w:rsidRPr="000D3F6A" w:rsidRDefault="00000000" w:rsidP="000D3F6A">
            <w:pPr>
              <w:pStyle w:val="table0"/>
            </w:pPr>
            <w:r w:rsidRPr="000D3F6A">
              <w:t>2029</w:t>
            </w:r>
          </w:p>
        </w:tc>
        <w:tc>
          <w:tcPr>
            <w:tcW w:w="0" w:type="auto"/>
            <w:vAlign w:val="center"/>
          </w:tcPr>
          <w:p w14:paraId="1550F113" w14:textId="4A8A1191" w:rsidR="004B77B2" w:rsidRPr="000D3F6A" w:rsidRDefault="00000000" w:rsidP="000D3F6A">
            <w:pPr>
              <w:pStyle w:val="table0"/>
            </w:pPr>
            <w:r w:rsidRPr="000D3F6A">
              <w:t>约</w:t>
            </w:r>
            <w:r w:rsidRPr="000D3F6A">
              <w:t xml:space="preserve"> 80 </w:t>
            </w:r>
            <w:proofErr w:type="spellStart"/>
            <w:r w:rsidRPr="000D3F6A">
              <w:t>万元</w:t>
            </w:r>
            <w:proofErr w:type="spellEnd"/>
          </w:p>
        </w:tc>
        <w:tc>
          <w:tcPr>
            <w:tcW w:w="0" w:type="auto"/>
            <w:vAlign w:val="center"/>
          </w:tcPr>
          <w:p w14:paraId="5D3D32ED" w14:textId="5F7F0783" w:rsidR="004B77B2" w:rsidRPr="000D3F6A" w:rsidRDefault="00DB4E3E" w:rsidP="000D3F6A">
            <w:pPr>
              <w:pStyle w:val="table0"/>
              <w:rPr>
                <w:lang w:eastAsia="zh-CN"/>
              </w:rPr>
            </w:pPr>
            <w:r w:rsidRPr="00DB4E3E">
              <w:rPr>
                <w:lang w:eastAsia="zh-CN"/>
              </w:rPr>
              <w:t>累计服务</w:t>
            </w:r>
            <w:r w:rsidRPr="00DB4E3E">
              <w:rPr>
                <w:lang w:eastAsia="zh-CN"/>
              </w:rPr>
              <w:t xml:space="preserve"> 10–15 </w:t>
            </w:r>
            <w:r w:rsidRPr="00DB4E3E">
              <w:rPr>
                <w:lang w:eastAsia="zh-CN"/>
              </w:rPr>
              <w:t>家机构；发布</w:t>
            </w:r>
            <w:r w:rsidRPr="00DB4E3E">
              <w:rPr>
                <w:lang w:eastAsia="zh-CN"/>
              </w:rPr>
              <w:t xml:space="preserve"> 3 </w:t>
            </w:r>
            <w:r w:rsidRPr="00DB4E3E">
              <w:rPr>
                <w:lang w:eastAsia="zh-CN"/>
              </w:rPr>
              <w:t>套行业模板；当年收入约</w:t>
            </w:r>
            <w:r w:rsidRPr="00DB4E3E">
              <w:rPr>
                <w:lang w:eastAsia="zh-CN"/>
              </w:rPr>
              <w:t xml:space="preserve"> 300 </w:t>
            </w:r>
            <w:r w:rsidRPr="00DB4E3E">
              <w:rPr>
                <w:lang w:eastAsia="zh-CN"/>
              </w:rPr>
              <w:t>万元，覆盖当年运营费用，实现单年度盈亏平衡；累计登记软著</w:t>
            </w:r>
            <w:r w:rsidRPr="00DB4E3E">
              <w:rPr>
                <w:lang w:eastAsia="zh-CN"/>
              </w:rPr>
              <w:t xml:space="preserve"> 4 </w:t>
            </w:r>
            <w:r w:rsidRPr="00DB4E3E">
              <w:rPr>
                <w:lang w:eastAsia="zh-CN"/>
              </w:rPr>
              <w:t>项、累计申请发明专利</w:t>
            </w:r>
            <w:r w:rsidRPr="00DB4E3E">
              <w:rPr>
                <w:lang w:eastAsia="zh-CN"/>
              </w:rPr>
              <w:t xml:space="preserve"> 2 </w:t>
            </w:r>
            <w:r w:rsidRPr="00DB4E3E">
              <w:rPr>
                <w:lang w:eastAsia="zh-CN"/>
              </w:rPr>
              <w:t>项；年度维保续约率</w:t>
            </w:r>
            <w:r w:rsidRPr="00DB4E3E">
              <w:rPr>
                <w:lang w:eastAsia="zh-CN"/>
              </w:rPr>
              <w:t xml:space="preserve"> ≥80%</w:t>
            </w:r>
          </w:p>
        </w:tc>
      </w:tr>
      <w:tr w:rsidR="004B77B2" w:rsidRPr="000D3F6A" w14:paraId="59724763" w14:textId="77777777" w:rsidTr="00AC571C">
        <w:tc>
          <w:tcPr>
            <w:tcW w:w="0" w:type="auto"/>
            <w:tcBorders>
              <w:bottom w:val="single" w:sz="4" w:space="0" w:color="auto"/>
            </w:tcBorders>
            <w:vAlign w:val="center"/>
          </w:tcPr>
          <w:p w14:paraId="5EB423C0" w14:textId="77777777" w:rsidR="004B77B2" w:rsidRPr="000D3F6A" w:rsidRDefault="00000000" w:rsidP="000D3F6A">
            <w:pPr>
              <w:pStyle w:val="table0"/>
            </w:pPr>
            <w:proofErr w:type="spellStart"/>
            <w:r w:rsidRPr="000D3F6A">
              <w:t>规模化发展</w:t>
            </w:r>
            <w:proofErr w:type="spellEnd"/>
          </w:p>
        </w:tc>
        <w:tc>
          <w:tcPr>
            <w:tcW w:w="0" w:type="auto"/>
            <w:tcBorders>
              <w:bottom w:val="single" w:sz="4" w:space="0" w:color="auto"/>
            </w:tcBorders>
            <w:vAlign w:val="center"/>
          </w:tcPr>
          <w:p w14:paraId="3FCC57A3" w14:textId="77777777" w:rsidR="004B77B2" w:rsidRPr="000D3F6A" w:rsidRDefault="00000000" w:rsidP="000D3F6A">
            <w:pPr>
              <w:pStyle w:val="table0"/>
            </w:pPr>
            <w:r w:rsidRPr="000D3F6A">
              <w:t>2030–2031</w:t>
            </w:r>
          </w:p>
        </w:tc>
        <w:tc>
          <w:tcPr>
            <w:tcW w:w="0" w:type="auto"/>
            <w:tcBorders>
              <w:bottom w:val="single" w:sz="4" w:space="0" w:color="auto"/>
            </w:tcBorders>
            <w:vAlign w:val="center"/>
          </w:tcPr>
          <w:p w14:paraId="1D4AEEB8" w14:textId="77777777" w:rsidR="004B77B2" w:rsidRPr="000D3F6A" w:rsidRDefault="00000000" w:rsidP="000D3F6A">
            <w:pPr>
              <w:pStyle w:val="table0"/>
            </w:pPr>
            <w:r w:rsidRPr="000D3F6A">
              <w:t>约</w:t>
            </w:r>
            <w:r w:rsidRPr="000D3F6A">
              <w:t xml:space="preserve"> 90 </w:t>
            </w:r>
            <w:proofErr w:type="spellStart"/>
            <w:r w:rsidRPr="000D3F6A">
              <w:t>万元</w:t>
            </w:r>
            <w:proofErr w:type="spellEnd"/>
          </w:p>
        </w:tc>
        <w:tc>
          <w:tcPr>
            <w:tcW w:w="0" w:type="auto"/>
            <w:tcBorders>
              <w:bottom w:val="single" w:sz="4" w:space="0" w:color="auto"/>
            </w:tcBorders>
            <w:vAlign w:val="center"/>
          </w:tcPr>
          <w:p w14:paraId="5EB4CEE6" w14:textId="77777777" w:rsidR="004B77B2" w:rsidRPr="000D3F6A" w:rsidRDefault="00000000" w:rsidP="000D3F6A">
            <w:pPr>
              <w:pStyle w:val="table0"/>
              <w:rPr>
                <w:lang w:eastAsia="zh-CN"/>
              </w:rPr>
            </w:pPr>
            <w:r w:rsidRPr="000D3F6A">
              <w:rPr>
                <w:lang w:eastAsia="zh-CN"/>
              </w:rPr>
              <w:t>累计服务</w:t>
            </w:r>
            <w:r w:rsidRPr="000D3F6A">
              <w:rPr>
                <w:lang w:eastAsia="zh-CN"/>
              </w:rPr>
              <w:t xml:space="preserve"> 30 </w:t>
            </w:r>
            <w:r w:rsidRPr="000D3F6A">
              <w:rPr>
                <w:lang w:eastAsia="zh-CN"/>
              </w:rPr>
              <w:t>家以上机构，形成多组学模板生态</w:t>
            </w:r>
          </w:p>
        </w:tc>
      </w:tr>
    </w:tbl>
    <w:p w14:paraId="2DD4689B" w14:textId="48BDD15C" w:rsidR="008230C3" w:rsidRDefault="00000000" w:rsidP="008230C3">
      <w:pPr>
        <w:ind w:firstLine="482"/>
      </w:pPr>
      <w:r w:rsidRPr="00AC571C">
        <w:rPr>
          <w:b/>
          <w:bCs/>
        </w:rPr>
        <w:t>五年财务测算</w:t>
      </w:r>
      <w:r w:rsidR="00AC571C">
        <w:rPr>
          <w:rFonts w:hint="eastAsia"/>
          <w:b/>
          <w:bCs/>
        </w:rPr>
        <w:t xml:space="preserve"> </w:t>
      </w:r>
      <w:r w:rsidR="00AC571C">
        <w:rPr>
          <w:rFonts w:hint="eastAsia"/>
        </w:rPr>
        <w:t xml:space="preserve">: </w:t>
      </w:r>
      <w:r w:rsidRPr="00AC571C">
        <w:t xml:space="preserve"> 按第 1 年 2–3 家试点（销售额约 50 万元）、第 2 年 5 家（约 180 万元）、第 3 年累计 10–15 家（约 300 万元）、第 4 年约 450 万元、第 5 年累计 30 家以上（约 620 万元）的拓展节奏，5 年累计新增销售额约 1600 万元；软件产品边际成本低，成熟期净利率约 25%，累计新增净利润约 400 万元，累计上缴税额约 120 万元。项目总投入预测约 350 万元（研发人力、云与算力资源、测试数据、知识产权、市场拓展与交付团队）。</w:t>
      </w:r>
    </w:p>
    <w:p w14:paraId="62DDC951" w14:textId="245D86FF" w:rsidR="00796647" w:rsidRPr="00796647" w:rsidRDefault="00796647" w:rsidP="00796647">
      <w:pPr>
        <w:pStyle w:val="af1"/>
        <w:rPr>
          <w:b/>
          <w:bCs/>
        </w:rPr>
      </w:pPr>
      <w:r w:rsidRPr="00796647">
        <w:rPr>
          <w:b/>
          <w:bCs/>
        </w:rPr>
        <w:t>表</w:t>
      </w:r>
      <w:r w:rsidRPr="00796647">
        <w:rPr>
          <w:b/>
          <w:bCs/>
        </w:rPr>
        <w:t xml:space="preserve"> 10-2</w:t>
      </w:r>
      <w:r w:rsidRPr="00796647">
        <w:rPr>
          <w:rFonts w:hint="eastAsia"/>
          <w:b/>
          <w:bCs/>
        </w:rPr>
        <w:t xml:space="preserve"> </w:t>
      </w:r>
      <w:r w:rsidRPr="00796647">
        <w:t>五年收入结构拆分</w:t>
      </w:r>
    </w:p>
    <w:tbl>
      <w:tblPr>
        <w:tblW w:w="8640" w:type="dxa"/>
        <w:tblCellMar>
          <w:left w:w="0" w:type="dxa"/>
          <w:right w:w="0" w:type="dxa"/>
        </w:tblCellMar>
        <w:tblLook w:val="04A0" w:firstRow="1" w:lastRow="0" w:firstColumn="1" w:lastColumn="0" w:noHBand="0" w:noVBand="1"/>
      </w:tblPr>
      <w:tblGrid>
        <w:gridCol w:w="716"/>
        <w:gridCol w:w="2002"/>
        <w:gridCol w:w="2356"/>
        <w:gridCol w:w="1954"/>
        <w:gridCol w:w="743"/>
        <w:gridCol w:w="869"/>
      </w:tblGrid>
      <w:tr w:rsidR="00796647" w:rsidRPr="00796647" w14:paraId="29B28707" w14:textId="77777777" w:rsidTr="00796647">
        <w:trPr>
          <w:trHeight w:val="315"/>
        </w:trPr>
        <w:tc>
          <w:tcPr>
            <w:tcW w:w="0" w:type="auto"/>
            <w:tcBorders>
              <w:top w:val="single" w:sz="4" w:space="0" w:color="auto"/>
              <w:bottom w:val="single" w:sz="4" w:space="0" w:color="auto"/>
            </w:tcBorders>
            <w:tcMar>
              <w:top w:w="30" w:type="dxa"/>
              <w:left w:w="45" w:type="dxa"/>
              <w:bottom w:w="30" w:type="dxa"/>
              <w:right w:w="45" w:type="dxa"/>
            </w:tcMar>
            <w:vAlign w:val="bottom"/>
            <w:hideMark/>
          </w:tcPr>
          <w:p w14:paraId="39866B94" w14:textId="77777777" w:rsidR="00796647" w:rsidRPr="00796647" w:rsidRDefault="00796647" w:rsidP="00796647">
            <w:pPr>
              <w:pStyle w:val="table0"/>
              <w:rPr>
                <w:lang w:eastAsia="zh-CN"/>
              </w:rPr>
            </w:pPr>
            <w:r w:rsidRPr="00796647">
              <w:rPr>
                <w:lang w:eastAsia="zh-CN"/>
              </w:rPr>
              <w:t>年度</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74D9D7C4" w14:textId="77777777" w:rsidR="00796647" w:rsidRPr="00796647" w:rsidRDefault="00796647" w:rsidP="00796647">
            <w:pPr>
              <w:pStyle w:val="table0"/>
              <w:rPr>
                <w:lang w:eastAsia="zh-CN"/>
              </w:rPr>
            </w:pPr>
            <w:r w:rsidRPr="00796647">
              <w:rPr>
                <w:lang w:eastAsia="zh-CN"/>
              </w:rPr>
              <w:t>新签</w:t>
            </w:r>
            <w:r w:rsidRPr="00796647">
              <w:rPr>
                <w:lang w:eastAsia="zh-CN"/>
              </w:rPr>
              <w:t xml:space="preserve"> License</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64377396" w14:textId="77777777" w:rsidR="00796647" w:rsidRPr="00796647" w:rsidRDefault="00796647" w:rsidP="00796647">
            <w:pPr>
              <w:pStyle w:val="table0"/>
              <w:rPr>
                <w:lang w:eastAsia="zh-CN"/>
              </w:rPr>
            </w:pPr>
            <w:r w:rsidRPr="00796647">
              <w:rPr>
                <w:lang w:eastAsia="zh-CN"/>
              </w:rPr>
              <w:t>年度维保</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3E5A2539" w14:textId="77777777" w:rsidR="00796647" w:rsidRPr="00796647" w:rsidRDefault="00796647" w:rsidP="00796647">
            <w:pPr>
              <w:pStyle w:val="table0"/>
              <w:rPr>
                <w:lang w:eastAsia="zh-CN"/>
              </w:rPr>
            </w:pPr>
            <w:r w:rsidRPr="00796647">
              <w:rPr>
                <w:lang w:eastAsia="zh-CN"/>
              </w:rPr>
              <w:t>模板定制与接入服务</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2352CC7B" w14:textId="77777777" w:rsidR="00796647" w:rsidRPr="00796647" w:rsidRDefault="00796647" w:rsidP="00796647">
            <w:pPr>
              <w:pStyle w:val="table0"/>
              <w:rPr>
                <w:lang w:eastAsia="zh-CN"/>
              </w:rPr>
            </w:pPr>
            <w:r w:rsidRPr="00796647">
              <w:rPr>
                <w:lang w:eastAsia="zh-CN"/>
              </w:rPr>
              <w:t>当年合计</w:t>
            </w:r>
          </w:p>
        </w:tc>
        <w:tc>
          <w:tcPr>
            <w:tcW w:w="0" w:type="auto"/>
            <w:tcBorders>
              <w:top w:val="single" w:sz="4" w:space="0" w:color="auto"/>
              <w:bottom w:val="single" w:sz="4" w:space="0" w:color="auto"/>
            </w:tcBorders>
            <w:tcMar>
              <w:top w:w="30" w:type="dxa"/>
              <w:left w:w="45" w:type="dxa"/>
              <w:bottom w:w="30" w:type="dxa"/>
              <w:right w:w="45" w:type="dxa"/>
            </w:tcMar>
            <w:vAlign w:val="bottom"/>
            <w:hideMark/>
          </w:tcPr>
          <w:p w14:paraId="3A7B5D2E" w14:textId="77777777" w:rsidR="00796647" w:rsidRPr="00796647" w:rsidRDefault="00796647" w:rsidP="00796647">
            <w:pPr>
              <w:pStyle w:val="table0"/>
              <w:rPr>
                <w:lang w:eastAsia="zh-CN"/>
              </w:rPr>
            </w:pPr>
            <w:r w:rsidRPr="00796647">
              <w:rPr>
                <w:lang w:eastAsia="zh-CN"/>
              </w:rPr>
              <w:t>累计服务机构</w:t>
            </w:r>
          </w:p>
        </w:tc>
      </w:tr>
      <w:tr w:rsidR="00796647" w:rsidRPr="00796647" w14:paraId="2B7C1483" w14:textId="77777777" w:rsidTr="00796647">
        <w:trPr>
          <w:trHeight w:val="315"/>
        </w:trPr>
        <w:tc>
          <w:tcPr>
            <w:tcW w:w="0" w:type="auto"/>
            <w:tcBorders>
              <w:top w:val="single" w:sz="4" w:space="0" w:color="auto"/>
            </w:tcBorders>
            <w:tcMar>
              <w:top w:w="30" w:type="dxa"/>
              <w:left w:w="45" w:type="dxa"/>
              <w:bottom w:w="30" w:type="dxa"/>
              <w:right w:w="45" w:type="dxa"/>
            </w:tcMar>
            <w:vAlign w:val="bottom"/>
            <w:hideMark/>
          </w:tcPr>
          <w:p w14:paraId="40F2DECD" w14:textId="77777777" w:rsidR="00796647" w:rsidRPr="00796647" w:rsidRDefault="00796647" w:rsidP="00796647">
            <w:pPr>
              <w:pStyle w:val="table0"/>
              <w:rPr>
                <w:lang w:eastAsia="zh-CN"/>
              </w:rPr>
            </w:pPr>
            <w:r w:rsidRPr="00796647">
              <w:rPr>
                <w:lang w:eastAsia="zh-CN"/>
              </w:rPr>
              <w:t>2027</w:t>
            </w:r>
          </w:p>
        </w:tc>
        <w:tc>
          <w:tcPr>
            <w:tcW w:w="0" w:type="auto"/>
            <w:tcBorders>
              <w:top w:val="single" w:sz="4" w:space="0" w:color="auto"/>
            </w:tcBorders>
            <w:tcMar>
              <w:top w:w="30" w:type="dxa"/>
              <w:left w:w="45" w:type="dxa"/>
              <w:bottom w:w="30" w:type="dxa"/>
              <w:right w:w="45" w:type="dxa"/>
            </w:tcMar>
            <w:vAlign w:val="bottom"/>
            <w:hideMark/>
          </w:tcPr>
          <w:p w14:paraId="405A2E59" w14:textId="77777777" w:rsidR="00796647" w:rsidRPr="00796647" w:rsidRDefault="00796647" w:rsidP="00796647">
            <w:pPr>
              <w:pStyle w:val="table0"/>
              <w:rPr>
                <w:lang w:eastAsia="zh-CN"/>
              </w:rPr>
            </w:pPr>
            <w:r w:rsidRPr="00796647">
              <w:rPr>
                <w:lang w:eastAsia="zh-CN"/>
              </w:rPr>
              <w:t>50</w:t>
            </w:r>
            <w:r w:rsidRPr="00796647">
              <w:rPr>
                <w:lang w:eastAsia="zh-CN"/>
              </w:rPr>
              <w:t>（</w:t>
            </w:r>
            <w:r w:rsidRPr="00796647">
              <w:rPr>
                <w:lang w:eastAsia="zh-CN"/>
              </w:rPr>
              <w:t xml:space="preserve">2 </w:t>
            </w:r>
            <w:r w:rsidRPr="00796647">
              <w:rPr>
                <w:lang w:eastAsia="zh-CN"/>
              </w:rPr>
              <w:t>家</w:t>
            </w:r>
            <w:r w:rsidRPr="00796647">
              <w:rPr>
                <w:lang w:eastAsia="zh-CN"/>
              </w:rPr>
              <w:t>×25</w:t>
            </w:r>
            <w:r w:rsidRPr="00796647">
              <w:rPr>
                <w:lang w:eastAsia="zh-CN"/>
              </w:rPr>
              <w:t>）</w:t>
            </w:r>
          </w:p>
        </w:tc>
        <w:tc>
          <w:tcPr>
            <w:tcW w:w="0" w:type="auto"/>
            <w:tcBorders>
              <w:top w:val="single" w:sz="4" w:space="0" w:color="auto"/>
            </w:tcBorders>
            <w:tcMar>
              <w:top w:w="30" w:type="dxa"/>
              <w:left w:w="45" w:type="dxa"/>
              <w:bottom w:w="30" w:type="dxa"/>
              <w:right w:w="45" w:type="dxa"/>
            </w:tcMar>
            <w:vAlign w:val="bottom"/>
            <w:hideMark/>
          </w:tcPr>
          <w:p w14:paraId="5EB0D7EF" w14:textId="77777777" w:rsidR="00796647" w:rsidRPr="00796647" w:rsidRDefault="00796647" w:rsidP="00796647">
            <w:pPr>
              <w:pStyle w:val="table0"/>
              <w:rPr>
                <w:lang w:eastAsia="zh-CN"/>
              </w:rPr>
            </w:pPr>
            <w:r w:rsidRPr="00796647">
              <w:rPr>
                <w:lang w:eastAsia="zh-CN"/>
              </w:rPr>
              <w:t>0</w:t>
            </w:r>
          </w:p>
        </w:tc>
        <w:tc>
          <w:tcPr>
            <w:tcW w:w="0" w:type="auto"/>
            <w:tcBorders>
              <w:top w:val="single" w:sz="4" w:space="0" w:color="auto"/>
            </w:tcBorders>
            <w:tcMar>
              <w:top w:w="30" w:type="dxa"/>
              <w:left w:w="45" w:type="dxa"/>
              <w:bottom w:w="30" w:type="dxa"/>
              <w:right w:w="45" w:type="dxa"/>
            </w:tcMar>
            <w:vAlign w:val="bottom"/>
            <w:hideMark/>
          </w:tcPr>
          <w:p w14:paraId="4158D03A" w14:textId="77777777" w:rsidR="00796647" w:rsidRPr="00796647" w:rsidRDefault="00796647" w:rsidP="00796647">
            <w:pPr>
              <w:pStyle w:val="table0"/>
              <w:rPr>
                <w:lang w:eastAsia="zh-CN"/>
              </w:rPr>
            </w:pPr>
            <w:r w:rsidRPr="00796647">
              <w:rPr>
                <w:lang w:eastAsia="zh-CN"/>
              </w:rPr>
              <w:t>0</w:t>
            </w:r>
            <w:r w:rsidRPr="00796647">
              <w:rPr>
                <w:lang w:eastAsia="zh-CN"/>
              </w:rPr>
              <w:t>（试点附赠接入）</w:t>
            </w:r>
          </w:p>
        </w:tc>
        <w:tc>
          <w:tcPr>
            <w:tcW w:w="0" w:type="auto"/>
            <w:tcBorders>
              <w:top w:val="single" w:sz="4" w:space="0" w:color="auto"/>
            </w:tcBorders>
            <w:tcMar>
              <w:top w:w="30" w:type="dxa"/>
              <w:left w:w="45" w:type="dxa"/>
              <w:bottom w:w="30" w:type="dxa"/>
              <w:right w:w="45" w:type="dxa"/>
            </w:tcMar>
            <w:vAlign w:val="bottom"/>
            <w:hideMark/>
          </w:tcPr>
          <w:p w14:paraId="07392A33" w14:textId="77777777" w:rsidR="00796647" w:rsidRPr="00796647" w:rsidRDefault="00796647" w:rsidP="00796647">
            <w:pPr>
              <w:pStyle w:val="table0"/>
              <w:rPr>
                <w:lang w:eastAsia="zh-CN"/>
              </w:rPr>
            </w:pPr>
            <w:r w:rsidRPr="00796647">
              <w:rPr>
                <w:lang w:eastAsia="zh-CN"/>
              </w:rPr>
              <w:t>50</w:t>
            </w:r>
          </w:p>
        </w:tc>
        <w:tc>
          <w:tcPr>
            <w:tcW w:w="0" w:type="auto"/>
            <w:tcBorders>
              <w:top w:val="single" w:sz="4" w:space="0" w:color="auto"/>
            </w:tcBorders>
            <w:tcMar>
              <w:top w:w="30" w:type="dxa"/>
              <w:left w:w="45" w:type="dxa"/>
              <w:bottom w:w="30" w:type="dxa"/>
              <w:right w:w="45" w:type="dxa"/>
            </w:tcMar>
            <w:vAlign w:val="bottom"/>
            <w:hideMark/>
          </w:tcPr>
          <w:p w14:paraId="371493EF" w14:textId="77777777" w:rsidR="00796647" w:rsidRPr="00796647" w:rsidRDefault="00796647" w:rsidP="00796647">
            <w:pPr>
              <w:pStyle w:val="table0"/>
              <w:rPr>
                <w:lang w:eastAsia="zh-CN"/>
              </w:rPr>
            </w:pPr>
            <w:r w:rsidRPr="00796647">
              <w:rPr>
                <w:lang w:eastAsia="zh-CN"/>
              </w:rPr>
              <w:t xml:space="preserve">2–3 </w:t>
            </w:r>
            <w:r w:rsidRPr="00796647">
              <w:rPr>
                <w:lang w:eastAsia="zh-CN"/>
              </w:rPr>
              <w:t>家</w:t>
            </w:r>
          </w:p>
        </w:tc>
      </w:tr>
      <w:tr w:rsidR="00796647" w:rsidRPr="00796647" w14:paraId="67E4D86E" w14:textId="77777777" w:rsidTr="00796647">
        <w:trPr>
          <w:trHeight w:val="315"/>
        </w:trPr>
        <w:tc>
          <w:tcPr>
            <w:tcW w:w="0" w:type="auto"/>
            <w:tcMar>
              <w:top w:w="30" w:type="dxa"/>
              <w:left w:w="45" w:type="dxa"/>
              <w:bottom w:w="30" w:type="dxa"/>
              <w:right w:w="45" w:type="dxa"/>
            </w:tcMar>
            <w:vAlign w:val="bottom"/>
            <w:hideMark/>
          </w:tcPr>
          <w:p w14:paraId="522BB384" w14:textId="77777777" w:rsidR="00796647" w:rsidRPr="00796647" w:rsidRDefault="00796647" w:rsidP="00796647">
            <w:pPr>
              <w:pStyle w:val="table0"/>
              <w:rPr>
                <w:lang w:eastAsia="zh-CN"/>
              </w:rPr>
            </w:pPr>
            <w:r w:rsidRPr="00796647">
              <w:rPr>
                <w:lang w:eastAsia="zh-CN"/>
              </w:rPr>
              <w:lastRenderedPageBreak/>
              <w:t>2028</w:t>
            </w:r>
          </w:p>
        </w:tc>
        <w:tc>
          <w:tcPr>
            <w:tcW w:w="0" w:type="auto"/>
            <w:tcMar>
              <w:top w:w="30" w:type="dxa"/>
              <w:left w:w="45" w:type="dxa"/>
              <w:bottom w:w="30" w:type="dxa"/>
              <w:right w:w="45" w:type="dxa"/>
            </w:tcMar>
            <w:vAlign w:val="bottom"/>
            <w:hideMark/>
          </w:tcPr>
          <w:p w14:paraId="7192A531" w14:textId="77777777" w:rsidR="00796647" w:rsidRPr="00796647" w:rsidRDefault="00796647" w:rsidP="00796647">
            <w:pPr>
              <w:pStyle w:val="table0"/>
              <w:rPr>
                <w:lang w:eastAsia="zh-CN"/>
              </w:rPr>
            </w:pPr>
            <w:r w:rsidRPr="00796647">
              <w:rPr>
                <w:lang w:eastAsia="zh-CN"/>
              </w:rPr>
              <w:t>125</w:t>
            </w:r>
            <w:r w:rsidRPr="00796647">
              <w:rPr>
                <w:lang w:eastAsia="zh-CN"/>
              </w:rPr>
              <w:t>（</w:t>
            </w:r>
            <w:r w:rsidRPr="00796647">
              <w:rPr>
                <w:lang w:eastAsia="zh-CN"/>
              </w:rPr>
              <w:t xml:space="preserve">5 </w:t>
            </w:r>
            <w:r w:rsidRPr="00796647">
              <w:rPr>
                <w:lang w:eastAsia="zh-CN"/>
              </w:rPr>
              <w:t>家</w:t>
            </w:r>
            <w:r w:rsidRPr="00796647">
              <w:rPr>
                <w:lang w:eastAsia="zh-CN"/>
              </w:rPr>
              <w:t>×25</w:t>
            </w:r>
            <w:r w:rsidRPr="00796647">
              <w:rPr>
                <w:lang w:eastAsia="zh-CN"/>
              </w:rPr>
              <w:t>）</w:t>
            </w:r>
          </w:p>
        </w:tc>
        <w:tc>
          <w:tcPr>
            <w:tcW w:w="0" w:type="auto"/>
            <w:tcMar>
              <w:top w:w="30" w:type="dxa"/>
              <w:left w:w="45" w:type="dxa"/>
              <w:bottom w:w="30" w:type="dxa"/>
              <w:right w:w="45" w:type="dxa"/>
            </w:tcMar>
            <w:vAlign w:val="bottom"/>
            <w:hideMark/>
          </w:tcPr>
          <w:p w14:paraId="21D84BA1" w14:textId="77777777" w:rsidR="00796647" w:rsidRPr="00796647" w:rsidRDefault="00796647" w:rsidP="00796647">
            <w:pPr>
              <w:pStyle w:val="table0"/>
              <w:rPr>
                <w:lang w:eastAsia="zh-CN"/>
              </w:rPr>
            </w:pPr>
            <w:r w:rsidRPr="00796647">
              <w:rPr>
                <w:lang w:eastAsia="zh-CN"/>
              </w:rPr>
              <w:t>9</w:t>
            </w:r>
            <w:r w:rsidRPr="00796647">
              <w:rPr>
                <w:lang w:eastAsia="zh-CN"/>
              </w:rPr>
              <w:t>（存量</w:t>
            </w:r>
            <w:r w:rsidRPr="00796647">
              <w:rPr>
                <w:lang w:eastAsia="zh-CN"/>
              </w:rPr>
              <w:t xml:space="preserve"> 2 </w:t>
            </w:r>
            <w:r w:rsidRPr="00796647">
              <w:rPr>
                <w:lang w:eastAsia="zh-CN"/>
              </w:rPr>
              <w:t>家</w:t>
            </w:r>
            <w:r w:rsidRPr="00796647">
              <w:rPr>
                <w:lang w:eastAsia="zh-CN"/>
              </w:rPr>
              <w:t>×25×18%</w:t>
            </w:r>
            <w:r w:rsidRPr="00796647">
              <w:rPr>
                <w:lang w:eastAsia="zh-CN"/>
              </w:rPr>
              <w:t>）</w:t>
            </w:r>
          </w:p>
        </w:tc>
        <w:tc>
          <w:tcPr>
            <w:tcW w:w="0" w:type="auto"/>
            <w:tcMar>
              <w:top w:w="30" w:type="dxa"/>
              <w:left w:w="45" w:type="dxa"/>
              <w:bottom w:w="30" w:type="dxa"/>
              <w:right w:w="45" w:type="dxa"/>
            </w:tcMar>
            <w:vAlign w:val="bottom"/>
            <w:hideMark/>
          </w:tcPr>
          <w:p w14:paraId="01DA1883" w14:textId="77777777" w:rsidR="00796647" w:rsidRPr="00796647" w:rsidRDefault="00796647" w:rsidP="00796647">
            <w:pPr>
              <w:pStyle w:val="table0"/>
              <w:rPr>
                <w:lang w:eastAsia="zh-CN"/>
              </w:rPr>
            </w:pPr>
            <w:r w:rsidRPr="00796647">
              <w:rPr>
                <w:lang w:eastAsia="zh-CN"/>
              </w:rPr>
              <w:t>46</w:t>
            </w:r>
            <w:r w:rsidRPr="00796647">
              <w:rPr>
                <w:lang w:eastAsia="zh-CN"/>
              </w:rPr>
              <w:t>（约</w:t>
            </w:r>
            <w:r w:rsidRPr="00796647">
              <w:rPr>
                <w:lang w:eastAsia="zh-CN"/>
              </w:rPr>
              <w:t xml:space="preserve"> 6 </w:t>
            </w:r>
            <w:r w:rsidRPr="00796647">
              <w:rPr>
                <w:lang w:eastAsia="zh-CN"/>
              </w:rPr>
              <w:t>单）</w:t>
            </w:r>
          </w:p>
        </w:tc>
        <w:tc>
          <w:tcPr>
            <w:tcW w:w="0" w:type="auto"/>
            <w:tcMar>
              <w:top w:w="30" w:type="dxa"/>
              <w:left w:w="45" w:type="dxa"/>
              <w:bottom w:w="30" w:type="dxa"/>
              <w:right w:w="45" w:type="dxa"/>
            </w:tcMar>
            <w:vAlign w:val="bottom"/>
            <w:hideMark/>
          </w:tcPr>
          <w:p w14:paraId="26EB15D6" w14:textId="77777777" w:rsidR="00796647" w:rsidRPr="00796647" w:rsidRDefault="00796647" w:rsidP="00796647">
            <w:pPr>
              <w:pStyle w:val="table0"/>
              <w:rPr>
                <w:lang w:eastAsia="zh-CN"/>
              </w:rPr>
            </w:pPr>
            <w:r w:rsidRPr="00796647">
              <w:rPr>
                <w:lang w:eastAsia="zh-CN"/>
              </w:rPr>
              <w:t>180</w:t>
            </w:r>
          </w:p>
        </w:tc>
        <w:tc>
          <w:tcPr>
            <w:tcW w:w="0" w:type="auto"/>
            <w:tcMar>
              <w:top w:w="30" w:type="dxa"/>
              <w:left w:w="45" w:type="dxa"/>
              <w:bottom w:w="30" w:type="dxa"/>
              <w:right w:w="45" w:type="dxa"/>
            </w:tcMar>
            <w:vAlign w:val="bottom"/>
            <w:hideMark/>
          </w:tcPr>
          <w:p w14:paraId="23B167B9" w14:textId="77777777" w:rsidR="00796647" w:rsidRPr="00796647" w:rsidRDefault="00796647" w:rsidP="00796647">
            <w:pPr>
              <w:pStyle w:val="table0"/>
              <w:rPr>
                <w:lang w:eastAsia="zh-CN"/>
              </w:rPr>
            </w:pPr>
            <w:r w:rsidRPr="00796647">
              <w:rPr>
                <w:lang w:eastAsia="zh-CN"/>
              </w:rPr>
              <w:t xml:space="preserve">7–8 </w:t>
            </w:r>
            <w:r w:rsidRPr="00796647">
              <w:rPr>
                <w:lang w:eastAsia="zh-CN"/>
              </w:rPr>
              <w:t>家</w:t>
            </w:r>
          </w:p>
        </w:tc>
      </w:tr>
      <w:tr w:rsidR="00796647" w:rsidRPr="00796647" w14:paraId="3379CA36" w14:textId="77777777" w:rsidTr="00796647">
        <w:trPr>
          <w:trHeight w:val="315"/>
        </w:trPr>
        <w:tc>
          <w:tcPr>
            <w:tcW w:w="0" w:type="auto"/>
            <w:tcMar>
              <w:top w:w="30" w:type="dxa"/>
              <w:left w:w="45" w:type="dxa"/>
              <w:bottom w:w="30" w:type="dxa"/>
              <w:right w:w="45" w:type="dxa"/>
            </w:tcMar>
            <w:vAlign w:val="bottom"/>
            <w:hideMark/>
          </w:tcPr>
          <w:p w14:paraId="514FE4F4" w14:textId="77777777" w:rsidR="00796647" w:rsidRPr="00796647" w:rsidRDefault="00796647" w:rsidP="00796647">
            <w:pPr>
              <w:pStyle w:val="table0"/>
              <w:rPr>
                <w:lang w:eastAsia="zh-CN"/>
              </w:rPr>
            </w:pPr>
            <w:r w:rsidRPr="00796647">
              <w:rPr>
                <w:lang w:eastAsia="zh-CN"/>
              </w:rPr>
              <w:t>2029</w:t>
            </w:r>
          </w:p>
        </w:tc>
        <w:tc>
          <w:tcPr>
            <w:tcW w:w="0" w:type="auto"/>
            <w:tcMar>
              <w:top w:w="30" w:type="dxa"/>
              <w:left w:w="45" w:type="dxa"/>
              <w:bottom w:w="30" w:type="dxa"/>
              <w:right w:w="45" w:type="dxa"/>
            </w:tcMar>
            <w:vAlign w:val="bottom"/>
            <w:hideMark/>
          </w:tcPr>
          <w:p w14:paraId="010F3B30" w14:textId="77777777" w:rsidR="00796647" w:rsidRPr="00796647" w:rsidRDefault="00796647" w:rsidP="00796647">
            <w:pPr>
              <w:pStyle w:val="table0"/>
              <w:rPr>
                <w:lang w:eastAsia="zh-CN"/>
              </w:rPr>
            </w:pPr>
            <w:r w:rsidRPr="00796647">
              <w:rPr>
                <w:lang w:eastAsia="zh-CN"/>
              </w:rPr>
              <w:t>150</w:t>
            </w:r>
            <w:r w:rsidRPr="00796647">
              <w:rPr>
                <w:lang w:eastAsia="zh-CN"/>
              </w:rPr>
              <w:t>（</w:t>
            </w:r>
            <w:r w:rsidRPr="00796647">
              <w:rPr>
                <w:lang w:eastAsia="zh-CN"/>
              </w:rPr>
              <w:t xml:space="preserve">6 </w:t>
            </w:r>
            <w:r w:rsidRPr="00796647">
              <w:rPr>
                <w:lang w:eastAsia="zh-CN"/>
              </w:rPr>
              <w:t>家</w:t>
            </w:r>
            <w:r w:rsidRPr="00796647">
              <w:rPr>
                <w:lang w:eastAsia="zh-CN"/>
              </w:rPr>
              <w:t>×25</w:t>
            </w:r>
            <w:r w:rsidRPr="00796647">
              <w:rPr>
                <w:lang w:eastAsia="zh-CN"/>
              </w:rPr>
              <w:t>）</w:t>
            </w:r>
          </w:p>
        </w:tc>
        <w:tc>
          <w:tcPr>
            <w:tcW w:w="0" w:type="auto"/>
            <w:tcMar>
              <w:top w:w="30" w:type="dxa"/>
              <w:left w:w="45" w:type="dxa"/>
              <w:bottom w:w="30" w:type="dxa"/>
              <w:right w:w="45" w:type="dxa"/>
            </w:tcMar>
            <w:vAlign w:val="bottom"/>
            <w:hideMark/>
          </w:tcPr>
          <w:p w14:paraId="405E4C0C" w14:textId="77777777" w:rsidR="00796647" w:rsidRPr="00796647" w:rsidRDefault="00796647" w:rsidP="00796647">
            <w:pPr>
              <w:pStyle w:val="table0"/>
              <w:rPr>
                <w:lang w:eastAsia="zh-CN"/>
              </w:rPr>
            </w:pPr>
            <w:r w:rsidRPr="00796647">
              <w:rPr>
                <w:lang w:eastAsia="zh-CN"/>
              </w:rPr>
              <w:t>32</w:t>
            </w:r>
            <w:r w:rsidRPr="00796647">
              <w:rPr>
                <w:lang w:eastAsia="zh-CN"/>
              </w:rPr>
              <w:t>（存量</w:t>
            </w:r>
            <w:r w:rsidRPr="00796647">
              <w:rPr>
                <w:lang w:eastAsia="zh-CN"/>
              </w:rPr>
              <w:t xml:space="preserve"> 7 </w:t>
            </w:r>
            <w:r w:rsidRPr="00796647">
              <w:rPr>
                <w:lang w:eastAsia="zh-CN"/>
              </w:rPr>
              <w:t>家</w:t>
            </w:r>
            <w:r w:rsidRPr="00796647">
              <w:rPr>
                <w:lang w:eastAsia="zh-CN"/>
              </w:rPr>
              <w:t>×25×18%</w:t>
            </w:r>
            <w:r w:rsidRPr="00796647">
              <w:rPr>
                <w:lang w:eastAsia="zh-CN"/>
              </w:rPr>
              <w:t>）</w:t>
            </w:r>
          </w:p>
        </w:tc>
        <w:tc>
          <w:tcPr>
            <w:tcW w:w="0" w:type="auto"/>
            <w:tcMar>
              <w:top w:w="30" w:type="dxa"/>
              <w:left w:w="45" w:type="dxa"/>
              <w:bottom w:w="30" w:type="dxa"/>
              <w:right w:w="45" w:type="dxa"/>
            </w:tcMar>
            <w:vAlign w:val="bottom"/>
            <w:hideMark/>
          </w:tcPr>
          <w:p w14:paraId="7C983742" w14:textId="77777777" w:rsidR="00796647" w:rsidRPr="00796647" w:rsidRDefault="00796647" w:rsidP="00796647">
            <w:pPr>
              <w:pStyle w:val="table0"/>
              <w:rPr>
                <w:lang w:eastAsia="zh-CN"/>
              </w:rPr>
            </w:pPr>
            <w:r w:rsidRPr="00796647">
              <w:rPr>
                <w:lang w:eastAsia="zh-CN"/>
              </w:rPr>
              <w:t>118</w:t>
            </w:r>
            <w:r w:rsidRPr="00796647">
              <w:rPr>
                <w:lang w:eastAsia="zh-CN"/>
              </w:rPr>
              <w:t>（约</w:t>
            </w:r>
            <w:r w:rsidRPr="00796647">
              <w:rPr>
                <w:lang w:eastAsia="zh-CN"/>
              </w:rPr>
              <w:t xml:space="preserve"> 15 </w:t>
            </w:r>
            <w:r w:rsidRPr="00796647">
              <w:rPr>
                <w:lang w:eastAsia="zh-CN"/>
              </w:rPr>
              <w:t>单）</w:t>
            </w:r>
          </w:p>
        </w:tc>
        <w:tc>
          <w:tcPr>
            <w:tcW w:w="0" w:type="auto"/>
            <w:tcMar>
              <w:top w:w="30" w:type="dxa"/>
              <w:left w:w="45" w:type="dxa"/>
              <w:bottom w:w="30" w:type="dxa"/>
              <w:right w:w="45" w:type="dxa"/>
            </w:tcMar>
            <w:vAlign w:val="bottom"/>
            <w:hideMark/>
          </w:tcPr>
          <w:p w14:paraId="768CCE8B" w14:textId="77777777" w:rsidR="00796647" w:rsidRPr="00796647" w:rsidRDefault="00796647" w:rsidP="00796647">
            <w:pPr>
              <w:pStyle w:val="table0"/>
              <w:rPr>
                <w:lang w:eastAsia="zh-CN"/>
              </w:rPr>
            </w:pPr>
            <w:r w:rsidRPr="00796647">
              <w:rPr>
                <w:lang w:eastAsia="zh-CN"/>
              </w:rPr>
              <w:t>300</w:t>
            </w:r>
          </w:p>
        </w:tc>
        <w:tc>
          <w:tcPr>
            <w:tcW w:w="0" w:type="auto"/>
            <w:tcMar>
              <w:top w:w="30" w:type="dxa"/>
              <w:left w:w="45" w:type="dxa"/>
              <w:bottom w:w="30" w:type="dxa"/>
              <w:right w:w="45" w:type="dxa"/>
            </w:tcMar>
            <w:vAlign w:val="bottom"/>
            <w:hideMark/>
          </w:tcPr>
          <w:p w14:paraId="12DC962C" w14:textId="77777777" w:rsidR="00796647" w:rsidRPr="00796647" w:rsidRDefault="00796647" w:rsidP="00796647">
            <w:pPr>
              <w:pStyle w:val="table0"/>
              <w:rPr>
                <w:lang w:eastAsia="zh-CN"/>
              </w:rPr>
            </w:pPr>
            <w:r w:rsidRPr="00796647">
              <w:rPr>
                <w:lang w:eastAsia="zh-CN"/>
              </w:rPr>
              <w:t xml:space="preserve">13–14 </w:t>
            </w:r>
            <w:r w:rsidRPr="00796647">
              <w:rPr>
                <w:lang w:eastAsia="zh-CN"/>
              </w:rPr>
              <w:t>家</w:t>
            </w:r>
          </w:p>
        </w:tc>
      </w:tr>
      <w:tr w:rsidR="00796647" w:rsidRPr="00796647" w14:paraId="37B5DF51" w14:textId="77777777" w:rsidTr="00796647">
        <w:trPr>
          <w:trHeight w:val="315"/>
        </w:trPr>
        <w:tc>
          <w:tcPr>
            <w:tcW w:w="0" w:type="auto"/>
            <w:tcMar>
              <w:top w:w="30" w:type="dxa"/>
              <w:left w:w="45" w:type="dxa"/>
              <w:bottom w:w="30" w:type="dxa"/>
              <w:right w:w="45" w:type="dxa"/>
            </w:tcMar>
            <w:vAlign w:val="bottom"/>
            <w:hideMark/>
          </w:tcPr>
          <w:p w14:paraId="624F443E" w14:textId="77777777" w:rsidR="00796647" w:rsidRPr="00796647" w:rsidRDefault="00796647" w:rsidP="00796647">
            <w:pPr>
              <w:pStyle w:val="table0"/>
              <w:rPr>
                <w:lang w:eastAsia="zh-CN"/>
              </w:rPr>
            </w:pPr>
            <w:r w:rsidRPr="00796647">
              <w:rPr>
                <w:lang w:eastAsia="zh-CN"/>
              </w:rPr>
              <w:t>2030</w:t>
            </w:r>
          </w:p>
        </w:tc>
        <w:tc>
          <w:tcPr>
            <w:tcW w:w="0" w:type="auto"/>
            <w:tcMar>
              <w:top w:w="30" w:type="dxa"/>
              <w:left w:w="45" w:type="dxa"/>
              <w:bottom w:w="30" w:type="dxa"/>
              <w:right w:w="45" w:type="dxa"/>
            </w:tcMar>
            <w:vAlign w:val="bottom"/>
            <w:hideMark/>
          </w:tcPr>
          <w:p w14:paraId="15F9FB6F" w14:textId="77777777" w:rsidR="00796647" w:rsidRPr="00796647" w:rsidRDefault="00796647" w:rsidP="00796647">
            <w:pPr>
              <w:pStyle w:val="table0"/>
              <w:rPr>
                <w:lang w:eastAsia="zh-CN"/>
              </w:rPr>
            </w:pPr>
            <w:r w:rsidRPr="00796647">
              <w:rPr>
                <w:lang w:eastAsia="zh-CN"/>
              </w:rPr>
              <w:t>200</w:t>
            </w:r>
            <w:r w:rsidRPr="00796647">
              <w:rPr>
                <w:lang w:eastAsia="zh-CN"/>
              </w:rPr>
              <w:t>（</w:t>
            </w:r>
            <w:r w:rsidRPr="00796647">
              <w:rPr>
                <w:lang w:eastAsia="zh-CN"/>
              </w:rPr>
              <w:t xml:space="preserve">8 </w:t>
            </w:r>
            <w:r w:rsidRPr="00796647">
              <w:rPr>
                <w:lang w:eastAsia="zh-CN"/>
              </w:rPr>
              <w:t>家</w:t>
            </w:r>
            <w:r w:rsidRPr="00796647">
              <w:rPr>
                <w:lang w:eastAsia="zh-CN"/>
              </w:rPr>
              <w:t>×25</w:t>
            </w:r>
            <w:r w:rsidRPr="00796647">
              <w:rPr>
                <w:lang w:eastAsia="zh-CN"/>
              </w:rPr>
              <w:t>）</w:t>
            </w:r>
          </w:p>
        </w:tc>
        <w:tc>
          <w:tcPr>
            <w:tcW w:w="0" w:type="auto"/>
            <w:tcMar>
              <w:top w:w="30" w:type="dxa"/>
              <w:left w:w="45" w:type="dxa"/>
              <w:bottom w:w="30" w:type="dxa"/>
              <w:right w:w="45" w:type="dxa"/>
            </w:tcMar>
            <w:vAlign w:val="bottom"/>
            <w:hideMark/>
          </w:tcPr>
          <w:p w14:paraId="322F7CEF" w14:textId="77777777" w:rsidR="00796647" w:rsidRPr="00796647" w:rsidRDefault="00796647" w:rsidP="00796647">
            <w:pPr>
              <w:pStyle w:val="table0"/>
              <w:rPr>
                <w:lang w:eastAsia="zh-CN"/>
              </w:rPr>
            </w:pPr>
            <w:r w:rsidRPr="00796647">
              <w:rPr>
                <w:lang w:eastAsia="zh-CN"/>
              </w:rPr>
              <w:t>68</w:t>
            </w:r>
            <w:r w:rsidRPr="00796647">
              <w:rPr>
                <w:lang w:eastAsia="zh-CN"/>
              </w:rPr>
              <w:t>（存量</w:t>
            </w:r>
            <w:r w:rsidRPr="00796647">
              <w:rPr>
                <w:lang w:eastAsia="zh-CN"/>
              </w:rPr>
              <w:t xml:space="preserve"> 13 </w:t>
            </w:r>
            <w:r w:rsidRPr="00796647">
              <w:rPr>
                <w:lang w:eastAsia="zh-CN"/>
              </w:rPr>
              <w:t>家，续约率</w:t>
            </w:r>
            <w:r w:rsidRPr="00796647">
              <w:rPr>
                <w:lang w:eastAsia="zh-CN"/>
              </w:rPr>
              <w:t xml:space="preserve"> 80% </w:t>
            </w:r>
            <w:r w:rsidRPr="00796647">
              <w:rPr>
                <w:lang w:eastAsia="zh-CN"/>
              </w:rPr>
              <w:t>已折算）</w:t>
            </w:r>
          </w:p>
        </w:tc>
        <w:tc>
          <w:tcPr>
            <w:tcW w:w="0" w:type="auto"/>
            <w:tcMar>
              <w:top w:w="30" w:type="dxa"/>
              <w:left w:w="45" w:type="dxa"/>
              <w:bottom w:w="30" w:type="dxa"/>
              <w:right w:w="45" w:type="dxa"/>
            </w:tcMar>
            <w:vAlign w:val="bottom"/>
            <w:hideMark/>
          </w:tcPr>
          <w:p w14:paraId="62D8ABB9" w14:textId="77777777" w:rsidR="00796647" w:rsidRPr="00796647" w:rsidRDefault="00796647" w:rsidP="00796647">
            <w:pPr>
              <w:pStyle w:val="table0"/>
              <w:rPr>
                <w:lang w:eastAsia="zh-CN"/>
              </w:rPr>
            </w:pPr>
            <w:r w:rsidRPr="00796647">
              <w:rPr>
                <w:lang w:eastAsia="zh-CN"/>
              </w:rPr>
              <w:t>182</w:t>
            </w:r>
            <w:r w:rsidRPr="00796647">
              <w:rPr>
                <w:lang w:eastAsia="zh-CN"/>
              </w:rPr>
              <w:t>（约</w:t>
            </w:r>
            <w:r w:rsidRPr="00796647">
              <w:rPr>
                <w:lang w:eastAsia="zh-CN"/>
              </w:rPr>
              <w:t xml:space="preserve"> 22 </w:t>
            </w:r>
            <w:r w:rsidRPr="00796647">
              <w:rPr>
                <w:lang w:eastAsia="zh-CN"/>
              </w:rPr>
              <w:t>单）</w:t>
            </w:r>
          </w:p>
        </w:tc>
        <w:tc>
          <w:tcPr>
            <w:tcW w:w="0" w:type="auto"/>
            <w:tcMar>
              <w:top w:w="30" w:type="dxa"/>
              <w:left w:w="45" w:type="dxa"/>
              <w:bottom w:w="30" w:type="dxa"/>
              <w:right w:w="45" w:type="dxa"/>
            </w:tcMar>
            <w:vAlign w:val="bottom"/>
            <w:hideMark/>
          </w:tcPr>
          <w:p w14:paraId="2D40BC50" w14:textId="77777777" w:rsidR="00796647" w:rsidRPr="00796647" w:rsidRDefault="00796647" w:rsidP="00796647">
            <w:pPr>
              <w:pStyle w:val="table0"/>
              <w:rPr>
                <w:lang w:eastAsia="zh-CN"/>
              </w:rPr>
            </w:pPr>
            <w:r w:rsidRPr="00796647">
              <w:rPr>
                <w:lang w:eastAsia="zh-CN"/>
              </w:rPr>
              <w:t>450</w:t>
            </w:r>
          </w:p>
        </w:tc>
        <w:tc>
          <w:tcPr>
            <w:tcW w:w="0" w:type="auto"/>
            <w:tcMar>
              <w:top w:w="30" w:type="dxa"/>
              <w:left w:w="45" w:type="dxa"/>
              <w:bottom w:w="30" w:type="dxa"/>
              <w:right w:w="45" w:type="dxa"/>
            </w:tcMar>
            <w:vAlign w:val="bottom"/>
            <w:hideMark/>
          </w:tcPr>
          <w:p w14:paraId="27851651" w14:textId="77777777" w:rsidR="00796647" w:rsidRPr="00796647" w:rsidRDefault="00796647" w:rsidP="00796647">
            <w:pPr>
              <w:pStyle w:val="table0"/>
              <w:rPr>
                <w:lang w:eastAsia="zh-CN"/>
              </w:rPr>
            </w:pPr>
            <w:r w:rsidRPr="00796647">
              <w:rPr>
                <w:lang w:eastAsia="zh-CN"/>
              </w:rPr>
              <w:t xml:space="preserve">21–22 </w:t>
            </w:r>
            <w:r w:rsidRPr="00796647">
              <w:rPr>
                <w:lang w:eastAsia="zh-CN"/>
              </w:rPr>
              <w:t>家</w:t>
            </w:r>
          </w:p>
        </w:tc>
      </w:tr>
      <w:tr w:rsidR="00796647" w:rsidRPr="00796647" w14:paraId="3C90D1AB" w14:textId="77777777" w:rsidTr="00796647">
        <w:trPr>
          <w:trHeight w:val="315"/>
        </w:trPr>
        <w:tc>
          <w:tcPr>
            <w:tcW w:w="0" w:type="auto"/>
            <w:tcMar>
              <w:top w:w="30" w:type="dxa"/>
              <w:left w:w="45" w:type="dxa"/>
              <w:bottom w:w="30" w:type="dxa"/>
              <w:right w:w="45" w:type="dxa"/>
            </w:tcMar>
            <w:vAlign w:val="bottom"/>
            <w:hideMark/>
          </w:tcPr>
          <w:p w14:paraId="5745019D" w14:textId="77777777" w:rsidR="00796647" w:rsidRPr="00796647" w:rsidRDefault="00796647" w:rsidP="00796647">
            <w:pPr>
              <w:pStyle w:val="table0"/>
              <w:rPr>
                <w:lang w:eastAsia="zh-CN"/>
              </w:rPr>
            </w:pPr>
            <w:r w:rsidRPr="00796647">
              <w:rPr>
                <w:lang w:eastAsia="zh-CN"/>
              </w:rPr>
              <w:t>2031</w:t>
            </w:r>
          </w:p>
        </w:tc>
        <w:tc>
          <w:tcPr>
            <w:tcW w:w="0" w:type="auto"/>
            <w:tcMar>
              <w:top w:w="30" w:type="dxa"/>
              <w:left w:w="45" w:type="dxa"/>
              <w:bottom w:w="30" w:type="dxa"/>
              <w:right w:w="45" w:type="dxa"/>
            </w:tcMar>
            <w:vAlign w:val="bottom"/>
            <w:hideMark/>
          </w:tcPr>
          <w:p w14:paraId="0D5BC00D" w14:textId="77777777" w:rsidR="00796647" w:rsidRPr="00796647" w:rsidRDefault="00796647" w:rsidP="00796647">
            <w:pPr>
              <w:pStyle w:val="table0"/>
              <w:rPr>
                <w:lang w:eastAsia="zh-CN"/>
              </w:rPr>
            </w:pPr>
            <w:r w:rsidRPr="00796647">
              <w:rPr>
                <w:lang w:eastAsia="zh-CN"/>
              </w:rPr>
              <w:t>220</w:t>
            </w:r>
            <w:r w:rsidRPr="00796647">
              <w:rPr>
                <w:lang w:eastAsia="zh-CN"/>
              </w:rPr>
              <w:t>（新签</w:t>
            </w:r>
            <w:r w:rsidRPr="00796647">
              <w:rPr>
                <w:lang w:eastAsia="zh-CN"/>
              </w:rPr>
              <w:t xml:space="preserve"> 7 </w:t>
            </w:r>
            <w:r w:rsidRPr="00796647">
              <w:rPr>
                <w:lang w:eastAsia="zh-CN"/>
              </w:rPr>
              <w:t>家</w:t>
            </w:r>
            <w:r w:rsidRPr="00796647">
              <w:rPr>
                <w:lang w:eastAsia="zh-CN"/>
              </w:rPr>
              <w:t>×25</w:t>
            </w:r>
            <w:r w:rsidRPr="00796647">
              <w:rPr>
                <w:lang w:eastAsia="zh-CN"/>
              </w:rPr>
              <w:t>＋增购模块</w:t>
            </w:r>
            <w:r w:rsidRPr="00796647">
              <w:rPr>
                <w:lang w:eastAsia="zh-CN"/>
              </w:rPr>
              <w:t xml:space="preserve"> 45</w:t>
            </w:r>
            <w:r w:rsidRPr="00796647">
              <w:rPr>
                <w:lang w:eastAsia="zh-CN"/>
              </w:rPr>
              <w:t>）</w:t>
            </w:r>
          </w:p>
        </w:tc>
        <w:tc>
          <w:tcPr>
            <w:tcW w:w="0" w:type="auto"/>
            <w:tcMar>
              <w:top w:w="30" w:type="dxa"/>
              <w:left w:w="45" w:type="dxa"/>
              <w:bottom w:w="30" w:type="dxa"/>
              <w:right w:w="45" w:type="dxa"/>
            </w:tcMar>
            <w:vAlign w:val="bottom"/>
            <w:hideMark/>
          </w:tcPr>
          <w:p w14:paraId="13E3684D" w14:textId="77777777" w:rsidR="00796647" w:rsidRPr="00796647" w:rsidRDefault="00796647" w:rsidP="00796647">
            <w:pPr>
              <w:pStyle w:val="table0"/>
              <w:rPr>
                <w:lang w:eastAsia="zh-CN"/>
              </w:rPr>
            </w:pPr>
            <w:r w:rsidRPr="00796647">
              <w:rPr>
                <w:lang w:eastAsia="zh-CN"/>
              </w:rPr>
              <w:t>121</w:t>
            </w:r>
            <w:r w:rsidRPr="00796647">
              <w:rPr>
                <w:lang w:eastAsia="zh-CN"/>
              </w:rPr>
              <w:t>（存量</w:t>
            </w:r>
            <w:r w:rsidRPr="00796647">
              <w:rPr>
                <w:lang w:eastAsia="zh-CN"/>
              </w:rPr>
              <w:t xml:space="preserve"> 20 </w:t>
            </w:r>
            <w:r w:rsidRPr="00796647">
              <w:rPr>
                <w:lang w:eastAsia="zh-CN"/>
              </w:rPr>
              <w:t>家，含续约折算）</w:t>
            </w:r>
          </w:p>
        </w:tc>
        <w:tc>
          <w:tcPr>
            <w:tcW w:w="0" w:type="auto"/>
            <w:tcMar>
              <w:top w:w="30" w:type="dxa"/>
              <w:left w:w="45" w:type="dxa"/>
              <w:bottom w:w="30" w:type="dxa"/>
              <w:right w:w="45" w:type="dxa"/>
            </w:tcMar>
            <w:vAlign w:val="bottom"/>
            <w:hideMark/>
          </w:tcPr>
          <w:p w14:paraId="16250095" w14:textId="77777777" w:rsidR="00796647" w:rsidRPr="00796647" w:rsidRDefault="00796647" w:rsidP="00796647">
            <w:pPr>
              <w:pStyle w:val="table0"/>
              <w:rPr>
                <w:lang w:eastAsia="zh-CN"/>
              </w:rPr>
            </w:pPr>
            <w:r w:rsidRPr="00796647">
              <w:rPr>
                <w:lang w:eastAsia="zh-CN"/>
              </w:rPr>
              <w:t>279</w:t>
            </w:r>
            <w:r w:rsidRPr="00796647">
              <w:rPr>
                <w:lang w:eastAsia="zh-CN"/>
              </w:rPr>
              <w:t>（约</w:t>
            </w:r>
            <w:r w:rsidRPr="00796647">
              <w:rPr>
                <w:lang w:eastAsia="zh-CN"/>
              </w:rPr>
              <w:t xml:space="preserve"> 30 </w:t>
            </w:r>
            <w:r w:rsidRPr="00796647">
              <w:rPr>
                <w:lang w:eastAsia="zh-CN"/>
              </w:rPr>
              <w:t>单，含多组学模板溢价）</w:t>
            </w:r>
          </w:p>
        </w:tc>
        <w:tc>
          <w:tcPr>
            <w:tcW w:w="0" w:type="auto"/>
            <w:tcMar>
              <w:top w:w="30" w:type="dxa"/>
              <w:left w:w="45" w:type="dxa"/>
              <w:bottom w:w="30" w:type="dxa"/>
              <w:right w:w="45" w:type="dxa"/>
            </w:tcMar>
            <w:vAlign w:val="bottom"/>
            <w:hideMark/>
          </w:tcPr>
          <w:p w14:paraId="249406DB" w14:textId="77777777" w:rsidR="00796647" w:rsidRPr="00796647" w:rsidRDefault="00796647" w:rsidP="00796647">
            <w:pPr>
              <w:pStyle w:val="table0"/>
              <w:rPr>
                <w:lang w:eastAsia="zh-CN"/>
              </w:rPr>
            </w:pPr>
            <w:r w:rsidRPr="00796647">
              <w:rPr>
                <w:lang w:eastAsia="zh-CN"/>
              </w:rPr>
              <w:t>620</w:t>
            </w:r>
          </w:p>
        </w:tc>
        <w:tc>
          <w:tcPr>
            <w:tcW w:w="0" w:type="auto"/>
            <w:tcMar>
              <w:top w:w="30" w:type="dxa"/>
              <w:left w:w="45" w:type="dxa"/>
              <w:bottom w:w="30" w:type="dxa"/>
              <w:right w:w="45" w:type="dxa"/>
            </w:tcMar>
            <w:vAlign w:val="bottom"/>
            <w:hideMark/>
          </w:tcPr>
          <w:p w14:paraId="5DD7D846" w14:textId="77777777" w:rsidR="00796647" w:rsidRPr="00796647" w:rsidRDefault="00796647" w:rsidP="00796647">
            <w:pPr>
              <w:pStyle w:val="table0"/>
              <w:rPr>
                <w:lang w:eastAsia="zh-CN"/>
              </w:rPr>
            </w:pPr>
            <w:r w:rsidRPr="00796647">
              <w:rPr>
                <w:lang w:eastAsia="zh-CN"/>
              </w:rPr>
              <w:t xml:space="preserve">30 </w:t>
            </w:r>
            <w:r w:rsidRPr="00796647">
              <w:rPr>
                <w:lang w:eastAsia="zh-CN"/>
              </w:rPr>
              <w:t>家以上</w:t>
            </w:r>
          </w:p>
        </w:tc>
      </w:tr>
      <w:tr w:rsidR="00796647" w:rsidRPr="00796647" w14:paraId="133D169C" w14:textId="77777777" w:rsidTr="00796647">
        <w:trPr>
          <w:trHeight w:val="315"/>
        </w:trPr>
        <w:tc>
          <w:tcPr>
            <w:tcW w:w="0" w:type="auto"/>
            <w:tcBorders>
              <w:bottom w:val="single" w:sz="4" w:space="0" w:color="auto"/>
            </w:tcBorders>
            <w:tcMar>
              <w:top w:w="30" w:type="dxa"/>
              <w:left w:w="45" w:type="dxa"/>
              <w:bottom w:w="30" w:type="dxa"/>
              <w:right w:w="45" w:type="dxa"/>
            </w:tcMar>
            <w:vAlign w:val="bottom"/>
            <w:hideMark/>
          </w:tcPr>
          <w:p w14:paraId="1AC8579A" w14:textId="77777777" w:rsidR="00796647" w:rsidRPr="00796647" w:rsidRDefault="00796647" w:rsidP="00796647">
            <w:pPr>
              <w:pStyle w:val="table0"/>
              <w:rPr>
                <w:lang w:eastAsia="zh-CN"/>
              </w:rPr>
            </w:pPr>
            <w:r w:rsidRPr="00796647">
              <w:rPr>
                <w:lang w:eastAsia="zh-CN"/>
              </w:rPr>
              <w:t>五年累计</w:t>
            </w:r>
          </w:p>
        </w:tc>
        <w:tc>
          <w:tcPr>
            <w:tcW w:w="0" w:type="auto"/>
            <w:tcBorders>
              <w:bottom w:val="single" w:sz="4" w:space="0" w:color="auto"/>
            </w:tcBorders>
            <w:tcMar>
              <w:top w:w="30" w:type="dxa"/>
              <w:left w:w="45" w:type="dxa"/>
              <w:bottom w:w="30" w:type="dxa"/>
              <w:right w:w="45" w:type="dxa"/>
            </w:tcMar>
            <w:vAlign w:val="bottom"/>
            <w:hideMark/>
          </w:tcPr>
          <w:p w14:paraId="12D5778E" w14:textId="77777777" w:rsidR="00796647" w:rsidRPr="00796647" w:rsidRDefault="00796647" w:rsidP="00796647">
            <w:pPr>
              <w:pStyle w:val="table0"/>
              <w:rPr>
                <w:lang w:eastAsia="zh-CN"/>
              </w:rPr>
            </w:pPr>
            <w:r w:rsidRPr="00796647">
              <w:rPr>
                <w:lang w:eastAsia="zh-CN"/>
              </w:rPr>
              <w:t>745</w:t>
            </w:r>
          </w:p>
        </w:tc>
        <w:tc>
          <w:tcPr>
            <w:tcW w:w="0" w:type="auto"/>
            <w:tcBorders>
              <w:bottom w:val="single" w:sz="4" w:space="0" w:color="auto"/>
            </w:tcBorders>
            <w:tcMar>
              <w:top w:w="30" w:type="dxa"/>
              <w:left w:w="45" w:type="dxa"/>
              <w:bottom w:w="30" w:type="dxa"/>
              <w:right w:w="45" w:type="dxa"/>
            </w:tcMar>
            <w:vAlign w:val="bottom"/>
            <w:hideMark/>
          </w:tcPr>
          <w:p w14:paraId="22583670" w14:textId="77777777" w:rsidR="00796647" w:rsidRPr="00796647" w:rsidRDefault="00796647" w:rsidP="00796647">
            <w:pPr>
              <w:pStyle w:val="table0"/>
              <w:rPr>
                <w:lang w:eastAsia="zh-CN"/>
              </w:rPr>
            </w:pPr>
            <w:r w:rsidRPr="00796647">
              <w:rPr>
                <w:lang w:eastAsia="zh-CN"/>
              </w:rPr>
              <w:t>230</w:t>
            </w:r>
          </w:p>
        </w:tc>
        <w:tc>
          <w:tcPr>
            <w:tcW w:w="0" w:type="auto"/>
            <w:tcBorders>
              <w:bottom w:val="single" w:sz="4" w:space="0" w:color="auto"/>
            </w:tcBorders>
            <w:tcMar>
              <w:top w:w="30" w:type="dxa"/>
              <w:left w:w="45" w:type="dxa"/>
              <w:bottom w:w="30" w:type="dxa"/>
              <w:right w:w="45" w:type="dxa"/>
            </w:tcMar>
            <w:vAlign w:val="bottom"/>
            <w:hideMark/>
          </w:tcPr>
          <w:p w14:paraId="2D2D34D7" w14:textId="77777777" w:rsidR="00796647" w:rsidRPr="00796647" w:rsidRDefault="00796647" w:rsidP="00796647">
            <w:pPr>
              <w:pStyle w:val="table0"/>
              <w:rPr>
                <w:lang w:eastAsia="zh-CN"/>
              </w:rPr>
            </w:pPr>
            <w:r w:rsidRPr="00796647">
              <w:rPr>
                <w:lang w:eastAsia="zh-CN"/>
              </w:rPr>
              <w:t>625</w:t>
            </w:r>
          </w:p>
        </w:tc>
        <w:tc>
          <w:tcPr>
            <w:tcW w:w="0" w:type="auto"/>
            <w:tcBorders>
              <w:bottom w:val="single" w:sz="4" w:space="0" w:color="auto"/>
            </w:tcBorders>
            <w:tcMar>
              <w:top w:w="30" w:type="dxa"/>
              <w:left w:w="45" w:type="dxa"/>
              <w:bottom w:w="30" w:type="dxa"/>
              <w:right w:w="45" w:type="dxa"/>
            </w:tcMar>
            <w:vAlign w:val="bottom"/>
            <w:hideMark/>
          </w:tcPr>
          <w:p w14:paraId="3A50E0E4" w14:textId="77777777" w:rsidR="00796647" w:rsidRPr="00796647" w:rsidRDefault="00796647" w:rsidP="00796647">
            <w:pPr>
              <w:pStyle w:val="table0"/>
              <w:rPr>
                <w:lang w:eastAsia="zh-CN"/>
              </w:rPr>
            </w:pPr>
            <w:r w:rsidRPr="00796647">
              <w:rPr>
                <w:lang w:eastAsia="zh-CN"/>
              </w:rPr>
              <w:t>1,600</w:t>
            </w:r>
          </w:p>
        </w:tc>
        <w:tc>
          <w:tcPr>
            <w:tcW w:w="0" w:type="auto"/>
            <w:tcBorders>
              <w:bottom w:val="single" w:sz="4" w:space="0" w:color="auto"/>
            </w:tcBorders>
            <w:tcMar>
              <w:top w:w="30" w:type="dxa"/>
              <w:left w:w="45" w:type="dxa"/>
              <w:bottom w:w="30" w:type="dxa"/>
              <w:right w:w="45" w:type="dxa"/>
            </w:tcMar>
            <w:vAlign w:val="bottom"/>
            <w:hideMark/>
          </w:tcPr>
          <w:p w14:paraId="4BD05AED" w14:textId="77777777" w:rsidR="00796647" w:rsidRPr="00796647" w:rsidRDefault="00796647" w:rsidP="00796647">
            <w:pPr>
              <w:pStyle w:val="table0"/>
              <w:rPr>
                <w:lang w:eastAsia="zh-CN"/>
              </w:rPr>
            </w:pPr>
            <w:r w:rsidRPr="00796647">
              <w:rPr>
                <w:lang w:eastAsia="zh-CN"/>
              </w:rPr>
              <w:t>—</w:t>
            </w:r>
          </w:p>
        </w:tc>
      </w:tr>
    </w:tbl>
    <w:p w14:paraId="228DD555" w14:textId="445959D7" w:rsidR="00796647" w:rsidRPr="00AC571C" w:rsidRDefault="00796647" w:rsidP="00796647">
      <w:pPr>
        <w:ind w:firstLineChars="200" w:firstLine="482"/>
      </w:pPr>
      <w:r w:rsidRPr="00796647">
        <w:rPr>
          <w:rFonts w:ascii="Times New Roman" w:hAnsi="Times New Roman" w:cs="Times New Roman (正文 CS 字体)"/>
          <w:b/>
          <w:bCs/>
        </w:rPr>
        <w:t>关键假设：</w:t>
      </w:r>
      <w:r w:rsidRPr="00796647">
        <w:rPr>
          <w:rFonts w:ascii="Times New Roman" w:hAnsi="Times New Roman" w:cs="Times New Roman (正文 CS 字体)"/>
        </w:rPr>
        <w:t xml:space="preserve">License </w:t>
      </w:r>
      <w:r w:rsidRPr="00796647">
        <w:rPr>
          <w:rFonts w:ascii="Times New Roman" w:hAnsi="Times New Roman" w:cs="Times New Roman (正文 CS 字体)"/>
        </w:rPr>
        <w:t>均价取定价区间保守中位值</w:t>
      </w:r>
      <w:r w:rsidRPr="00796647">
        <w:rPr>
          <w:rFonts w:ascii="Times New Roman" w:hAnsi="Times New Roman" w:cs="Times New Roman (正文 CS 字体)"/>
        </w:rPr>
        <w:t xml:space="preserve"> 25 </w:t>
      </w:r>
      <w:r w:rsidRPr="00796647">
        <w:rPr>
          <w:rFonts w:ascii="Times New Roman" w:hAnsi="Times New Roman" w:cs="Times New Roman (正文 CS 字体)"/>
        </w:rPr>
        <w:t>万元；维保费率取中值</w:t>
      </w:r>
      <w:r w:rsidRPr="00796647">
        <w:rPr>
          <w:rFonts w:ascii="Times New Roman" w:hAnsi="Times New Roman" w:cs="Times New Roman (正文 CS 字体)"/>
        </w:rPr>
        <w:t xml:space="preserve"> 18%/</w:t>
      </w:r>
      <w:r w:rsidRPr="00796647">
        <w:rPr>
          <w:rFonts w:ascii="Times New Roman" w:hAnsi="Times New Roman" w:cs="Times New Roman (正文 CS 字体)"/>
        </w:rPr>
        <w:t>年，第</w:t>
      </w:r>
      <w:r w:rsidRPr="00796647">
        <w:rPr>
          <w:rFonts w:ascii="Times New Roman" w:hAnsi="Times New Roman" w:cs="Times New Roman (正文 CS 字体)"/>
        </w:rPr>
        <w:t xml:space="preserve"> 4 </w:t>
      </w:r>
      <w:r w:rsidRPr="00796647">
        <w:rPr>
          <w:rFonts w:ascii="Times New Roman" w:hAnsi="Times New Roman" w:cs="Times New Roman (正文 CS 字体)"/>
        </w:rPr>
        <w:t>年起按续约率</w:t>
      </w:r>
      <w:r w:rsidRPr="00796647">
        <w:rPr>
          <w:rFonts w:ascii="Times New Roman" w:hAnsi="Times New Roman" w:cs="Times New Roman (正文 CS 字体)"/>
        </w:rPr>
        <w:t xml:space="preserve"> ≥80% </w:t>
      </w:r>
      <w:r w:rsidRPr="00796647">
        <w:rPr>
          <w:rFonts w:ascii="Times New Roman" w:hAnsi="Times New Roman" w:cs="Times New Roman (正文 CS 字体)"/>
        </w:rPr>
        <w:t>折算存量衰减；定制与接入服务单项目</w:t>
      </w:r>
      <w:r w:rsidRPr="00796647">
        <w:rPr>
          <w:rFonts w:ascii="Times New Roman" w:hAnsi="Times New Roman" w:cs="Times New Roman (正文 CS 字体)"/>
        </w:rPr>
        <w:t xml:space="preserve"> 3–10 </w:t>
      </w:r>
      <w:r w:rsidRPr="00796647">
        <w:rPr>
          <w:rFonts w:ascii="Times New Roman" w:hAnsi="Times New Roman" w:cs="Times New Roman (正文 CS 字体)"/>
        </w:rPr>
        <w:t>万元，五年累计约</w:t>
      </w:r>
      <w:r w:rsidRPr="00796647">
        <w:rPr>
          <w:rFonts w:ascii="Times New Roman" w:hAnsi="Times New Roman" w:cs="Times New Roman (正文 CS 字体)"/>
        </w:rPr>
        <w:t xml:space="preserve"> 90 </w:t>
      </w:r>
      <w:r w:rsidRPr="00796647">
        <w:rPr>
          <w:rFonts w:ascii="Times New Roman" w:hAnsi="Times New Roman" w:cs="Times New Roman (正文 CS 字体)"/>
        </w:rPr>
        <w:t>单（该假设为本测算中最激进项，如评审质疑可下调总额至</w:t>
      </w:r>
      <w:r w:rsidRPr="00796647">
        <w:rPr>
          <w:rFonts w:ascii="Times New Roman" w:hAnsi="Times New Roman" w:cs="Times New Roman (正文 CS 字体)"/>
        </w:rPr>
        <w:t xml:space="preserve"> 1,300–1,400 </w:t>
      </w:r>
      <w:r w:rsidRPr="00796647">
        <w:rPr>
          <w:rFonts w:ascii="Times New Roman" w:hAnsi="Times New Roman" w:cs="Times New Roman (正文 CS 字体)"/>
        </w:rPr>
        <w:t>万元并同步调减定制线）；以上为目标值，按试点实测客单价逐年校准。</w:t>
      </w:r>
    </w:p>
    <w:p w14:paraId="78B7AF27" w14:textId="066713AA" w:rsidR="004B77B2" w:rsidRDefault="00000000" w:rsidP="00173391">
      <w:pPr>
        <w:ind w:firstLine="482"/>
      </w:pPr>
      <w:r w:rsidRPr="00AC571C">
        <w:rPr>
          <w:b/>
          <w:bCs/>
        </w:rPr>
        <w:t>社会效益</w:t>
      </w:r>
      <w:r w:rsidR="00AC571C">
        <w:rPr>
          <w:rFonts w:hint="eastAsia"/>
          <w:b/>
          <w:bCs/>
        </w:rPr>
        <w:t xml:space="preserve"> </w:t>
      </w:r>
      <w:r w:rsidR="00AC571C">
        <w:rPr>
          <w:rFonts w:hint="eastAsia"/>
        </w:rPr>
        <w:t xml:space="preserve">: </w:t>
      </w:r>
      <w:r w:rsidRPr="00AC571C">
        <w:t>第 3 年预计形成约 10 人的研发与交付团队，带动生物信息分析、实施工程师等岗位就业；以开源模板生态降低中小型生物企业的数字化门槛，契合《“十四五”生物经济发展规划》与 AI for Science 战略方向。</w:t>
      </w:r>
    </w:p>
    <w:p w14:paraId="07EBC5BA" w14:textId="77777777" w:rsidR="00173391" w:rsidRDefault="00173391" w:rsidP="00173391">
      <w:pPr>
        <w:ind w:firstLine="480"/>
      </w:pPr>
    </w:p>
    <w:p w14:paraId="39C755B7" w14:textId="696EF921" w:rsidR="004B77B2" w:rsidRPr="00AC571C" w:rsidRDefault="00000000" w:rsidP="00EF1B51">
      <w:pPr>
        <w:pStyle w:val="1"/>
        <w:rPr>
          <w:lang w:eastAsia="zh-CN"/>
        </w:rPr>
      </w:pPr>
      <w:bookmarkStart w:id="46" w:name="_Toc240358972"/>
      <w:bookmarkStart w:id="47" w:name="团队与知识产权"/>
      <w:bookmarkEnd w:id="45"/>
      <w:r w:rsidRPr="00AC571C">
        <w:rPr>
          <w:lang w:eastAsia="zh-CN"/>
        </w:rPr>
        <w:t>1</w:t>
      </w:r>
      <w:r w:rsidR="00AC571C" w:rsidRPr="00AC571C">
        <w:rPr>
          <w:rFonts w:hint="eastAsia"/>
          <w:lang w:eastAsia="zh-CN"/>
        </w:rPr>
        <w:t>1</w:t>
      </w:r>
      <w:r w:rsidRPr="00AC571C">
        <w:rPr>
          <w:lang w:eastAsia="zh-CN"/>
        </w:rPr>
        <w:t xml:space="preserve">. </w:t>
      </w:r>
      <w:r w:rsidRPr="00AC571C">
        <w:rPr>
          <w:lang w:eastAsia="zh-CN"/>
        </w:rPr>
        <w:t>团队与知识产权</w:t>
      </w:r>
      <w:bookmarkEnd w:id="46"/>
    </w:p>
    <w:p w14:paraId="2F30328F" w14:textId="23430E97" w:rsidR="004B77B2" w:rsidRPr="00AC571C" w:rsidRDefault="00000000" w:rsidP="00EF1B51">
      <w:pPr>
        <w:pStyle w:val="2"/>
        <w:rPr>
          <w:lang w:eastAsia="zh-CN"/>
        </w:rPr>
      </w:pPr>
      <w:bookmarkStart w:id="48" w:name="_Toc240358973"/>
      <w:bookmarkStart w:id="49" w:name="为什么是这支团队"/>
      <w:r w:rsidRPr="00AC571C">
        <w:rPr>
          <w:lang w:eastAsia="zh-CN"/>
        </w:rPr>
        <w:t>1</w:t>
      </w:r>
      <w:r w:rsidR="00AC571C" w:rsidRPr="00AC571C">
        <w:rPr>
          <w:rFonts w:hint="eastAsia"/>
          <w:lang w:eastAsia="zh-CN"/>
        </w:rPr>
        <w:t>1</w:t>
      </w:r>
      <w:r w:rsidRPr="00AC571C">
        <w:rPr>
          <w:lang w:eastAsia="zh-CN"/>
        </w:rPr>
        <w:t xml:space="preserve">.1 </w:t>
      </w:r>
      <w:r w:rsidRPr="00AC571C">
        <w:rPr>
          <w:lang w:eastAsia="zh-CN"/>
        </w:rPr>
        <w:t>为什么是这支团队</w:t>
      </w:r>
      <w:bookmarkEnd w:id="48"/>
    </w:p>
    <w:p w14:paraId="358261EF" w14:textId="14E1BB10" w:rsidR="00AC571C" w:rsidRDefault="00000000" w:rsidP="00EF1B51">
      <w:pPr>
        <w:ind w:firstLine="480"/>
      </w:pPr>
      <w:r w:rsidRPr="00AC571C">
        <w:t>创始团队来自华中农业大学，具备”生物学＋全栈工程”复合背景。项目负责人在读博士期间独立完成核心平台的全栈开发，兼具组学分析一线经验与大型分布式系统落地能力。</w:t>
      </w:r>
    </w:p>
    <w:p w14:paraId="21435123" w14:textId="77777777" w:rsidR="00173391" w:rsidRPr="00AC571C" w:rsidRDefault="00173391" w:rsidP="00EF1B51">
      <w:pPr>
        <w:ind w:firstLine="480"/>
      </w:pPr>
    </w:p>
    <w:p w14:paraId="7D1B01DA" w14:textId="58D1B904" w:rsidR="004B77B2" w:rsidRDefault="00000000" w:rsidP="00EF1B51">
      <w:pPr>
        <w:pStyle w:val="2"/>
        <w:rPr>
          <w:lang w:eastAsia="zh-CN"/>
        </w:rPr>
      </w:pPr>
      <w:bookmarkStart w:id="50" w:name="_Toc240358974"/>
      <w:bookmarkStart w:id="51" w:name="核心成员"/>
      <w:bookmarkEnd w:id="49"/>
      <w:r w:rsidRPr="00AC571C">
        <w:rPr>
          <w:lang w:eastAsia="zh-CN"/>
        </w:rPr>
        <w:t>1</w:t>
      </w:r>
      <w:r w:rsidR="00AC571C" w:rsidRPr="00AC571C">
        <w:rPr>
          <w:rFonts w:hint="eastAsia"/>
          <w:lang w:eastAsia="zh-CN"/>
        </w:rPr>
        <w:t>1</w:t>
      </w:r>
      <w:r w:rsidRPr="00AC571C">
        <w:rPr>
          <w:lang w:eastAsia="zh-CN"/>
        </w:rPr>
        <w:t xml:space="preserve">.2 </w:t>
      </w:r>
      <w:r w:rsidRPr="00AC571C">
        <w:rPr>
          <w:lang w:eastAsia="zh-CN"/>
        </w:rPr>
        <w:t>核心成员</w:t>
      </w:r>
      <w:bookmarkEnd w:id="50"/>
    </w:p>
    <w:p w14:paraId="06F58D96" w14:textId="3DEFB5C5" w:rsidR="00173391" w:rsidRPr="00173391" w:rsidRDefault="00173391" w:rsidP="00173391">
      <w:pPr>
        <w:ind w:firstLine="480"/>
      </w:pPr>
      <w:r>
        <w:t>本项目团队兼具深厚的生命科学组学实践底蕴与严谨的工业级软件工程落地能力。创始人既深谙转录组、多组学分析的复杂业务逻辑与合规痛点，又具备从领域驱动设计（DDD）到全栈系统搭建的工程实现实力，现已独立闭环完成平台核心架构与数十项微服务的全量开发；未来伴随市场化节奏逐步引入工程与交付骨干，形成兼顾敏捷演进与客户成功的高效执行矩阵。团队核心人员构成、背景与职责规划详见表 11-1：</w:t>
      </w:r>
    </w:p>
    <w:p w14:paraId="03E1FA49" w14:textId="78C8F6DE" w:rsidR="00173391" w:rsidRPr="00173391" w:rsidRDefault="00173391" w:rsidP="00173391">
      <w:pPr>
        <w:pStyle w:val="af1"/>
      </w:pPr>
      <w:r w:rsidRPr="00173391">
        <w:rPr>
          <w:b/>
          <w:bCs/>
        </w:rPr>
        <w:t>表</w:t>
      </w:r>
      <w:r w:rsidRPr="00173391">
        <w:rPr>
          <w:b/>
          <w:bCs/>
        </w:rPr>
        <w:t xml:space="preserve"> </w:t>
      </w:r>
      <w:r w:rsidRPr="00173391">
        <w:rPr>
          <w:rFonts w:hint="eastAsia"/>
          <w:b/>
          <w:bCs/>
        </w:rPr>
        <w:t>11-1</w:t>
      </w:r>
      <w:r w:rsidRPr="00173391">
        <w:rPr>
          <w:b/>
          <w:bCs/>
        </w:rPr>
        <w:t xml:space="preserve"> </w:t>
      </w:r>
      <w:r>
        <w:t>核心团队架构、专业背景与职能分工表</w:t>
      </w:r>
    </w:p>
    <w:tbl>
      <w:tblPr>
        <w:tblStyle w:val="Table"/>
        <w:tblW w:w="5000" w:type="pct"/>
        <w:tblLook w:val="0020" w:firstRow="1" w:lastRow="0" w:firstColumn="0" w:lastColumn="0" w:noHBand="0" w:noVBand="0"/>
      </w:tblPr>
      <w:tblGrid>
        <w:gridCol w:w="1252"/>
        <w:gridCol w:w="549"/>
        <w:gridCol w:w="3561"/>
        <w:gridCol w:w="2212"/>
        <w:gridCol w:w="1066"/>
      </w:tblGrid>
      <w:tr w:rsidR="004B77B2" w14:paraId="1C7154AC"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10230E9F" w14:textId="77777777" w:rsidR="004B77B2" w:rsidRDefault="00000000" w:rsidP="00EF1B51">
            <w:pPr>
              <w:pStyle w:val="table0"/>
            </w:pPr>
            <w:proofErr w:type="spellStart"/>
            <w:r>
              <w:t>角色</w:t>
            </w:r>
            <w:proofErr w:type="spellEnd"/>
          </w:p>
        </w:tc>
        <w:tc>
          <w:tcPr>
            <w:tcW w:w="0" w:type="auto"/>
            <w:tcBorders>
              <w:top w:val="single" w:sz="4" w:space="0" w:color="auto"/>
              <w:bottom w:val="single" w:sz="2" w:space="0" w:color="auto"/>
            </w:tcBorders>
            <w:vAlign w:val="center"/>
          </w:tcPr>
          <w:p w14:paraId="2BF497FE" w14:textId="77777777" w:rsidR="004B77B2" w:rsidRDefault="00000000" w:rsidP="00EF1B51">
            <w:pPr>
              <w:pStyle w:val="table0"/>
            </w:pPr>
            <w:proofErr w:type="spellStart"/>
            <w:r>
              <w:t>姓名</w:t>
            </w:r>
            <w:proofErr w:type="spellEnd"/>
          </w:p>
        </w:tc>
        <w:tc>
          <w:tcPr>
            <w:tcW w:w="2061" w:type="pct"/>
            <w:tcBorders>
              <w:top w:val="single" w:sz="4" w:space="0" w:color="auto"/>
              <w:bottom w:val="single" w:sz="2" w:space="0" w:color="auto"/>
            </w:tcBorders>
            <w:vAlign w:val="center"/>
          </w:tcPr>
          <w:p w14:paraId="6177C7E2" w14:textId="77777777" w:rsidR="004B77B2" w:rsidRDefault="00000000" w:rsidP="00EF1B51">
            <w:pPr>
              <w:pStyle w:val="table0"/>
            </w:pPr>
            <w:proofErr w:type="spellStart"/>
            <w:r>
              <w:t>背景</w:t>
            </w:r>
            <w:proofErr w:type="spellEnd"/>
          </w:p>
        </w:tc>
        <w:tc>
          <w:tcPr>
            <w:tcW w:w="1280" w:type="pct"/>
            <w:tcBorders>
              <w:top w:val="single" w:sz="4" w:space="0" w:color="auto"/>
              <w:bottom w:val="single" w:sz="2" w:space="0" w:color="auto"/>
            </w:tcBorders>
            <w:vAlign w:val="center"/>
          </w:tcPr>
          <w:p w14:paraId="4B3C166C" w14:textId="77777777" w:rsidR="004B77B2" w:rsidRDefault="00000000" w:rsidP="00EF1B51">
            <w:pPr>
              <w:pStyle w:val="table0"/>
            </w:pPr>
            <w:proofErr w:type="spellStart"/>
            <w:r>
              <w:t>分工</w:t>
            </w:r>
            <w:proofErr w:type="spellEnd"/>
          </w:p>
        </w:tc>
        <w:tc>
          <w:tcPr>
            <w:tcW w:w="617" w:type="pct"/>
            <w:tcBorders>
              <w:top w:val="single" w:sz="4" w:space="0" w:color="auto"/>
              <w:bottom w:val="single" w:sz="2" w:space="0" w:color="auto"/>
            </w:tcBorders>
            <w:vAlign w:val="center"/>
          </w:tcPr>
          <w:p w14:paraId="5B350799" w14:textId="77777777" w:rsidR="004B77B2" w:rsidRDefault="00000000" w:rsidP="00EF1B51">
            <w:pPr>
              <w:pStyle w:val="table0"/>
            </w:pPr>
            <w:proofErr w:type="spellStart"/>
            <w:r>
              <w:t>投入方式</w:t>
            </w:r>
            <w:proofErr w:type="spellEnd"/>
          </w:p>
        </w:tc>
      </w:tr>
      <w:tr w:rsidR="004B77B2" w14:paraId="5466596D" w14:textId="77777777" w:rsidTr="00AC571C">
        <w:tc>
          <w:tcPr>
            <w:tcW w:w="0" w:type="auto"/>
            <w:tcBorders>
              <w:top w:val="single" w:sz="2" w:space="0" w:color="auto"/>
            </w:tcBorders>
            <w:vAlign w:val="center"/>
          </w:tcPr>
          <w:p w14:paraId="42CA0707" w14:textId="77777777" w:rsidR="004B77B2" w:rsidRDefault="00000000" w:rsidP="00EF1B51">
            <w:pPr>
              <w:pStyle w:val="table0"/>
            </w:pPr>
            <w:proofErr w:type="spellStart"/>
            <w:r>
              <w:t>创始人</w:t>
            </w:r>
            <w:proofErr w:type="spellEnd"/>
            <w:r>
              <w:t xml:space="preserve"> / CEO</w:t>
            </w:r>
          </w:p>
        </w:tc>
        <w:tc>
          <w:tcPr>
            <w:tcW w:w="0" w:type="auto"/>
            <w:tcBorders>
              <w:top w:val="single" w:sz="2" w:space="0" w:color="auto"/>
            </w:tcBorders>
            <w:vAlign w:val="center"/>
          </w:tcPr>
          <w:p w14:paraId="5B7C6864" w14:textId="32F8D3BF" w:rsidR="004B77B2" w:rsidRDefault="00AC571C" w:rsidP="00EF1B51">
            <w:pPr>
              <w:pStyle w:val="table0"/>
              <w:rPr>
                <w:lang w:eastAsia="zh-CN"/>
              </w:rPr>
            </w:pPr>
            <w:r>
              <w:rPr>
                <w:rFonts w:hint="eastAsia"/>
                <w:lang w:eastAsia="zh-CN"/>
              </w:rPr>
              <w:t>张建</w:t>
            </w:r>
          </w:p>
        </w:tc>
        <w:tc>
          <w:tcPr>
            <w:tcW w:w="2061" w:type="pct"/>
            <w:tcBorders>
              <w:top w:val="single" w:sz="2" w:space="0" w:color="auto"/>
            </w:tcBorders>
            <w:vAlign w:val="center"/>
          </w:tcPr>
          <w:p w14:paraId="4EBD9DCB" w14:textId="77777777" w:rsidR="004B77B2" w:rsidRDefault="00000000" w:rsidP="00EF1B51">
            <w:pPr>
              <w:pStyle w:val="table0"/>
              <w:rPr>
                <w:lang w:eastAsia="zh-CN"/>
              </w:rPr>
            </w:pPr>
            <w:r>
              <w:rPr>
                <w:lang w:eastAsia="zh-CN"/>
              </w:rPr>
              <w:t>在读博士；独立完成核心平台全栈开发（</w:t>
            </w:r>
            <w:r>
              <w:rPr>
                <w:lang w:eastAsia="zh-CN"/>
              </w:rPr>
              <w:t xml:space="preserve">29 </w:t>
            </w:r>
            <w:r>
              <w:rPr>
                <w:lang w:eastAsia="zh-CN"/>
              </w:rPr>
              <w:t>个应用服务、后端</w:t>
            </w:r>
            <w:r>
              <w:rPr>
                <w:lang w:eastAsia="zh-CN"/>
              </w:rPr>
              <w:t xml:space="preserve"> 227 </w:t>
            </w:r>
            <w:r>
              <w:rPr>
                <w:lang w:eastAsia="zh-CN"/>
              </w:rPr>
              <w:t>个</w:t>
            </w:r>
            <w:r>
              <w:rPr>
                <w:lang w:eastAsia="zh-CN"/>
              </w:rPr>
              <w:t xml:space="preserve"> Python </w:t>
            </w:r>
            <w:r>
              <w:rPr>
                <w:lang w:eastAsia="zh-CN"/>
              </w:rPr>
              <w:t>模块、严格</w:t>
            </w:r>
            <w:r>
              <w:rPr>
                <w:lang w:eastAsia="zh-CN"/>
              </w:rPr>
              <w:t xml:space="preserve"> DDD </w:t>
            </w:r>
            <w:r>
              <w:rPr>
                <w:lang w:eastAsia="zh-CN"/>
              </w:rPr>
              <w:t>四层架构）；兼具组学分析一线经验</w:t>
            </w:r>
          </w:p>
        </w:tc>
        <w:tc>
          <w:tcPr>
            <w:tcW w:w="1280" w:type="pct"/>
            <w:tcBorders>
              <w:top w:val="single" w:sz="2" w:space="0" w:color="auto"/>
            </w:tcBorders>
            <w:vAlign w:val="center"/>
          </w:tcPr>
          <w:p w14:paraId="5B5B49F0" w14:textId="77777777" w:rsidR="004B77B2" w:rsidRDefault="00000000" w:rsidP="00EF1B51">
            <w:pPr>
              <w:pStyle w:val="table0"/>
              <w:rPr>
                <w:lang w:eastAsia="zh-CN"/>
              </w:rPr>
            </w:pPr>
            <w:r>
              <w:rPr>
                <w:lang w:eastAsia="zh-CN"/>
              </w:rPr>
              <w:t>产品、技术、交付总负责</w:t>
            </w:r>
          </w:p>
        </w:tc>
        <w:tc>
          <w:tcPr>
            <w:tcW w:w="617" w:type="pct"/>
            <w:tcBorders>
              <w:top w:val="single" w:sz="2" w:space="0" w:color="auto"/>
            </w:tcBorders>
            <w:vAlign w:val="center"/>
          </w:tcPr>
          <w:p w14:paraId="58306A2E" w14:textId="730207BB" w:rsidR="004B77B2" w:rsidRDefault="00AC571C" w:rsidP="00EF1B51">
            <w:pPr>
              <w:pStyle w:val="table0"/>
              <w:rPr>
                <w:lang w:eastAsia="zh-CN"/>
              </w:rPr>
            </w:pPr>
            <w:r>
              <w:rPr>
                <w:rFonts w:hint="eastAsia"/>
                <w:lang w:eastAsia="zh-CN"/>
              </w:rPr>
              <w:t>全职</w:t>
            </w:r>
          </w:p>
        </w:tc>
      </w:tr>
      <w:tr w:rsidR="004B77B2" w14:paraId="05B86980" w14:textId="77777777" w:rsidTr="00AC571C">
        <w:tc>
          <w:tcPr>
            <w:tcW w:w="0" w:type="auto"/>
            <w:vAlign w:val="center"/>
          </w:tcPr>
          <w:p w14:paraId="758187F5" w14:textId="77777777" w:rsidR="004B77B2" w:rsidRDefault="00000000" w:rsidP="00EF1B51">
            <w:pPr>
              <w:pStyle w:val="table0"/>
            </w:pPr>
            <w:proofErr w:type="spellStart"/>
            <w:r>
              <w:lastRenderedPageBreak/>
              <w:t>生信流程负责人</w:t>
            </w:r>
            <w:proofErr w:type="spellEnd"/>
          </w:p>
        </w:tc>
        <w:tc>
          <w:tcPr>
            <w:tcW w:w="0" w:type="auto"/>
            <w:vAlign w:val="center"/>
          </w:tcPr>
          <w:p w14:paraId="0549A849" w14:textId="425E9059" w:rsidR="004B77B2" w:rsidRDefault="008373F3" w:rsidP="00EF1B51">
            <w:pPr>
              <w:pStyle w:val="table0"/>
            </w:pPr>
            <w:proofErr w:type="spellStart"/>
            <w:r>
              <w:t>拟聘</w:t>
            </w:r>
            <w:proofErr w:type="spellEnd"/>
          </w:p>
        </w:tc>
        <w:tc>
          <w:tcPr>
            <w:tcW w:w="2061" w:type="pct"/>
            <w:vAlign w:val="center"/>
          </w:tcPr>
          <w:p w14:paraId="75C9A9BF" w14:textId="2E6A740F" w:rsidR="004B77B2" w:rsidRDefault="008373F3" w:rsidP="00EF1B51">
            <w:pPr>
              <w:pStyle w:val="table0"/>
              <w:rPr>
                <w:lang w:eastAsia="zh-CN"/>
              </w:rPr>
            </w:pPr>
            <w:r w:rsidRPr="008373F3">
              <w:rPr>
                <w:lang w:eastAsia="zh-CN"/>
              </w:rPr>
              <w:t>生物信息学专业，</w:t>
            </w:r>
            <w:r w:rsidRPr="008373F3">
              <w:rPr>
                <w:lang w:eastAsia="zh-CN"/>
              </w:rPr>
              <w:t xml:space="preserve">3 </w:t>
            </w:r>
            <w:r w:rsidRPr="008373F3">
              <w:rPr>
                <w:lang w:eastAsia="zh-CN"/>
              </w:rPr>
              <w:t>年以上组学流程搭建与审核经验</w:t>
            </w:r>
          </w:p>
        </w:tc>
        <w:tc>
          <w:tcPr>
            <w:tcW w:w="1280" w:type="pct"/>
            <w:vAlign w:val="center"/>
          </w:tcPr>
          <w:p w14:paraId="5481EB30" w14:textId="77777777" w:rsidR="004B77B2" w:rsidRDefault="00000000" w:rsidP="00EF1B51">
            <w:pPr>
              <w:pStyle w:val="table0"/>
              <w:rPr>
                <w:lang w:eastAsia="zh-CN"/>
              </w:rPr>
            </w:pPr>
            <w:r>
              <w:rPr>
                <w:lang w:eastAsia="zh-CN"/>
              </w:rPr>
              <w:t>流程搭建与审核、质量规则库维护</w:t>
            </w:r>
          </w:p>
        </w:tc>
        <w:tc>
          <w:tcPr>
            <w:tcW w:w="617" w:type="pct"/>
            <w:vAlign w:val="center"/>
          </w:tcPr>
          <w:p w14:paraId="1728725F" w14:textId="215D705F" w:rsidR="004B77B2" w:rsidRDefault="00000000" w:rsidP="00EF1B51">
            <w:pPr>
              <w:pStyle w:val="table0"/>
              <w:rPr>
                <w:lang w:eastAsia="zh-CN"/>
              </w:rPr>
            </w:pPr>
            <w:r>
              <w:rPr>
                <w:lang w:eastAsia="zh-CN"/>
              </w:rPr>
              <w:t>全职</w:t>
            </w:r>
          </w:p>
        </w:tc>
      </w:tr>
      <w:tr w:rsidR="004B77B2" w14:paraId="6629C1EC" w14:textId="77777777" w:rsidTr="00AC571C">
        <w:tc>
          <w:tcPr>
            <w:tcW w:w="0" w:type="auto"/>
            <w:vAlign w:val="center"/>
          </w:tcPr>
          <w:p w14:paraId="0EB415D1" w14:textId="77777777" w:rsidR="004B77B2" w:rsidRDefault="00000000" w:rsidP="00EF1B51">
            <w:pPr>
              <w:pStyle w:val="table0"/>
            </w:pPr>
            <w:proofErr w:type="spellStart"/>
            <w:r>
              <w:t>平台工程师</w:t>
            </w:r>
            <w:proofErr w:type="spellEnd"/>
          </w:p>
        </w:tc>
        <w:tc>
          <w:tcPr>
            <w:tcW w:w="0" w:type="auto"/>
            <w:vAlign w:val="center"/>
          </w:tcPr>
          <w:p w14:paraId="2DB59CE3" w14:textId="24B58948" w:rsidR="004B77B2" w:rsidRDefault="00000000" w:rsidP="00EF1B51">
            <w:pPr>
              <w:pStyle w:val="table0"/>
              <w:rPr>
                <w:lang w:eastAsia="zh-CN"/>
              </w:rPr>
            </w:pPr>
            <w:proofErr w:type="spellStart"/>
            <w:r>
              <w:t>拟聘</w:t>
            </w:r>
            <w:proofErr w:type="spellEnd"/>
          </w:p>
        </w:tc>
        <w:tc>
          <w:tcPr>
            <w:tcW w:w="2061" w:type="pct"/>
            <w:vAlign w:val="center"/>
          </w:tcPr>
          <w:p w14:paraId="2B507F84" w14:textId="57DA5985" w:rsidR="004B77B2" w:rsidRDefault="000E0FE2" w:rsidP="00EF1B51">
            <w:pPr>
              <w:pStyle w:val="table0"/>
              <w:rPr>
                <w:lang w:eastAsia="zh-CN"/>
              </w:rPr>
            </w:pPr>
            <w:r>
              <w:rPr>
                <w:rFonts w:hint="eastAsia"/>
                <w:lang w:eastAsia="zh-CN"/>
              </w:rPr>
              <w:t>计算机</w:t>
            </w:r>
            <w:r>
              <w:rPr>
                <w:rFonts w:hint="eastAsia"/>
                <w:lang w:eastAsia="zh-CN"/>
              </w:rPr>
              <w:t>/</w:t>
            </w:r>
            <w:r>
              <w:rPr>
                <w:rFonts w:hint="eastAsia"/>
                <w:lang w:eastAsia="zh-CN"/>
              </w:rPr>
              <w:t>生物专业</w:t>
            </w:r>
          </w:p>
        </w:tc>
        <w:tc>
          <w:tcPr>
            <w:tcW w:w="1280" w:type="pct"/>
            <w:vAlign w:val="center"/>
          </w:tcPr>
          <w:p w14:paraId="4A38B6A1" w14:textId="77777777" w:rsidR="004B77B2" w:rsidRDefault="00000000" w:rsidP="00EF1B51">
            <w:pPr>
              <w:pStyle w:val="table0"/>
            </w:pPr>
            <w:proofErr w:type="spellStart"/>
            <w:r>
              <w:t>受控执行底座、</w:t>
            </w:r>
            <w:r>
              <w:t>Skill</w:t>
            </w:r>
            <w:proofErr w:type="spellEnd"/>
            <w:r>
              <w:t xml:space="preserve"> </w:t>
            </w:r>
            <w:proofErr w:type="spellStart"/>
            <w:r>
              <w:t>市集</w:t>
            </w:r>
            <w:proofErr w:type="spellEnd"/>
          </w:p>
        </w:tc>
        <w:tc>
          <w:tcPr>
            <w:tcW w:w="617" w:type="pct"/>
            <w:vAlign w:val="center"/>
          </w:tcPr>
          <w:p w14:paraId="7CC329DB" w14:textId="2999F79B" w:rsidR="004B77B2" w:rsidRDefault="000E0FE2" w:rsidP="00EF1B51">
            <w:pPr>
              <w:pStyle w:val="table0"/>
              <w:rPr>
                <w:lang w:eastAsia="zh-CN"/>
              </w:rPr>
            </w:pPr>
            <w:r>
              <w:rPr>
                <w:lang w:eastAsia="zh-CN"/>
              </w:rPr>
              <w:t>全职</w:t>
            </w:r>
          </w:p>
        </w:tc>
      </w:tr>
      <w:tr w:rsidR="004B77B2" w14:paraId="04C7284E" w14:textId="77777777" w:rsidTr="00AC571C">
        <w:tc>
          <w:tcPr>
            <w:tcW w:w="0" w:type="auto"/>
            <w:tcBorders>
              <w:bottom w:val="single" w:sz="4" w:space="0" w:color="auto"/>
            </w:tcBorders>
            <w:vAlign w:val="center"/>
          </w:tcPr>
          <w:p w14:paraId="6B01753D" w14:textId="77777777" w:rsidR="004B77B2" w:rsidRDefault="00000000" w:rsidP="00EF1B51">
            <w:pPr>
              <w:pStyle w:val="table0"/>
            </w:pPr>
            <w:proofErr w:type="spellStart"/>
            <w:r>
              <w:t>交付与客户成功</w:t>
            </w:r>
            <w:proofErr w:type="spellEnd"/>
          </w:p>
        </w:tc>
        <w:tc>
          <w:tcPr>
            <w:tcW w:w="0" w:type="auto"/>
            <w:tcBorders>
              <w:bottom w:val="single" w:sz="4" w:space="0" w:color="auto"/>
            </w:tcBorders>
            <w:vAlign w:val="center"/>
          </w:tcPr>
          <w:p w14:paraId="31FBA4B0" w14:textId="68F1F8F3" w:rsidR="004B77B2" w:rsidRDefault="00000000" w:rsidP="00EF1B51">
            <w:pPr>
              <w:pStyle w:val="table0"/>
              <w:rPr>
                <w:lang w:eastAsia="zh-CN"/>
              </w:rPr>
            </w:pPr>
            <w:r>
              <w:rPr>
                <w:lang w:eastAsia="zh-CN"/>
              </w:rPr>
              <w:t>拟聘</w:t>
            </w:r>
          </w:p>
        </w:tc>
        <w:tc>
          <w:tcPr>
            <w:tcW w:w="2061" w:type="pct"/>
            <w:tcBorders>
              <w:bottom w:val="single" w:sz="4" w:space="0" w:color="auto"/>
            </w:tcBorders>
            <w:vAlign w:val="center"/>
          </w:tcPr>
          <w:p w14:paraId="1DE9D3A0" w14:textId="007E0307" w:rsidR="004B77B2" w:rsidRDefault="000E0FE2" w:rsidP="00EF1B51">
            <w:pPr>
              <w:pStyle w:val="table0"/>
            </w:pPr>
            <w:r>
              <w:rPr>
                <w:rFonts w:hint="eastAsia"/>
                <w:lang w:eastAsia="zh-CN"/>
              </w:rPr>
              <w:t>计算机</w:t>
            </w:r>
            <w:r>
              <w:rPr>
                <w:rFonts w:hint="eastAsia"/>
                <w:lang w:eastAsia="zh-CN"/>
              </w:rPr>
              <w:t>/</w:t>
            </w:r>
            <w:r>
              <w:rPr>
                <w:rFonts w:hint="eastAsia"/>
                <w:lang w:eastAsia="zh-CN"/>
              </w:rPr>
              <w:t>生物专业</w:t>
            </w:r>
          </w:p>
        </w:tc>
        <w:tc>
          <w:tcPr>
            <w:tcW w:w="1280" w:type="pct"/>
            <w:tcBorders>
              <w:bottom w:val="single" w:sz="4" w:space="0" w:color="auto"/>
            </w:tcBorders>
            <w:vAlign w:val="center"/>
          </w:tcPr>
          <w:p w14:paraId="2E6852E1" w14:textId="77777777" w:rsidR="004B77B2" w:rsidRDefault="00000000" w:rsidP="00EF1B51">
            <w:pPr>
              <w:pStyle w:val="table0"/>
              <w:rPr>
                <w:lang w:eastAsia="zh-CN"/>
              </w:rPr>
            </w:pPr>
            <w:r>
              <w:rPr>
                <w:lang w:eastAsia="zh-CN"/>
              </w:rPr>
              <w:t>试点交付、培训与续约</w:t>
            </w:r>
          </w:p>
        </w:tc>
        <w:tc>
          <w:tcPr>
            <w:tcW w:w="617" w:type="pct"/>
            <w:tcBorders>
              <w:bottom w:val="single" w:sz="4" w:space="0" w:color="auto"/>
            </w:tcBorders>
            <w:vAlign w:val="center"/>
          </w:tcPr>
          <w:p w14:paraId="73404C97" w14:textId="5A97342A" w:rsidR="004B77B2" w:rsidRDefault="000E0FE2" w:rsidP="00EF1B51">
            <w:pPr>
              <w:pStyle w:val="table0"/>
              <w:rPr>
                <w:lang w:eastAsia="zh-CN"/>
              </w:rPr>
            </w:pPr>
            <w:r>
              <w:rPr>
                <w:lang w:eastAsia="zh-CN"/>
              </w:rPr>
              <w:t>全职</w:t>
            </w:r>
          </w:p>
        </w:tc>
      </w:tr>
    </w:tbl>
    <w:p w14:paraId="067395BE" w14:textId="5F425818" w:rsidR="00EF1B51" w:rsidRDefault="008373F3" w:rsidP="008373F3">
      <w:pPr>
        <w:ind w:firstLineChars="200" w:firstLine="480"/>
      </w:pPr>
      <w:bookmarkStart w:id="52" w:name="股权结构占位正式版补充"/>
      <w:bookmarkEnd w:id="51"/>
      <w:r w:rsidRPr="008373F3">
        <w:t>关于流程审核职责独立性的说明：平台的核心设计原则是"流程由专家审核、AI 只调度不生成"，要求流程审核与平台开发职能相互独立。现阶段流程审核由具备组学分析背景的顾问专家承担，创始人仅负责平台工程开发，不兼任流程审核角色；生信流程负责人为最高优先级招聘岗位，已纳入本轮融资资金使用计划，融资到账后 3 个月内到岗，到岗前由顾问专家兜底。</w:t>
      </w:r>
    </w:p>
    <w:p w14:paraId="3A500446" w14:textId="77777777" w:rsidR="008373F3" w:rsidRDefault="008373F3" w:rsidP="00173391"/>
    <w:p w14:paraId="043B43EE" w14:textId="229342BA" w:rsidR="004B77B2" w:rsidRDefault="00000000" w:rsidP="00EF1B51">
      <w:pPr>
        <w:pStyle w:val="2"/>
        <w:rPr>
          <w:lang w:eastAsia="zh-CN"/>
        </w:rPr>
      </w:pPr>
      <w:bookmarkStart w:id="53" w:name="_Toc240358975"/>
      <w:r w:rsidRPr="00AC571C">
        <w:rPr>
          <w:lang w:eastAsia="zh-CN"/>
        </w:rPr>
        <w:t>1</w:t>
      </w:r>
      <w:r w:rsidR="00AC571C" w:rsidRPr="00AC571C">
        <w:rPr>
          <w:rFonts w:hint="eastAsia"/>
          <w:lang w:eastAsia="zh-CN"/>
        </w:rPr>
        <w:t>1</w:t>
      </w:r>
      <w:r w:rsidRPr="00AC571C">
        <w:rPr>
          <w:lang w:eastAsia="zh-CN"/>
        </w:rPr>
        <w:t>.</w:t>
      </w:r>
      <w:r w:rsidR="00AC571C" w:rsidRPr="00AC571C">
        <w:rPr>
          <w:rFonts w:hint="eastAsia"/>
          <w:lang w:eastAsia="zh-CN"/>
        </w:rPr>
        <w:t>3</w:t>
      </w:r>
      <w:r w:rsidRPr="00AC571C">
        <w:rPr>
          <w:lang w:eastAsia="zh-CN"/>
        </w:rPr>
        <w:t xml:space="preserve"> </w:t>
      </w:r>
      <w:r w:rsidRPr="00AC571C">
        <w:rPr>
          <w:lang w:eastAsia="zh-CN"/>
        </w:rPr>
        <w:t>股权结构</w:t>
      </w:r>
      <w:bookmarkEnd w:id="53"/>
    </w:p>
    <w:p w14:paraId="224CA477" w14:textId="76D0A6D3" w:rsidR="008373F3" w:rsidRDefault="008373F3" w:rsidP="008373F3">
      <w:pPr>
        <w:pStyle w:val="a0"/>
        <w:ind w:firstLine="480"/>
        <w:rPr>
          <w:lang w:eastAsia="zh-CN"/>
        </w:rPr>
      </w:pPr>
      <w:r w:rsidRPr="008373F3">
        <w:rPr>
          <w:lang w:eastAsia="zh-CN"/>
        </w:rPr>
        <w:t>公司在初创期保持高度集中的股权架构，保障早期产品迭代、技术路线决策与商务开拓的高效闭环；同时按行业惯例规划员工期权激励池（</w:t>
      </w:r>
      <w:r w:rsidRPr="008373F3">
        <w:rPr>
          <w:lang w:eastAsia="zh-CN"/>
        </w:rPr>
        <w:t>ESOP</w:t>
      </w:r>
      <w:r w:rsidRPr="008373F3">
        <w:rPr>
          <w:lang w:eastAsia="zh-CN"/>
        </w:rPr>
        <w:t>），并为后续融资预留稀释空间。股权演进的稀释顺序与口径明确如下：</w:t>
      </w:r>
      <w:r w:rsidRPr="008373F3">
        <w:rPr>
          <w:lang w:eastAsia="zh-CN"/>
        </w:rPr>
        <w:t xml:space="preserve">ESOP </w:t>
      </w:r>
      <w:r w:rsidRPr="008373F3">
        <w:rPr>
          <w:lang w:eastAsia="zh-CN"/>
        </w:rPr>
        <w:t>由创始人侧先行预留，本轮融资按投前口径稀释，后续轮融资时各股东按比例同步稀释，各阶段股权加总恒为</w:t>
      </w:r>
      <w:r w:rsidRPr="008373F3">
        <w:rPr>
          <w:lang w:eastAsia="zh-CN"/>
        </w:rPr>
        <w:t xml:space="preserve"> 100%</w:t>
      </w:r>
      <w:r w:rsidRPr="008373F3">
        <w:rPr>
          <w:lang w:eastAsia="zh-CN"/>
        </w:rPr>
        <w:t>。</w:t>
      </w:r>
    </w:p>
    <w:p w14:paraId="4DE4C1F7" w14:textId="2559FB40" w:rsidR="00173391" w:rsidRDefault="00173391" w:rsidP="00173391">
      <w:pPr>
        <w:pStyle w:val="af1"/>
      </w:pPr>
      <w:r w:rsidRPr="00173391">
        <w:rPr>
          <w:b/>
          <w:bCs/>
        </w:rPr>
        <w:t>表</w:t>
      </w:r>
      <w:r w:rsidRPr="00173391">
        <w:rPr>
          <w:b/>
          <w:bCs/>
        </w:rPr>
        <w:t xml:space="preserve"> 11-2 </w:t>
      </w:r>
      <w:r>
        <w:t>项目当前股权结构与未来权益规划表</w:t>
      </w:r>
    </w:p>
    <w:tbl>
      <w:tblPr>
        <w:tblW w:w="8640" w:type="dxa"/>
        <w:jc w:val="center"/>
        <w:tblCellMar>
          <w:left w:w="0" w:type="dxa"/>
          <w:right w:w="0" w:type="dxa"/>
        </w:tblCellMar>
        <w:tblLook w:val="04A0" w:firstRow="1" w:lastRow="0" w:firstColumn="1" w:lastColumn="0" w:noHBand="0" w:noVBand="1"/>
      </w:tblPr>
      <w:tblGrid>
        <w:gridCol w:w="1439"/>
        <w:gridCol w:w="857"/>
        <w:gridCol w:w="806"/>
        <w:gridCol w:w="5538"/>
      </w:tblGrid>
      <w:tr w:rsidR="008373F3" w14:paraId="088877CC" w14:textId="77777777" w:rsidTr="008373F3">
        <w:trPr>
          <w:trHeight w:val="315"/>
          <w:jc w:val="center"/>
        </w:trPr>
        <w:tc>
          <w:tcPr>
            <w:tcW w:w="0" w:type="auto"/>
            <w:tcBorders>
              <w:top w:val="single" w:sz="4" w:space="0" w:color="auto"/>
              <w:bottom w:val="single" w:sz="4" w:space="0" w:color="auto"/>
            </w:tcBorders>
            <w:tcMar>
              <w:top w:w="30" w:type="dxa"/>
              <w:left w:w="45" w:type="dxa"/>
              <w:bottom w:w="30" w:type="dxa"/>
              <w:right w:w="45" w:type="dxa"/>
            </w:tcMar>
            <w:vAlign w:val="center"/>
            <w:hideMark/>
          </w:tcPr>
          <w:p w14:paraId="34461FD8" w14:textId="77777777" w:rsidR="008373F3" w:rsidRDefault="008373F3" w:rsidP="008373F3">
            <w:pPr>
              <w:pStyle w:val="table0"/>
            </w:pPr>
            <w:r>
              <w:t>股东</w:t>
            </w:r>
            <w:r>
              <w:t>/</w:t>
            </w:r>
            <w:r>
              <w:t>权益方</w:t>
            </w:r>
          </w:p>
        </w:tc>
        <w:tc>
          <w:tcPr>
            <w:tcW w:w="0" w:type="auto"/>
            <w:tcBorders>
              <w:top w:val="single" w:sz="4" w:space="0" w:color="auto"/>
              <w:bottom w:val="single" w:sz="4" w:space="0" w:color="auto"/>
            </w:tcBorders>
            <w:tcMar>
              <w:top w:w="30" w:type="dxa"/>
              <w:left w:w="45" w:type="dxa"/>
              <w:bottom w:w="30" w:type="dxa"/>
              <w:right w:w="45" w:type="dxa"/>
            </w:tcMar>
            <w:vAlign w:val="center"/>
            <w:hideMark/>
          </w:tcPr>
          <w:p w14:paraId="014069A1" w14:textId="77777777" w:rsidR="008373F3" w:rsidRDefault="008373F3" w:rsidP="008373F3">
            <w:pPr>
              <w:pStyle w:val="table0"/>
            </w:pPr>
            <w:r>
              <w:t>本轮融资前</w:t>
            </w:r>
          </w:p>
        </w:tc>
        <w:tc>
          <w:tcPr>
            <w:tcW w:w="0" w:type="auto"/>
            <w:tcBorders>
              <w:top w:val="single" w:sz="4" w:space="0" w:color="auto"/>
              <w:bottom w:val="single" w:sz="4" w:space="0" w:color="auto"/>
            </w:tcBorders>
            <w:tcMar>
              <w:top w:w="30" w:type="dxa"/>
              <w:left w:w="45" w:type="dxa"/>
              <w:bottom w:w="30" w:type="dxa"/>
              <w:right w:w="45" w:type="dxa"/>
            </w:tcMar>
            <w:vAlign w:val="center"/>
            <w:hideMark/>
          </w:tcPr>
          <w:p w14:paraId="1F20F5E5" w14:textId="77777777" w:rsidR="008373F3" w:rsidRDefault="008373F3" w:rsidP="008373F3">
            <w:pPr>
              <w:pStyle w:val="table0"/>
            </w:pPr>
            <w:r>
              <w:t>本轮融资后</w:t>
            </w:r>
          </w:p>
        </w:tc>
        <w:tc>
          <w:tcPr>
            <w:tcW w:w="0" w:type="auto"/>
            <w:tcBorders>
              <w:top w:val="single" w:sz="4" w:space="0" w:color="auto"/>
              <w:bottom w:val="single" w:sz="4" w:space="0" w:color="auto"/>
            </w:tcBorders>
            <w:tcMar>
              <w:top w:w="30" w:type="dxa"/>
              <w:left w:w="45" w:type="dxa"/>
              <w:bottom w:w="30" w:type="dxa"/>
              <w:right w:w="45" w:type="dxa"/>
            </w:tcMar>
            <w:vAlign w:val="center"/>
            <w:hideMark/>
          </w:tcPr>
          <w:p w14:paraId="4E8612B5" w14:textId="77777777" w:rsidR="008373F3" w:rsidRDefault="008373F3" w:rsidP="008373F3">
            <w:pPr>
              <w:pStyle w:val="table0"/>
            </w:pPr>
            <w:r>
              <w:t>说明</w:t>
            </w:r>
          </w:p>
        </w:tc>
      </w:tr>
      <w:tr w:rsidR="008373F3" w14:paraId="0617AAA6" w14:textId="77777777" w:rsidTr="008373F3">
        <w:trPr>
          <w:trHeight w:val="315"/>
          <w:jc w:val="center"/>
        </w:trPr>
        <w:tc>
          <w:tcPr>
            <w:tcW w:w="0" w:type="auto"/>
            <w:tcBorders>
              <w:top w:val="single" w:sz="4" w:space="0" w:color="auto"/>
            </w:tcBorders>
            <w:tcMar>
              <w:top w:w="30" w:type="dxa"/>
              <w:left w:w="45" w:type="dxa"/>
              <w:bottom w:w="30" w:type="dxa"/>
              <w:right w:w="45" w:type="dxa"/>
            </w:tcMar>
            <w:vAlign w:val="center"/>
            <w:hideMark/>
          </w:tcPr>
          <w:p w14:paraId="7668744B" w14:textId="77777777" w:rsidR="008373F3" w:rsidRDefault="008373F3" w:rsidP="008373F3">
            <w:pPr>
              <w:pStyle w:val="table0"/>
              <w:rPr>
                <w:lang w:eastAsia="zh-CN"/>
              </w:rPr>
            </w:pPr>
            <w:r>
              <w:rPr>
                <w:lang w:eastAsia="zh-CN"/>
              </w:rPr>
              <w:t>张建（创始人</w:t>
            </w:r>
            <w:r>
              <w:rPr>
                <w:lang w:eastAsia="zh-CN"/>
              </w:rPr>
              <w:t>/CEO</w:t>
            </w:r>
            <w:r>
              <w:rPr>
                <w:lang w:eastAsia="zh-CN"/>
              </w:rPr>
              <w:t>）</w:t>
            </w:r>
          </w:p>
        </w:tc>
        <w:tc>
          <w:tcPr>
            <w:tcW w:w="0" w:type="auto"/>
            <w:tcBorders>
              <w:top w:val="single" w:sz="4" w:space="0" w:color="auto"/>
            </w:tcBorders>
            <w:tcMar>
              <w:top w:w="30" w:type="dxa"/>
              <w:left w:w="45" w:type="dxa"/>
              <w:bottom w:w="30" w:type="dxa"/>
              <w:right w:w="45" w:type="dxa"/>
            </w:tcMar>
            <w:vAlign w:val="center"/>
            <w:hideMark/>
          </w:tcPr>
          <w:p w14:paraId="20426160" w14:textId="77777777" w:rsidR="008373F3" w:rsidRDefault="008373F3" w:rsidP="008373F3">
            <w:pPr>
              <w:pStyle w:val="table0"/>
            </w:pPr>
            <w:r>
              <w:t>100%</w:t>
            </w:r>
          </w:p>
        </w:tc>
        <w:tc>
          <w:tcPr>
            <w:tcW w:w="0" w:type="auto"/>
            <w:tcBorders>
              <w:top w:val="single" w:sz="4" w:space="0" w:color="auto"/>
            </w:tcBorders>
            <w:tcMar>
              <w:top w:w="30" w:type="dxa"/>
              <w:left w:w="45" w:type="dxa"/>
              <w:bottom w:w="30" w:type="dxa"/>
              <w:right w:w="45" w:type="dxa"/>
            </w:tcMar>
            <w:vAlign w:val="center"/>
            <w:hideMark/>
          </w:tcPr>
          <w:p w14:paraId="2D9E6A94" w14:textId="77777777" w:rsidR="008373F3" w:rsidRDefault="008373F3" w:rsidP="008373F3">
            <w:pPr>
              <w:pStyle w:val="table0"/>
            </w:pPr>
            <w:r>
              <w:t>85%</w:t>
            </w:r>
          </w:p>
        </w:tc>
        <w:tc>
          <w:tcPr>
            <w:tcW w:w="0" w:type="auto"/>
            <w:tcBorders>
              <w:top w:val="single" w:sz="4" w:space="0" w:color="auto"/>
            </w:tcBorders>
            <w:tcMar>
              <w:top w:w="30" w:type="dxa"/>
              <w:left w:w="0" w:type="dxa"/>
              <w:bottom w:w="30" w:type="dxa"/>
              <w:right w:w="0" w:type="dxa"/>
            </w:tcMar>
            <w:vAlign w:val="center"/>
            <w:hideMark/>
          </w:tcPr>
          <w:p w14:paraId="316B8D47" w14:textId="77777777" w:rsidR="008373F3" w:rsidRDefault="008373F3" w:rsidP="008373F3">
            <w:pPr>
              <w:pStyle w:val="table0"/>
              <w:rPr>
                <w:lang w:eastAsia="zh-CN"/>
              </w:rPr>
            </w:pPr>
            <w:r>
              <w:rPr>
                <w:lang w:eastAsia="zh-CN"/>
              </w:rPr>
              <w:t>全资控制并主导核心技术研发与产品交付，保障早期战略决策高确定性</w:t>
            </w:r>
          </w:p>
        </w:tc>
      </w:tr>
      <w:tr w:rsidR="008373F3" w14:paraId="6FA12FF3" w14:textId="77777777" w:rsidTr="008373F3">
        <w:trPr>
          <w:trHeight w:val="315"/>
          <w:jc w:val="center"/>
        </w:trPr>
        <w:tc>
          <w:tcPr>
            <w:tcW w:w="0" w:type="auto"/>
            <w:tcMar>
              <w:top w:w="30" w:type="dxa"/>
              <w:left w:w="45" w:type="dxa"/>
              <w:bottom w:w="30" w:type="dxa"/>
              <w:right w:w="45" w:type="dxa"/>
            </w:tcMar>
            <w:vAlign w:val="center"/>
            <w:hideMark/>
          </w:tcPr>
          <w:p w14:paraId="54FA4B37" w14:textId="77777777" w:rsidR="008373F3" w:rsidRDefault="008373F3" w:rsidP="008373F3">
            <w:pPr>
              <w:pStyle w:val="table0"/>
            </w:pPr>
            <w:r>
              <w:t>本轮天使投资人</w:t>
            </w:r>
          </w:p>
        </w:tc>
        <w:tc>
          <w:tcPr>
            <w:tcW w:w="0" w:type="auto"/>
            <w:tcMar>
              <w:top w:w="30" w:type="dxa"/>
              <w:left w:w="45" w:type="dxa"/>
              <w:bottom w:w="30" w:type="dxa"/>
              <w:right w:w="45" w:type="dxa"/>
            </w:tcMar>
            <w:vAlign w:val="center"/>
            <w:hideMark/>
          </w:tcPr>
          <w:p w14:paraId="21245D91" w14:textId="77777777" w:rsidR="008373F3" w:rsidRDefault="008373F3" w:rsidP="008373F3">
            <w:pPr>
              <w:pStyle w:val="table0"/>
            </w:pPr>
            <w:r>
              <w:t>—</w:t>
            </w:r>
          </w:p>
        </w:tc>
        <w:tc>
          <w:tcPr>
            <w:tcW w:w="0" w:type="auto"/>
            <w:tcMar>
              <w:top w:w="30" w:type="dxa"/>
              <w:left w:w="45" w:type="dxa"/>
              <w:bottom w:w="30" w:type="dxa"/>
              <w:right w:w="45" w:type="dxa"/>
            </w:tcMar>
            <w:vAlign w:val="center"/>
            <w:hideMark/>
          </w:tcPr>
          <w:p w14:paraId="0B263C53" w14:textId="77777777" w:rsidR="008373F3" w:rsidRDefault="008373F3" w:rsidP="008373F3">
            <w:pPr>
              <w:pStyle w:val="table0"/>
            </w:pPr>
            <w:r>
              <w:t>15%</w:t>
            </w:r>
          </w:p>
        </w:tc>
        <w:tc>
          <w:tcPr>
            <w:tcW w:w="0" w:type="auto"/>
            <w:tcMar>
              <w:top w:w="30" w:type="dxa"/>
              <w:left w:w="0" w:type="dxa"/>
              <w:bottom w:w="30" w:type="dxa"/>
              <w:right w:w="0" w:type="dxa"/>
            </w:tcMar>
            <w:vAlign w:val="center"/>
            <w:hideMark/>
          </w:tcPr>
          <w:p w14:paraId="54E4FBEA" w14:textId="77777777" w:rsidR="008373F3" w:rsidRDefault="008373F3" w:rsidP="008373F3">
            <w:pPr>
              <w:pStyle w:val="table0"/>
              <w:rPr>
                <w:lang w:eastAsia="zh-CN"/>
              </w:rPr>
            </w:pPr>
            <w:r>
              <w:rPr>
                <w:lang w:eastAsia="zh-CN"/>
              </w:rPr>
              <w:t>本轮拟融资</w:t>
            </w:r>
            <w:r>
              <w:rPr>
                <w:lang w:eastAsia="zh-CN"/>
              </w:rPr>
              <w:t xml:space="preserve"> 200 </w:t>
            </w:r>
            <w:r>
              <w:rPr>
                <w:lang w:eastAsia="zh-CN"/>
              </w:rPr>
              <w:t>万元，出让</w:t>
            </w:r>
            <w:r>
              <w:rPr>
                <w:lang w:eastAsia="zh-CN"/>
              </w:rPr>
              <w:t xml:space="preserve"> 15% </w:t>
            </w:r>
            <w:r>
              <w:rPr>
                <w:lang w:eastAsia="zh-CN"/>
              </w:rPr>
              <w:t>股权（投后估值约</w:t>
            </w:r>
            <w:r>
              <w:rPr>
                <w:lang w:eastAsia="zh-CN"/>
              </w:rPr>
              <w:t xml:space="preserve"> 1333 </w:t>
            </w:r>
            <w:r>
              <w:rPr>
                <w:lang w:eastAsia="zh-CN"/>
              </w:rPr>
              <w:t>万元）</w:t>
            </w:r>
          </w:p>
        </w:tc>
      </w:tr>
      <w:tr w:rsidR="008373F3" w14:paraId="201DA881" w14:textId="77777777" w:rsidTr="008373F3">
        <w:trPr>
          <w:trHeight w:val="315"/>
          <w:jc w:val="center"/>
        </w:trPr>
        <w:tc>
          <w:tcPr>
            <w:tcW w:w="0" w:type="auto"/>
            <w:tcMar>
              <w:top w:w="30" w:type="dxa"/>
              <w:left w:w="45" w:type="dxa"/>
              <w:bottom w:w="30" w:type="dxa"/>
              <w:right w:w="45" w:type="dxa"/>
            </w:tcMar>
            <w:vAlign w:val="center"/>
            <w:hideMark/>
          </w:tcPr>
          <w:p w14:paraId="15B9655B" w14:textId="77777777" w:rsidR="008373F3" w:rsidRDefault="008373F3" w:rsidP="008373F3">
            <w:pPr>
              <w:pStyle w:val="table0"/>
              <w:rPr>
                <w:lang w:eastAsia="zh-CN"/>
              </w:rPr>
            </w:pPr>
            <w:r>
              <w:rPr>
                <w:lang w:eastAsia="zh-CN"/>
              </w:rPr>
              <w:t>核心团队期权池（</w:t>
            </w:r>
            <w:r>
              <w:rPr>
                <w:lang w:eastAsia="zh-CN"/>
              </w:rPr>
              <w:t>ESOP</w:t>
            </w:r>
            <w:r>
              <w:rPr>
                <w:lang w:eastAsia="zh-CN"/>
              </w:rPr>
              <w:t>）</w:t>
            </w:r>
          </w:p>
        </w:tc>
        <w:tc>
          <w:tcPr>
            <w:tcW w:w="0" w:type="auto"/>
            <w:tcMar>
              <w:top w:w="30" w:type="dxa"/>
              <w:left w:w="45" w:type="dxa"/>
              <w:bottom w:w="30" w:type="dxa"/>
              <w:right w:w="45" w:type="dxa"/>
            </w:tcMar>
            <w:vAlign w:val="center"/>
            <w:hideMark/>
          </w:tcPr>
          <w:p w14:paraId="04721314" w14:textId="77777777" w:rsidR="008373F3" w:rsidRDefault="008373F3" w:rsidP="008373F3">
            <w:pPr>
              <w:pStyle w:val="table0"/>
            </w:pPr>
            <w:r>
              <w:t>—</w:t>
            </w:r>
            <w:r>
              <w:t>（</w:t>
            </w:r>
            <w:proofErr w:type="spellStart"/>
            <w:r>
              <w:t>规划预留</w:t>
            </w:r>
            <w:proofErr w:type="spellEnd"/>
            <w:r>
              <w:t>）</w:t>
            </w:r>
          </w:p>
        </w:tc>
        <w:tc>
          <w:tcPr>
            <w:tcW w:w="0" w:type="auto"/>
            <w:tcMar>
              <w:top w:w="30" w:type="dxa"/>
              <w:left w:w="45" w:type="dxa"/>
              <w:bottom w:w="30" w:type="dxa"/>
              <w:right w:w="45" w:type="dxa"/>
            </w:tcMar>
            <w:vAlign w:val="center"/>
            <w:hideMark/>
          </w:tcPr>
          <w:p w14:paraId="27529087" w14:textId="77777777" w:rsidR="008373F3" w:rsidRDefault="008373F3" w:rsidP="008373F3">
            <w:pPr>
              <w:pStyle w:val="table0"/>
            </w:pPr>
            <w:r>
              <w:t>—</w:t>
            </w:r>
            <w:r>
              <w:t>（规划预留）</w:t>
            </w:r>
          </w:p>
        </w:tc>
        <w:tc>
          <w:tcPr>
            <w:tcW w:w="0" w:type="auto"/>
            <w:tcMar>
              <w:top w:w="30" w:type="dxa"/>
              <w:left w:w="0" w:type="dxa"/>
              <w:bottom w:w="30" w:type="dxa"/>
              <w:right w:w="0" w:type="dxa"/>
            </w:tcMar>
            <w:vAlign w:val="center"/>
            <w:hideMark/>
          </w:tcPr>
          <w:p w14:paraId="257F4F9B" w14:textId="77777777" w:rsidR="008373F3" w:rsidRDefault="008373F3" w:rsidP="008373F3">
            <w:pPr>
              <w:pStyle w:val="table0"/>
              <w:rPr>
                <w:lang w:eastAsia="zh-CN"/>
              </w:rPr>
            </w:pPr>
            <w:r>
              <w:rPr>
                <w:lang w:eastAsia="zh-CN"/>
              </w:rPr>
              <w:t>拟设立员工持股平台（有限合伙），规模</w:t>
            </w:r>
            <w:r>
              <w:rPr>
                <w:lang w:eastAsia="zh-CN"/>
              </w:rPr>
              <w:t xml:space="preserve"> 10%–15%</w:t>
            </w:r>
            <w:r>
              <w:rPr>
                <w:lang w:eastAsia="zh-CN"/>
              </w:rPr>
              <w:t>，由创始人侧预留（本轮后创始人实际权益约</w:t>
            </w:r>
            <w:r>
              <w:rPr>
                <w:lang w:eastAsia="zh-CN"/>
              </w:rPr>
              <w:t xml:space="preserve"> 70%–75%</w:t>
            </w:r>
            <w:r>
              <w:rPr>
                <w:lang w:eastAsia="zh-CN"/>
              </w:rPr>
              <w:t>，含代持期权池部分），用于绑定后续吸纳的生信流程负责人、平台架构师及交付负责人</w:t>
            </w:r>
          </w:p>
        </w:tc>
      </w:tr>
      <w:tr w:rsidR="008373F3" w14:paraId="4DA05673" w14:textId="77777777" w:rsidTr="008373F3">
        <w:trPr>
          <w:trHeight w:val="315"/>
          <w:jc w:val="center"/>
        </w:trPr>
        <w:tc>
          <w:tcPr>
            <w:tcW w:w="0" w:type="auto"/>
            <w:tcBorders>
              <w:bottom w:val="single" w:sz="4" w:space="0" w:color="auto"/>
            </w:tcBorders>
            <w:tcMar>
              <w:top w:w="30" w:type="dxa"/>
              <w:left w:w="45" w:type="dxa"/>
              <w:bottom w:w="30" w:type="dxa"/>
              <w:right w:w="45" w:type="dxa"/>
            </w:tcMar>
            <w:vAlign w:val="center"/>
            <w:hideMark/>
          </w:tcPr>
          <w:p w14:paraId="2CD6235F" w14:textId="77777777" w:rsidR="008373F3" w:rsidRDefault="008373F3" w:rsidP="008373F3">
            <w:pPr>
              <w:pStyle w:val="table0"/>
            </w:pPr>
            <w:r>
              <w:t>后续轮融资</w:t>
            </w:r>
          </w:p>
        </w:tc>
        <w:tc>
          <w:tcPr>
            <w:tcW w:w="0" w:type="auto"/>
            <w:tcBorders>
              <w:bottom w:val="single" w:sz="4" w:space="0" w:color="auto"/>
            </w:tcBorders>
            <w:tcMar>
              <w:top w:w="30" w:type="dxa"/>
              <w:left w:w="45" w:type="dxa"/>
              <w:bottom w:w="30" w:type="dxa"/>
              <w:right w:w="45" w:type="dxa"/>
            </w:tcMar>
            <w:vAlign w:val="center"/>
            <w:hideMark/>
          </w:tcPr>
          <w:p w14:paraId="2E17CA6E" w14:textId="77777777" w:rsidR="008373F3" w:rsidRDefault="008373F3" w:rsidP="008373F3">
            <w:pPr>
              <w:pStyle w:val="table0"/>
            </w:pPr>
            <w:r>
              <w:t>—</w:t>
            </w:r>
          </w:p>
        </w:tc>
        <w:tc>
          <w:tcPr>
            <w:tcW w:w="0" w:type="auto"/>
            <w:tcBorders>
              <w:bottom w:val="single" w:sz="4" w:space="0" w:color="auto"/>
            </w:tcBorders>
            <w:tcMar>
              <w:top w:w="30" w:type="dxa"/>
              <w:left w:w="45" w:type="dxa"/>
              <w:bottom w:w="30" w:type="dxa"/>
              <w:right w:w="45" w:type="dxa"/>
            </w:tcMar>
            <w:vAlign w:val="center"/>
            <w:hideMark/>
          </w:tcPr>
          <w:p w14:paraId="61BDAC69" w14:textId="77777777" w:rsidR="008373F3" w:rsidRDefault="008373F3" w:rsidP="008373F3">
            <w:pPr>
              <w:pStyle w:val="table0"/>
            </w:pPr>
            <w:r>
              <w:t>预留稀释空间</w:t>
            </w:r>
          </w:p>
        </w:tc>
        <w:tc>
          <w:tcPr>
            <w:tcW w:w="0" w:type="auto"/>
            <w:tcBorders>
              <w:bottom w:val="single" w:sz="4" w:space="0" w:color="auto"/>
            </w:tcBorders>
            <w:tcMar>
              <w:top w:w="30" w:type="dxa"/>
              <w:left w:w="0" w:type="dxa"/>
              <w:bottom w:w="30" w:type="dxa"/>
              <w:right w:w="0" w:type="dxa"/>
            </w:tcMar>
            <w:vAlign w:val="center"/>
            <w:hideMark/>
          </w:tcPr>
          <w:p w14:paraId="448C18CD" w14:textId="77777777" w:rsidR="008373F3" w:rsidRDefault="008373F3" w:rsidP="008373F3">
            <w:pPr>
              <w:pStyle w:val="table0"/>
              <w:rPr>
                <w:lang w:eastAsia="zh-CN"/>
              </w:rPr>
            </w:pPr>
            <w:r>
              <w:rPr>
                <w:lang w:eastAsia="zh-CN"/>
              </w:rPr>
              <w:t>后续融资时创始人、本轮投资人与</w:t>
            </w:r>
            <w:r>
              <w:rPr>
                <w:lang w:eastAsia="zh-CN"/>
              </w:rPr>
              <w:t xml:space="preserve"> ESOP </w:t>
            </w:r>
            <w:r>
              <w:rPr>
                <w:lang w:eastAsia="zh-CN"/>
              </w:rPr>
              <w:t>按持股比例同步稀释，预计再稀释</w:t>
            </w:r>
            <w:r>
              <w:rPr>
                <w:lang w:eastAsia="zh-CN"/>
              </w:rPr>
              <w:t xml:space="preserve"> 10%–15%</w:t>
            </w:r>
          </w:p>
        </w:tc>
      </w:tr>
    </w:tbl>
    <w:p w14:paraId="02D45DBB" w14:textId="77777777" w:rsidR="008373F3" w:rsidRDefault="008373F3" w:rsidP="008373F3">
      <w:pPr>
        <w:pStyle w:val="a0"/>
        <w:ind w:firstLine="480"/>
        <w:rPr>
          <w:lang w:eastAsia="zh-CN"/>
        </w:rPr>
      </w:pPr>
      <w:r w:rsidRPr="008373F3">
        <w:rPr>
          <w:lang w:eastAsia="zh-CN"/>
        </w:rPr>
        <w:t>上述安排下，创始人在本轮融资及</w:t>
      </w:r>
      <w:r w:rsidRPr="008373F3">
        <w:rPr>
          <w:lang w:eastAsia="zh-CN"/>
        </w:rPr>
        <w:t xml:space="preserve"> ESOP </w:t>
      </w:r>
      <w:r w:rsidRPr="008373F3">
        <w:rPr>
          <w:lang w:eastAsia="zh-CN"/>
        </w:rPr>
        <w:t>落地后仍保持约</w:t>
      </w:r>
      <w:r w:rsidRPr="008373F3">
        <w:rPr>
          <w:lang w:eastAsia="zh-CN"/>
        </w:rPr>
        <w:t xml:space="preserve"> 70% </w:t>
      </w:r>
      <w:r w:rsidRPr="008373F3">
        <w:rPr>
          <w:lang w:eastAsia="zh-CN"/>
        </w:rPr>
        <w:t>以上的实际权益与控制权；</w:t>
      </w:r>
      <w:r w:rsidRPr="008373F3">
        <w:rPr>
          <w:lang w:eastAsia="zh-CN"/>
        </w:rPr>
        <w:t xml:space="preserve">ESOP </w:t>
      </w:r>
      <w:r w:rsidRPr="008373F3">
        <w:rPr>
          <w:lang w:eastAsia="zh-CN"/>
        </w:rPr>
        <w:t>行权与后续融资均设置与里程碑绑定的成熟</w:t>
      </w:r>
      <w:r w:rsidRPr="008373F3">
        <w:rPr>
          <w:lang w:eastAsia="zh-CN"/>
        </w:rPr>
        <w:t>/</w:t>
      </w:r>
      <w:r w:rsidRPr="008373F3">
        <w:rPr>
          <w:lang w:eastAsia="zh-CN"/>
        </w:rPr>
        <w:t>到账条件。</w:t>
      </w:r>
    </w:p>
    <w:p w14:paraId="037B2E68" w14:textId="66C71620" w:rsidR="008373F3" w:rsidRPr="008373F3" w:rsidRDefault="008373F3" w:rsidP="008373F3">
      <w:pPr>
        <w:pStyle w:val="a0"/>
        <w:ind w:firstLine="480"/>
        <w:rPr>
          <w:lang w:eastAsia="zh-CN"/>
        </w:rPr>
      </w:pPr>
      <w:r w:rsidRPr="008373F3">
        <w:rPr>
          <w:lang w:eastAsia="zh-CN"/>
        </w:rPr>
        <w:t>估值依据：投后估值约</w:t>
      </w:r>
      <w:r w:rsidRPr="008373F3">
        <w:rPr>
          <w:lang w:eastAsia="zh-CN"/>
        </w:rPr>
        <w:t xml:space="preserve"> 1333 </w:t>
      </w:r>
      <w:r w:rsidRPr="008373F3">
        <w:rPr>
          <w:lang w:eastAsia="zh-CN"/>
        </w:rPr>
        <w:t>万元，基于三项支撑：一是已完成的工程投入，平台</w:t>
      </w:r>
      <w:r w:rsidRPr="008373F3">
        <w:rPr>
          <w:lang w:eastAsia="zh-CN"/>
        </w:rPr>
        <w:t xml:space="preserve"> 0.1.0 </w:t>
      </w:r>
      <w:r w:rsidRPr="008373F3">
        <w:rPr>
          <w:lang w:eastAsia="zh-CN"/>
        </w:rPr>
        <w:t>版本已投入使用（</w:t>
      </w:r>
      <w:r w:rsidRPr="008373F3">
        <w:rPr>
          <w:lang w:eastAsia="zh-CN"/>
        </w:rPr>
        <w:t xml:space="preserve">29 </w:t>
      </w:r>
      <w:r w:rsidRPr="008373F3">
        <w:rPr>
          <w:lang w:eastAsia="zh-CN"/>
        </w:rPr>
        <w:t>个应用服务、后端</w:t>
      </w:r>
      <w:r w:rsidRPr="008373F3">
        <w:rPr>
          <w:lang w:eastAsia="zh-CN"/>
        </w:rPr>
        <w:t xml:space="preserve"> 227 </w:t>
      </w:r>
      <w:r w:rsidRPr="008373F3">
        <w:rPr>
          <w:lang w:eastAsia="zh-CN"/>
        </w:rPr>
        <w:t>个</w:t>
      </w:r>
      <w:r w:rsidRPr="008373F3">
        <w:rPr>
          <w:lang w:eastAsia="zh-CN"/>
        </w:rPr>
        <w:t xml:space="preserve"> Python </w:t>
      </w:r>
      <w:r w:rsidRPr="008373F3">
        <w:rPr>
          <w:lang w:eastAsia="zh-CN"/>
        </w:rPr>
        <w:t>模块），按实际投入人月折算重置成本约</w:t>
      </w:r>
      <w:r>
        <w:rPr>
          <w:rFonts w:hint="eastAsia"/>
          <w:lang w:eastAsia="zh-CN"/>
        </w:rPr>
        <w:t>10</w:t>
      </w:r>
      <w:r w:rsidRPr="008373F3">
        <w:rPr>
          <w:lang w:eastAsia="zh-CN"/>
        </w:rPr>
        <w:t>万元；二是国内</w:t>
      </w:r>
      <w:r w:rsidRPr="008373F3">
        <w:rPr>
          <w:lang w:eastAsia="zh-CN"/>
        </w:rPr>
        <w:t xml:space="preserve"> AI </w:t>
      </w:r>
      <w:r w:rsidRPr="008373F3">
        <w:rPr>
          <w:lang w:eastAsia="zh-CN"/>
        </w:rPr>
        <w:t>应用层天使轮投前估值普遍处于</w:t>
      </w:r>
      <w:r w:rsidRPr="008373F3">
        <w:rPr>
          <w:lang w:eastAsia="zh-CN"/>
        </w:rPr>
        <w:t xml:space="preserve"> </w:t>
      </w:r>
      <w:r w:rsidRPr="008373F3">
        <w:rPr>
          <w:lang w:eastAsia="zh-CN"/>
        </w:rPr>
        <w:lastRenderedPageBreak/>
        <w:t xml:space="preserve">800 </w:t>
      </w:r>
      <w:r w:rsidRPr="008373F3">
        <w:rPr>
          <w:lang w:eastAsia="zh-CN"/>
        </w:rPr>
        <w:t>万</w:t>
      </w:r>
      <w:r w:rsidRPr="008373F3">
        <w:rPr>
          <w:lang w:eastAsia="zh-CN"/>
        </w:rPr>
        <w:t xml:space="preserve">–2000 </w:t>
      </w:r>
      <w:r w:rsidRPr="008373F3">
        <w:rPr>
          <w:lang w:eastAsia="zh-CN"/>
        </w:rPr>
        <w:t>万元区间，本项目处于区间下沿，为后续轮次预留空间；三是本轮估值与</w:t>
      </w:r>
      <w:r w:rsidRPr="008373F3">
        <w:rPr>
          <w:lang w:eastAsia="zh-CN"/>
        </w:rPr>
        <w:t xml:space="preserve">"18 </w:t>
      </w:r>
      <w:r w:rsidRPr="008373F3">
        <w:rPr>
          <w:lang w:eastAsia="zh-CN"/>
        </w:rPr>
        <w:t>个月内</w:t>
      </w:r>
      <w:r w:rsidRPr="008373F3">
        <w:rPr>
          <w:lang w:eastAsia="zh-CN"/>
        </w:rPr>
        <w:t xml:space="preserve"> 2–3 </w:t>
      </w:r>
      <w:r w:rsidRPr="008373F3">
        <w:rPr>
          <w:lang w:eastAsia="zh-CN"/>
        </w:rPr>
        <w:t>家付费试点落地</w:t>
      </w:r>
      <w:r w:rsidRPr="008373F3">
        <w:rPr>
          <w:lang w:eastAsia="zh-CN"/>
        </w:rPr>
        <w:t>"</w:t>
      </w:r>
      <w:r w:rsidRPr="008373F3">
        <w:rPr>
          <w:lang w:eastAsia="zh-CN"/>
        </w:rPr>
        <w:t>里程碑绑定。</w:t>
      </w:r>
    </w:p>
    <w:p w14:paraId="12D90E2F" w14:textId="77777777" w:rsidR="00173391" w:rsidRPr="008373F3" w:rsidRDefault="00173391" w:rsidP="008373F3">
      <w:pPr>
        <w:pStyle w:val="af1"/>
        <w:jc w:val="left"/>
      </w:pPr>
    </w:p>
    <w:p w14:paraId="59BFFFA0" w14:textId="389B9F99" w:rsidR="004B77B2" w:rsidRPr="00AC571C" w:rsidRDefault="00000000" w:rsidP="00EF1B51">
      <w:pPr>
        <w:pStyle w:val="2"/>
        <w:rPr>
          <w:lang w:eastAsia="zh-CN"/>
        </w:rPr>
      </w:pPr>
      <w:bookmarkStart w:id="54" w:name="_Toc240358976"/>
      <w:bookmarkStart w:id="55" w:name="知识产权"/>
      <w:bookmarkEnd w:id="52"/>
      <w:r w:rsidRPr="00AC571C">
        <w:rPr>
          <w:lang w:eastAsia="zh-CN"/>
        </w:rPr>
        <w:t>1</w:t>
      </w:r>
      <w:r w:rsidR="00AC571C" w:rsidRPr="00AC571C">
        <w:rPr>
          <w:rFonts w:hint="eastAsia"/>
          <w:lang w:eastAsia="zh-CN"/>
        </w:rPr>
        <w:t>1</w:t>
      </w:r>
      <w:r w:rsidRPr="00AC571C">
        <w:rPr>
          <w:lang w:eastAsia="zh-CN"/>
        </w:rPr>
        <w:t>.</w:t>
      </w:r>
      <w:r w:rsidR="00AC571C" w:rsidRPr="00AC571C">
        <w:rPr>
          <w:rFonts w:hint="eastAsia"/>
          <w:lang w:eastAsia="zh-CN"/>
        </w:rPr>
        <w:t>4</w:t>
      </w:r>
      <w:r w:rsidRPr="00AC571C">
        <w:rPr>
          <w:lang w:eastAsia="zh-CN"/>
        </w:rPr>
        <w:t xml:space="preserve"> </w:t>
      </w:r>
      <w:r w:rsidRPr="00AC571C">
        <w:rPr>
          <w:lang w:eastAsia="zh-CN"/>
        </w:rPr>
        <w:t>知识产权</w:t>
      </w:r>
      <w:bookmarkEnd w:id="54"/>
    </w:p>
    <w:p w14:paraId="35BE79BD" w14:textId="33FF91BC" w:rsidR="004B77B2" w:rsidRPr="00AC571C" w:rsidRDefault="00000000" w:rsidP="00EF1B51">
      <w:pPr>
        <w:ind w:firstLine="482"/>
      </w:pPr>
      <w:r w:rsidRPr="00AC571C">
        <w:rPr>
          <w:b/>
          <w:bCs/>
        </w:rPr>
        <w:t>工程积累</w:t>
      </w:r>
      <w:r w:rsidR="00AC571C">
        <w:rPr>
          <w:rFonts w:hint="eastAsia"/>
        </w:rPr>
        <w:t xml:space="preserve"> : </w:t>
      </w:r>
      <w:r w:rsidRPr="00AC571C">
        <w:t>核心平台已完成 0.1.0 版本并在华中农业大学园艺林学学院基因组学实验室投入使用，覆盖用户、权限、流程、任务、文件、AI 对话等 29 个应用服务，后端 227 个 Python 模块；已沉淀 RNA-seq、ATAC-seq 标准分析流程与 38 个可执行 Skill。</w:t>
      </w:r>
    </w:p>
    <w:p w14:paraId="2BAA9DC3" w14:textId="20FB8A74" w:rsidR="000E0FE2" w:rsidRDefault="00000000" w:rsidP="00EF1B51">
      <w:pPr>
        <w:ind w:firstLine="482"/>
      </w:pPr>
      <w:r w:rsidRPr="00AC571C">
        <w:rPr>
          <w:b/>
          <w:bCs/>
        </w:rPr>
        <w:t>知识产权规划</w:t>
      </w:r>
      <w:r w:rsidR="00AC571C">
        <w:rPr>
          <w:rFonts w:hint="eastAsia"/>
        </w:rPr>
        <w:t xml:space="preserve"> : </w:t>
      </w:r>
      <w:r w:rsidRPr="00AC571C">
        <w:t>项目代码全部自主开发，计划登记”多组学分析平台”“多智能体协同交付系统”等计算机软件著作权 3–5 项；围绕”多智能体协同的组学数据受控交付方法”“基于审批令牌与幂等键的分析任务提交与审计方法”申请发明专利 2 项。</w:t>
      </w:r>
    </w:p>
    <w:p w14:paraId="3F496CEB" w14:textId="77777777" w:rsidR="00173391" w:rsidRPr="00EF1B51" w:rsidRDefault="00173391" w:rsidP="00EF1B51">
      <w:pPr>
        <w:ind w:firstLine="480"/>
      </w:pPr>
    </w:p>
    <w:p w14:paraId="4B731DED" w14:textId="022A6AB6" w:rsidR="004B77B2" w:rsidRDefault="00000000" w:rsidP="00EF1B51">
      <w:pPr>
        <w:pStyle w:val="1"/>
        <w:rPr>
          <w:lang w:eastAsia="zh-CN"/>
        </w:rPr>
      </w:pPr>
      <w:bookmarkStart w:id="56" w:name="_Toc240358977"/>
      <w:bookmarkStart w:id="57" w:name="合规与数据安全"/>
      <w:bookmarkEnd w:id="47"/>
      <w:bookmarkEnd w:id="55"/>
      <w:r w:rsidRPr="00AC571C">
        <w:rPr>
          <w:lang w:eastAsia="zh-CN"/>
        </w:rPr>
        <w:t>1</w:t>
      </w:r>
      <w:r w:rsidR="00AC571C" w:rsidRPr="00AC571C">
        <w:rPr>
          <w:rFonts w:hint="eastAsia"/>
          <w:lang w:eastAsia="zh-CN"/>
        </w:rPr>
        <w:t>2</w:t>
      </w:r>
      <w:r w:rsidRPr="00AC571C">
        <w:rPr>
          <w:lang w:eastAsia="zh-CN"/>
        </w:rPr>
        <w:t xml:space="preserve">. </w:t>
      </w:r>
      <w:r w:rsidRPr="00AC571C">
        <w:rPr>
          <w:lang w:eastAsia="zh-CN"/>
        </w:rPr>
        <w:t>合规与数据安全</w:t>
      </w:r>
      <w:bookmarkEnd w:id="56"/>
    </w:p>
    <w:p w14:paraId="49BE05CD" w14:textId="42F1B15D" w:rsidR="00173391" w:rsidRPr="00173391" w:rsidRDefault="00173391" w:rsidP="00173391">
      <w:pPr>
        <w:ind w:firstLine="480"/>
      </w:pPr>
      <w:r>
        <w:t>生命科学与药物研发涉及高度敏感的遗传资源与商业核心机密，合规与数据安全不仅是系统工程的底线，更是切入药企与医检机构付费预算的先决准入门槛。平台坚守“数据物理不出域、流程严密受控、业务风险严格隔离”的治理准则，从架构设计、行业法规适配到技术防御机制建立多重防护屏障。具体的合规策略与安全落地举措如下：</w:t>
      </w:r>
    </w:p>
    <w:p w14:paraId="1A4FF001" w14:textId="5020E46B" w:rsidR="004B77B2" w:rsidRDefault="00000000">
      <w:pPr>
        <w:pStyle w:val="af0"/>
        <w:numPr>
          <w:ilvl w:val="0"/>
          <w:numId w:val="9"/>
        </w:numPr>
        <w:ind w:firstLineChars="0"/>
        <w:rPr>
          <w:lang w:eastAsia="zh-CN"/>
        </w:rPr>
      </w:pPr>
      <w:r w:rsidRPr="00EF1B51">
        <w:rPr>
          <w:b/>
          <w:bCs/>
          <w:lang w:eastAsia="zh-CN"/>
        </w:rPr>
        <w:t>部署形态</w:t>
      </w:r>
      <w:r w:rsidR="00F70098">
        <w:rPr>
          <w:rFonts w:hint="eastAsia"/>
          <w:b/>
          <w:bCs/>
          <w:lang w:eastAsia="zh-CN"/>
        </w:rPr>
        <w:t xml:space="preserve"> </w:t>
      </w:r>
      <w:r w:rsidRPr="00EF1B51">
        <w:rPr>
          <w:b/>
          <w:bCs/>
          <w:lang w:eastAsia="zh-CN"/>
        </w:rPr>
        <w:t>：</w:t>
      </w:r>
      <w:r>
        <w:rPr>
          <w:lang w:eastAsia="zh-CN"/>
        </w:rPr>
        <w:t xml:space="preserve"> </w:t>
      </w:r>
      <w:r>
        <w:rPr>
          <w:lang w:eastAsia="zh-CN"/>
        </w:rPr>
        <w:t>私有化部署、数据不出域，是承接药企、医检等强合规客户预算的前提。</w:t>
      </w:r>
    </w:p>
    <w:p w14:paraId="07B72737" w14:textId="6739C0DF" w:rsidR="004B77B2" w:rsidRDefault="00000000">
      <w:pPr>
        <w:pStyle w:val="af0"/>
        <w:numPr>
          <w:ilvl w:val="0"/>
          <w:numId w:val="9"/>
        </w:numPr>
        <w:ind w:firstLineChars="0"/>
        <w:rPr>
          <w:lang w:eastAsia="zh-CN"/>
        </w:rPr>
      </w:pPr>
      <w:r w:rsidRPr="00EF1B51">
        <w:rPr>
          <w:b/>
          <w:bCs/>
          <w:lang w:eastAsia="zh-CN"/>
        </w:rPr>
        <w:t>药企场景：</w:t>
      </w:r>
      <w:r>
        <w:rPr>
          <w:lang w:eastAsia="zh-CN"/>
        </w:rPr>
        <w:t xml:space="preserve"> </w:t>
      </w:r>
      <w:r>
        <w:rPr>
          <w:lang w:eastAsia="zh-CN"/>
        </w:rPr>
        <w:t>平台定位为研发分析工具；面向</w:t>
      </w:r>
      <w:r>
        <w:rPr>
          <w:lang w:eastAsia="zh-CN"/>
        </w:rPr>
        <w:t xml:space="preserve"> </w:t>
      </w:r>
      <w:proofErr w:type="spellStart"/>
      <w:r>
        <w:rPr>
          <w:lang w:eastAsia="zh-CN"/>
        </w:rPr>
        <w:t>GxP</w:t>
      </w:r>
      <w:proofErr w:type="spellEnd"/>
      <w:r>
        <w:rPr>
          <w:lang w:eastAsia="zh-CN"/>
        </w:rPr>
        <w:t xml:space="preserve"> </w:t>
      </w:r>
      <w:r>
        <w:rPr>
          <w:lang w:eastAsia="zh-CN"/>
        </w:rPr>
        <w:t>环境的电子记录合规（</w:t>
      </w:r>
      <w:r>
        <w:rPr>
          <w:lang w:eastAsia="zh-CN"/>
        </w:rPr>
        <w:t>21 CFR Part 11</w:t>
      </w:r>
      <w:r>
        <w:rPr>
          <w:lang w:eastAsia="zh-CN"/>
        </w:rPr>
        <w:t>：审计追踪、电子签名）适配列入路线图，</w:t>
      </w:r>
      <w:r>
        <w:rPr>
          <w:lang w:eastAsia="zh-CN"/>
        </w:rPr>
        <w:t xml:space="preserve">2027 </w:t>
      </w:r>
      <w:r>
        <w:rPr>
          <w:lang w:eastAsia="zh-CN"/>
        </w:rPr>
        <w:t>年内完成差距分析与优先级排序。</w:t>
      </w:r>
    </w:p>
    <w:p w14:paraId="18681C16" w14:textId="77777777" w:rsidR="004B77B2" w:rsidRDefault="00000000">
      <w:pPr>
        <w:pStyle w:val="af0"/>
        <w:numPr>
          <w:ilvl w:val="0"/>
          <w:numId w:val="9"/>
        </w:numPr>
        <w:ind w:firstLineChars="0"/>
        <w:rPr>
          <w:lang w:eastAsia="zh-CN"/>
        </w:rPr>
      </w:pPr>
      <w:r w:rsidRPr="00EF1B51">
        <w:rPr>
          <w:b/>
          <w:bCs/>
          <w:lang w:eastAsia="zh-CN"/>
        </w:rPr>
        <w:t>医检场景：</w:t>
      </w:r>
      <w:r>
        <w:rPr>
          <w:lang w:eastAsia="zh-CN"/>
        </w:rPr>
        <w:t xml:space="preserve"> </w:t>
      </w:r>
      <w:r>
        <w:rPr>
          <w:lang w:eastAsia="zh-CN"/>
        </w:rPr>
        <w:t>平台不直接出具临床诊断报告，定位于科研与研发用途，规避诊断资质边界；客户若将结果用于临床，需自行确认其资质义务（写入商务条款）。</w:t>
      </w:r>
    </w:p>
    <w:p w14:paraId="28122CB4" w14:textId="206E989D" w:rsidR="008373F3" w:rsidRDefault="008373F3">
      <w:pPr>
        <w:pStyle w:val="af0"/>
        <w:numPr>
          <w:ilvl w:val="0"/>
          <w:numId w:val="9"/>
        </w:numPr>
        <w:ind w:firstLineChars="0"/>
        <w:rPr>
          <w:lang w:eastAsia="zh-CN"/>
        </w:rPr>
      </w:pPr>
      <w:r w:rsidRPr="008373F3">
        <w:rPr>
          <w:b/>
          <w:bCs/>
          <w:lang w:eastAsia="zh-CN"/>
        </w:rPr>
        <w:t>人类遗传资源合规</w:t>
      </w:r>
      <w:r w:rsidRPr="008373F3">
        <w:rPr>
          <w:lang w:eastAsia="zh-CN"/>
        </w:rPr>
        <w:t>：涉及人类基因组数据的服务场景，严格遵守《中华人民共和国人类遗传资源管理条例》及《人类遗传资源管理条例实施细则》（</w:t>
      </w:r>
      <w:r w:rsidRPr="008373F3">
        <w:rPr>
          <w:lang w:eastAsia="zh-CN"/>
        </w:rPr>
        <w:t xml:space="preserve">2023 </w:t>
      </w:r>
      <w:r w:rsidRPr="008373F3">
        <w:rPr>
          <w:lang w:eastAsia="zh-CN"/>
        </w:rPr>
        <w:t>年</w:t>
      </w:r>
      <w:r w:rsidRPr="008373F3">
        <w:rPr>
          <w:lang w:eastAsia="zh-CN"/>
        </w:rPr>
        <w:t xml:space="preserve"> 7 </w:t>
      </w:r>
      <w:r w:rsidRPr="008373F3">
        <w:rPr>
          <w:lang w:eastAsia="zh-CN"/>
        </w:rPr>
        <w:t>月</w:t>
      </w:r>
      <w:r w:rsidRPr="008373F3">
        <w:rPr>
          <w:lang w:eastAsia="zh-CN"/>
        </w:rPr>
        <w:t xml:space="preserve"> 1 </w:t>
      </w:r>
      <w:r w:rsidRPr="008373F3">
        <w:rPr>
          <w:lang w:eastAsia="zh-CN"/>
        </w:rPr>
        <w:t>日施行）：</w:t>
      </w:r>
      <w:r w:rsidRPr="008373F3">
        <w:rPr>
          <w:rFonts w:ascii="Cambria Math" w:hAnsi="Cambria Math" w:cs="Cambria Math"/>
          <w:lang w:eastAsia="zh-CN"/>
        </w:rPr>
        <w:t>①</w:t>
      </w:r>
      <w:r w:rsidRPr="008373F3">
        <w:rPr>
          <w:lang w:eastAsia="zh-CN"/>
        </w:rPr>
        <w:t xml:space="preserve"> </w:t>
      </w:r>
      <w:r w:rsidRPr="008373F3">
        <w:rPr>
          <w:lang w:eastAsia="zh-CN"/>
        </w:rPr>
        <w:t>含人类基因、基因组数据的信息属于人类遗传资源信息，对外提供或开放使用须事先向科技部报告并提交信息备份，可能影响我国公众健康、国家安全和社会公共利益的须通过安全审查；</w:t>
      </w:r>
      <w:r w:rsidRPr="008373F3">
        <w:rPr>
          <w:rFonts w:ascii="Cambria Math" w:hAnsi="Cambria Math" w:cs="Cambria Math"/>
          <w:lang w:eastAsia="zh-CN"/>
        </w:rPr>
        <w:t>②</w:t>
      </w:r>
      <w:r w:rsidRPr="008373F3">
        <w:rPr>
          <w:lang w:eastAsia="zh-CN"/>
        </w:rPr>
        <w:t xml:space="preserve"> </w:t>
      </w:r>
      <w:r w:rsidRPr="008373F3">
        <w:rPr>
          <w:lang w:eastAsia="zh-CN"/>
        </w:rPr>
        <w:t>利用我国人类遗传资源开展国际合作科学研究须经审批，符合条件的国际合作临床试验实行备案管理；</w:t>
      </w:r>
      <w:r w:rsidRPr="008373F3">
        <w:rPr>
          <w:rFonts w:ascii="Cambria Math" w:hAnsi="Cambria Math" w:cs="Cambria Math"/>
          <w:lang w:eastAsia="zh-CN"/>
        </w:rPr>
        <w:t>③</w:t>
      </w:r>
      <w:r w:rsidRPr="008373F3">
        <w:rPr>
          <w:lang w:eastAsia="zh-CN"/>
        </w:rPr>
        <w:t xml:space="preserve"> </w:t>
      </w:r>
      <w:r w:rsidRPr="008373F3">
        <w:rPr>
          <w:lang w:eastAsia="zh-CN"/>
        </w:rPr>
        <w:t>不含人类基因、基因组数据的临床数据、影像数据、蛋白质数据和代谢数据不属于人类遗传资源信息。</w:t>
      </w:r>
      <w:r w:rsidRPr="008373F3">
        <w:rPr>
          <w:lang w:eastAsia="zh-CN"/>
        </w:rPr>
        <w:lastRenderedPageBreak/>
        <w:t>平台私有化部署、数据物理不出域，从架构上规避信息出境风险；全量审计日志、环境快照与证据链可直接支撑客户完成事先报告、信息备份与安全审查材料准备，将客户的合规成本转化为本平台的交付价值。</w:t>
      </w:r>
    </w:p>
    <w:p w14:paraId="6D0A26D2" w14:textId="364098FC" w:rsidR="004B77B2" w:rsidRDefault="00000000">
      <w:pPr>
        <w:pStyle w:val="af0"/>
        <w:numPr>
          <w:ilvl w:val="0"/>
          <w:numId w:val="9"/>
        </w:numPr>
        <w:ind w:firstLineChars="0"/>
        <w:rPr>
          <w:lang w:eastAsia="zh-CN"/>
        </w:rPr>
      </w:pPr>
      <w:r w:rsidRPr="00EF1B51">
        <w:rPr>
          <w:b/>
          <w:bCs/>
          <w:lang w:eastAsia="zh-CN"/>
        </w:rPr>
        <w:t>信息安全体系：</w:t>
      </w:r>
      <w:r>
        <w:rPr>
          <w:lang w:eastAsia="zh-CN"/>
        </w:rPr>
        <w:t xml:space="preserve"> ISO 27001 </w:t>
      </w:r>
      <w:r>
        <w:rPr>
          <w:lang w:eastAsia="zh-CN"/>
        </w:rPr>
        <w:t>体系建设</w:t>
      </w:r>
      <w:r>
        <w:rPr>
          <w:lang w:eastAsia="zh-CN"/>
        </w:rPr>
        <w:t xml:space="preserve"> 2027 </w:t>
      </w:r>
      <w:r>
        <w:rPr>
          <w:lang w:eastAsia="zh-CN"/>
        </w:rPr>
        <w:t>年启动；按客户要求配合等保测评（等级视客户系统定级要求）。</w:t>
      </w:r>
    </w:p>
    <w:p w14:paraId="0662A0E0" w14:textId="6A4A5AD3" w:rsidR="000E0FE2" w:rsidRDefault="00000000">
      <w:pPr>
        <w:pStyle w:val="af0"/>
        <w:numPr>
          <w:ilvl w:val="0"/>
          <w:numId w:val="9"/>
        </w:numPr>
        <w:ind w:firstLineChars="0"/>
        <w:rPr>
          <w:lang w:eastAsia="zh-CN"/>
        </w:rPr>
      </w:pPr>
      <w:r w:rsidRPr="00EF1B51">
        <w:rPr>
          <w:b/>
          <w:bCs/>
          <w:lang w:eastAsia="zh-CN"/>
        </w:rPr>
        <w:t>技术机制：</w:t>
      </w:r>
      <w:r>
        <w:rPr>
          <w:lang w:eastAsia="zh-CN"/>
        </w:rPr>
        <w:t xml:space="preserve"> </w:t>
      </w:r>
      <w:r>
        <w:rPr>
          <w:lang w:eastAsia="zh-CN"/>
        </w:rPr>
        <w:t>能力边界声明、高风险动作审批确认、幂等提交、全量审计日志、版本化流程与环境快照；传输与存储加密。</w:t>
      </w:r>
    </w:p>
    <w:p w14:paraId="0EC8F9BB" w14:textId="77777777" w:rsidR="00F70098" w:rsidRDefault="00F70098" w:rsidP="00F70098">
      <w:pPr>
        <w:pStyle w:val="af0"/>
        <w:ind w:left="922" w:firstLineChars="0" w:firstLine="0"/>
        <w:rPr>
          <w:lang w:eastAsia="zh-CN"/>
        </w:rPr>
      </w:pPr>
    </w:p>
    <w:p w14:paraId="118F856C" w14:textId="17D56B6F" w:rsidR="000E0FE2" w:rsidRDefault="00000000" w:rsidP="00EF1B51">
      <w:pPr>
        <w:pStyle w:val="1"/>
        <w:rPr>
          <w:lang w:eastAsia="zh-CN"/>
        </w:rPr>
      </w:pPr>
      <w:bookmarkStart w:id="58" w:name="_Toc240358978"/>
      <w:bookmarkStart w:id="59" w:name="融资需求数字为占位框架请按实际估值锚定"/>
      <w:bookmarkEnd w:id="57"/>
      <w:r w:rsidRPr="00AC571C">
        <w:rPr>
          <w:lang w:eastAsia="zh-CN"/>
        </w:rPr>
        <w:t>1</w:t>
      </w:r>
      <w:r w:rsidR="00AC571C" w:rsidRPr="00AC571C">
        <w:rPr>
          <w:rFonts w:hint="eastAsia"/>
          <w:lang w:eastAsia="zh-CN"/>
        </w:rPr>
        <w:t>3</w:t>
      </w:r>
      <w:r w:rsidRPr="00AC571C">
        <w:rPr>
          <w:lang w:eastAsia="zh-CN"/>
        </w:rPr>
        <w:t xml:space="preserve">. </w:t>
      </w:r>
      <w:r w:rsidRPr="00AC571C">
        <w:rPr>
          <w:lang w:eastAsia="zh-CN"/>
        </w:rPr>
        <w:t>融资需求</w:t>
      </w:r>
      <w:bookmarkEnd w:id="58"/>
    </w:p>
    <w:p w14:paraId="7885D5D3" w14:textId="0AB84A0F" w:rsidR="00F70098" w:rsidRPr="00F70098" w:rsidRDefault="00F70098" w:rsidP="00F70098">
      <w:pPr>
        <w:pStyle w:val="a0"/>
        <w:ind w:firstLine="480"/>
        <w:rPr>
          <w:lang w:eastAsia="zh-CN"/>
        </w:rPr>
      </w:pPr>
      <w:r>
        <w:rPr>
          <w:lang w:eastAsia="zh-CN"/>
        </w:rPr>
        <w:t>为加速技术产品化进程并抢占垂直领域市场先机，公司开启</w:t>
      </w:r>
      <w:r w:rsidRPr="00F70098">
        <w:rPr>
          <w:lang w:eastAsia="zh-CN"/>
        </w:rPr>
        <w:t>天使轮融资</w:t>
      </w:r>
      <w:r>
        <w:rPr>
          <w:lang w:eastAsia="zh-CN"/>
        </w:rPr>
        <w:t>。本轮资金将严格遵循高资本效率原则，核心用于打磨端到端工业级闭环、推进付费灯塔客户落地与夯实合规专利底座，助力团队在未来</w:t>
      </w:r>
      <w:r>
        <w:rPr>
          <w:lang w:eastAsia="zh-CN"/>
        </w:rPr>
        <w:t xml:space="preserve"> 18 </w:t>
      </w:r>
      <w:r>
        <w:rPr>
          <w:lang w:eastAsia="zh-CN"/>
        </w:rPr>
        <w:t>个月内跨越产品试点并顺利迈向自我造血的盈亏平衡点。融资方案及资金具体配置详见表</w:t>
      </w:r>
      <w:r>
        <w:rPr>
          <w:lang w:eastAsia="zh-CN"/>
        </w:rPr>
        <w:t xml:space="preserve"> 13-1</w:t>
      </w:r>
      <w:r>
        <w:rPr>
          <w:lang w:eastAsia="zh-CN"/>
        </w:rPr>
        <w:t>：</w:t>
      </w:r>
    </w:p>
    <w:p w14:paraId="386939DA" w14:textId="575844CE" w:rsidR="00173391" w:rsidRPr="00EF1B51" w:rsidRDefault="00F70098" w:rsidP="00F70098">
      <w:pPr>
        <w:pStyle w:val="af1"/>
        <w:rPr>
          <w:b/>
          <w:bCs/>
        </w:rPr>
      </w:pPr>
      <w:r w:rsidRPr="00F70098">
        <w:rPr>
          <w:b/>
          <w:bCs/>
        </w:rPr>
        <w:t>表</w:t>
      </w:r>
      <w:r w:rsidRPr="00F70098">
        <w:rPr>
          <w:b/>
          <w:bCs/>
        </w:rPr>
        <w:t xml:space="preserve"> 13-1 </w:t>
      </w:r>
      <w:r>
        <w:t>本轮融资资金使用规划与预算拆解表</w:t>
      </w:r>
      <w:r>
        <w:rPr>
          <w:rFonts w:hint="eastAsia"/>
        </w:rPr>
        <w:t>（</w:t>
      </w:r>
      <w:r>
        <w:t>人民币</w:t>
      </w:r>
      <w:r>
        <w:rPr>
          <w:rFonts w:hint="eastAsia"/>
        </w:rPr>
        <w:t>200</w:t>
      </w:r>
      <w:r>
        <w:t>万元</w:t>
      </w:r>
      <w:r>
        <w:rPr>
          <w:rFonts w:hint="eastAsia"/>
        </w:rPr>
        <w:t>）</w:t>
      </w:r>
    </w:p>
    <w:tbl>
      <w:tblPr>
        <w:tblStyle w:val="Table"/>
        <w:tblW w:w="5000" w:type="pct"/>
        <w:tblLook w:val="0020" w:firstRow="1" w:lastRow="0" w:firstColumn="0" w:lastColumn="0" w:noHBand="0" w:noVBand="0"/>
      </w:tblPr>
      <w:tblGrid>
        <w:gridCol w:w="1592"/>
        <w:gridCol w:w="893"/>
        <w:gridCol w:w="6155"/>
      </w:tblGrid>
      <w:tr w:rsidR="004B77B2" w14:paraId="76D148CB"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vAlign w:val="center"/>
          </w:tcPr>
          <w:p w14:paraId="7B743D62" w14:textId="77777777" w:rsidR="004B77B2" w:rsidRDefault="00000000" w:rsidP="00EF1B51">
            <w:pPr>
              <w:pStyle w:val="table0"/>
            </w:pPr>
            <w:proofErr w:type="spellStart"/>
            <w:r>
              <w:t>用途</w:t>
            </w:r>
            <w:proofErr w:type="spellEnd"/>
          </w:p>
        </w:tc>
        <w:tc>
          <w:tcPr>
            <w:tcW w:w="0" w:type="auto"/>
            <w:tcBorders>
              <w:top w:val="single" w:sz="4" w:space="0" w:color="auto"/>
              <w:bottom w:val="single" w:sz="2" w:space="0" w:color="auto"/>
            </w:tcBorders>
            <w:vAlign w:val="center"/>
          </w:tcPr>
          <w:p w14:paraId="3563E505" w14:textId="77777777" w:rsidR="004B77B2" w:rsidRDefault="00000000" w:rsidP="00EF1B51">
            <w:pPr>
              <w:pStyle w:val="table0"/>
            </w:pPr>
            <w:proofErr w:type="spellStart"/>
            <w:r>
              <w:t>占比</w:t>
            </w:r>
            <w:proofErr w:type="spellEnd"/>
          </w:p>
        </w:tc>
        <w:tc>
          <w:tcPr>
            <w:tcW w:w="0" w:type="auto"/>
            <w:tcBorders>
              <w:top w:val="single" w:sz="4" w:space="0" w:color="auto"/>
              <w:bottom w:val="single" w:sz="2" w:space="0" w:color="auto"/>
            </w:tcBorders>
            <w:vAlign w:val="center"/>
          </w:tcPr>
          <w:p w14:paraId="5455B36D" w14:textId="77777777" w:rsidR="004B77B2" w:rsidRDefault="00000000" w:rsidP="00EF1B51">
            <w:pPr>
              <w:pStyle w:val="table0"/>
            </w:pPr>
            <w:proofErr w:type="spellStart"/>
            <w:r>
              <w:t>内容</w:t>
            </w:r>
            <w:proofErr w:type="spellEnd"/>
          </w:p>
        </w:tc>
      </w:tr>
      <w:tr w:rsidR="004B77B2" w14:paraId="1A3D576F" w14:textId="77777777" w:rsidTr="00AC571C">
        <w:tc>
          <w:tcPr>
            <w:tcW w:w="0" w:type="auto"/>
            <w:tcBorders>
              <w:top w:val="single" w:sz="2" w:space="0" w:color="auto"/>
            </w:tcBorders>
            <w:vAlign w:val="center"/>
          </w:tcPr>
          <w:p w14:paraId="55E278AC" w14:textId="77777777" w:rsidR="004B77B2" w:rsidRDefault="00000000" w:rsidP="00EF1B51">
            <w:pPr>
              <w:pStyle w:val="table0"/>
            </w:pPr>
            <w:proofErr w:type="spellStart"/>
            <w:r>
              <w:t>产品化与研发</w:t>
            </w:r>
            <w:proofErr w:type="spellEnd"/>
          </w:p>
        </w:tc>
        <w:tc>
          <w:tcPr>
            <w:tcW w:w="0" w:type="auto"/>
            <w:tcBorders>
              <w:top w:val="single" w:sz="2" w:space="0" w:color="auto"/>
            </w:tcBorders>
            <w:vAlign w:val="center"/>
          </w:tcPr>
          <w:p w14:paraId="6C3C5219" w14:textId="77777777" w:rsidR="004B77B2" w:rsidRDefault="00000000" w:rsidP="00EF1B51">
            <w:pPr>
              <w:pStyle w:val="table0"/>
            </w:pPr>
            <w:r>
              <w:t>55–60%</w:t>
            </w:r>
          </w:p>
        </w:tc>
        <w:tc>
          <w:tcPr>
            <w:tcW w:w="0" w:type="auto"/>
            <w:tcBorders>
              <w:top w:val="single" w:sz="2" w:space="0" w:color="auto"/>
            </w:tcBorders>
            <w:vAlign w:val="center"/>
          </w:tcPr>
          <w:p w14:paraId="61266D56" w14:textId="77777777" w:rsidR="004B77B2" w:rsidRDefault="00000000" w:rsidP="00EF1B51">
            <w:pPr>
              <w:pStyle w:val="table0"/>
            </w:pPr>
            <w:proofErr w:type="spellStart"/>
            <w:r>
              <w:t>三条示范链路打磨、</w:t>
            </w:r>
            <w:r>
              <w:t>Agent×Skill</w:t>
            </w:r>
            <w:proofErr w:type="spellEnd"/>
            <w:r>
              <w:t xml:space="preserve"> </w:t>
            </w:r>
            <w:proofErr w:type="spellStart"/>
            <w:r>
              <w:t>联动体优化、一键部署包与开源版本</w:t>
            </w:r>
            <w:proofErr w:type="spellEnd"/>
          </w:p>
        </w:tc>
      </w:tr>
      <w:tr w:rsidR="004B77B2" w14:paraId="76792D7B" w14:textId="77777777" w:rsidTr="00AC571C">
        <w:tc>
          <w:tcPr>
            <w:tcW w:w="0" w:type="auto"/>
            <w:vAlign w:val="center"/>
          </w:tcPr>
          <w:p w14:paraId="3E4FF2F9" w14:textId="77777777" w:rsidR="004B77B2" w:rsidRDefault="00000000" w:rsidP="00EF1B51">
            <w:pPr>
              <w:pStyle w:val="table0"/>
            </w:pPr>
            <w:proofErr w:type="spellStart"/>
            <w:r>
              <w:t>试点交付与市场</w:t>
            </w:r>
            <w:proofErr w:type="spellEnd"/>
          </w:p>
        </w:tc>
        <w:tc>
          <w:tcPr>
            <w:tcW w:w="0" w:type="auto"/>
            <w:vAlign w:val="center"/>
          </w:tcPr>
          <w:p w14:paraId="1C291666" w14:textId="77777777" w:rsidR="004B77B2" w:rsidRDefault="00000000" w:rsidP="00EF1B51">
            <w:pPr>
              <w:pStyle w:val="table0"/>
            </w:pPr>
            <w:r>
              <w:t>约</w:t>
            </w:r>
            <w:r>
              <w:t xml:space="preserve"> 25%</w:t>
            </w:r>
          </w:p>
        </w:tc>
        <w:tc>
          <w:tcPr>
            <w:tcW w:w="0" w:type="auto"/>
            <w:vAlign w:val="center"/>
          </w:tcPr>
          <w:p w14:paraId="6F4CF5A8" w14:textId="77777777" w:rsidR="004B77B2" w:rsidRDefault="00000000" w:rsidP="00EF1B51">
            <w:pPr>
              <w:pStyle w:val="table0"/>
              <w:rPr>
                <w:lang w:eastAsia="zh-CN"/>
              </w:rPr>
            </w:pPr>
            <w:r>
              <w:rPr>
                <w:lang w:eastAsia="zh-CN"/>
              </w:rPr>
              <w:t xml:space="preserve">2–3 </w:t>
            </w:r>
            <w:r>
              <w:rPr>
                <w:lang w:eastAsia="zh-CN"/>
              </w:rPr>
              <w:t>家付费试点的交付与流程接入、标杆案例制作、渠道洽谈</w:t>
            </w:r>
          </w:p>
        </w:tc>
      </w:tr>
      <w:tr w:rsidR="004B77B2" w14:paraId="4FA78216" w14:textId="77777777" w:rsidTr="00AC571C">
        <w:tc>
          <w:tcPr>
            <w:tcW w:w="0" w:type="auto"/>
            <w:vAlign w:val="center"/>
          </w:tcPr>
          <w:p w14:paraId="21D2C6D7" w14:textId="77777777" w:rsidR="004B77B2" w:rsidRDefault="00000000" w:rsidP="00EF1B51">
            <w:pPr>
              <w:pStyle w:val="table0"/>
            </w:pPr>
            <w:proofErr w:type="spellStart"/>
            <w:r>
              <w:t>知识产权与合规</w:t>
            </w:r>
            <w:proofErr w:type="spellEnd"/>
          </w:p>
        </w:tc>
        <w:tc>
          <w:tcPr>
            <w:tcW w:w="0" w:type="auto"/>
            <w:vAlign w:val="center"/>
          </w:tcPr>
          <w:p w14:paraId="2E22E306" w14:textId="77777777" w:rsidR="004B77B2" w:rsidRDefault="00000000" w:rsidP="00EF1B51">
            <w:pPr>
              <w:pStyle w:val="table0"/>
            </w:pPr>
            <w:r>
              <w:t>约</w:t>
            </w:r>
            <w:r>
              <w:t xml:space="preserve"> 10%</w:t>
            </w:r>
          </w:p>
        </w:tc>
        <w:tc>
          <w:tcPr>
            <w:tcW w:w="0" w:type="auto"/>
            <w:vAlign w:val="center"/>
          </w:tcPr>
          <w:p w14:paraId="0B6C2A82" w14:textId="77777777" w:rsidR="004B77B2" w:rsidRDefault="00000000" w:rsidP="00EF1B51">
            <w:pPr>
              <w:pStyle w:val="table0"/>
              <w:rPr>
                <w:lang w:eastAsia="zh-CN"/>
              </w:rPr>
            </w:pPr>
            <w:r>
              <w:rPr>
                <w:lang w:eastAsia="zh-CN"/>
              </w:rPr>
              <w:t>软著</w:t>
            </w:r>
            <w:r>
              <w:rPr>
                <w:lang w:eastAsia="zh-CN"/>
              </w:rPr>
              <w:t xml:space="preserve"> 2 </w:t>
            </w:r>
            <w:r>
              <w:rPr>
                <w:lang w:eastAsia="zh-CN"/>
              </w:rPr>
              <w:t>项、发明专利</w:t>
            </w:r>
            <w:r>
              <w:rPr>
                <w:lang w:eastAsia="zh-CN"/>
              </w:rPr>
              <w:t xml:space="preserve"> 1 </w:t>
            </w:r>
            <w:r>
              <w:rPr>
                <w:lang w:eastAsia="zh-CN"/>
              </w:rPr>
              <w:t>项；</w:t>
            </w:r>
            <w:r>
              <w:rPr>
                <w:lang w:eastAsia="zh-CN"/>
              </w:rPr>
              <w:t xml:space="preserve">ISO 27001 </w:t>
            </w:r>
            <w:r>
              <w:rPr>
                <w:lang w:eastAsia="zh-CN"/>
              </w:rPr>
              <w:t>差距分析与启动</w:t>
            </w:r>
          </w:p>
        </w:tc>
      </w:tr>
      <w:tr w:rsidR="004B77B2" w14:paraId="58A2EB42" w14:textId="77777777" w:rsidTr="00AC571C">
        <w:tc>
          <w:tcPr>
            <w:tcW w:w="0" w:type="auto"/>
            <w:tcBorders>
              <w:bottom w:val="single" w:sz="4" w:space="0" w:color="auto"/>
            </w:tcBorders>
            <w:vAlign w:val="center"/>
          </w:tcPr>
          <w:p w14:paraId="68365D0F" w14:textId="77777777" w:rsidR="004B77B2" w:rsidRDefault="00000000" w:rsidP="00EF1B51">
            <w:pPr>
              <w:pStyle w:val="table0"/>
            </w:pPr>
            <w:proofErr w:type="spellStart"/>
            <w:r>
              <w:t>运营储备</w:t>
            </w:r>
            <w:proofErr w:type="spellEnd"/>
          </w:p>
        </w:tc>
        <w:tc>
          <w:tcPr>
            <w:tcW w:w="0" w:type="auto"/>
            <w:tcBorders>
              <w:bottom w:val="single" w:sz="4" w:space="0" w:color="auto"/>
            </w:tcBorders>
            <w:vAlign w:val="center"/>
          </w:tcPr>
          <w:p w14:paraId="089CE4D7" w14:textId="77777777" w:rsidR="004B77B2" w:rsidRDefault="00000000" w:rsidP="00EF1B51">
            <w:pPr>
              <w:pStyle w:val="table0"/>
            </w:pPr>
            <w:r>
              <w:t>5–10%</w:t>
            </w:r>
          </w:p>
        </w:tc>
        <w:tc>
          <w:tcPr>
            <w:tcW w:w="0" w:type="auto"/>
            <w:tcBorders>
              <w:bottom w:val="single" w:sz="4" w:space="0" w:color="auto"/>
            </w:tcBorders>
            <w:vAlign w:val="center"/>
          </w:tcPr>
          <w:p w14:paraId="0603BE29" w14:textId="77777777" w:rsidR="004B77B2" w:rsidRDefault="00000000" w:rsidP="00EF1B51">
            <w:pPr>
              <w:pStyle w:val="table0"/>
              <w:rPr>
                <w:lang w:eastAsia="zh-CN"/>
              </w:rPr>
            </w:pPr>
            <w:r>
              <w:rPr>
                <w:lang w:eastAsia="zh-CN"/>
              </w:rPr>
              <w:t>云与算力资源、测试数据、日常运营</w:t>
            </w:r>
          </w:p>
        </w:tc>
      </w:tr>
    </w:tbl>
    <w:p w14:paraId="0289E640" w14:textId="77777777" w:rsidR="008373F3" w:rsidRDefault="008373F3" w:rsidP="00F70098">
      <w:pPr>
        <w:ind w:firstLine="480"/>
      </w:pPr>
      <w:bookmarkStart w:id="60" w:name="工程现状真实性声明"/>
      <w:bookmarkEnd w:id="59"/>
    </w:p>
    <w:p w14:paraId="11F517F2" w14:textId="1F0E4C18" w:rsidR="00F70098" w:rsidRDefault="008373F3" w:rsidP="008373F3">
      <w:pPr>
        <w:ind w:firstLine="480"/>
      </w:pPr>
      <w:r w:rsidRPr="008373F3">
        <w:rPr>
          <w:b/>
          <w:bCs/>
        </w:rPr>
        <w:t>资金缺口与接续安排</w:t>
      </w:r>
      <w:r w:rsidRPr="008373F3">
        <w:t>：项目五年总投入预测约 350 万元（见第 10 章），本轮 200 万元主要覆盖 2027 年产品化投入（约 80 万元）与 2028 年上半年商业化起量投入，按当前费用结构可支撑约 18–24 个月运营；剩余约 150 万元缺口通过 2028 年起销售回款与维保现金流回填、以及视里程碑达成情况启动 Pre-A 轮融资两条路径接续。本轮资金设置与里程碑绑定的分批到账安排：首款到账后启动 2–3 家付费试点，三条示范链路跑通且至少 1 家试点转化为付费客户后触发尾款。</w:t>
      </w:r>
    </w:p>
    <w:p w14:paraId="0DF14CD1" w14:textId="77777777" w:rsidR="00E50821" w:rsidRDefault="00E50821" w:rsidP="00E50821">
      <w:pPr>
        <w:ind w:firstLine="480"/>
      </w:pPr>
      <w:r w:rsidRPr="00E50821">
        <w:rPr>
          <w:b/>
          <w:bCs/>
        </w:rPr>
        <w:t>退出路径：</w:t>
      </w:r>
      <w:r>
        <w:t>① 后续轮融资退出——规划 2028–2029 年视里程碑达成情况启动 Pre-A 轮，早期投资人可选择转让退出；② 产业并购退出——测序服务商与 CRO 普遍缺乏标准化分析交付能力（见 9.1 渠道合作逻辑），存在"白标/分成合作→战略投资→并购"的清晰产业协同路径；③ 股权回购安排按投资协议约定。</w:t>
      </w:r>
    </w:p>
    <w:p w14:paraId="79B6A62D" w14:textId="7D1CB7A7" w:rsidR="00E50821" w:rsidRDefault="00E50821" w:rsidP="00E50821">
      <w:pPr>
        <w:ind w:firstLine="480"/>
      </w:pPr>
      <w:r w:rsidRPr="00E50821">
        <w:rPr>
          <w:b/>
          <w:bCs/>
        </w:rPr>
        <w:t>本轮资金对应的 18 个月可验证里程碑</w:t>
      </w:r>
      <w:r>
        <w:t>：① 三条端到端示范链路跑通，发布一键部署包与开源社区版；② 2–3 家付费试点落地，至少 1 家形成可公开引用的标杆案例；③ 登记软著 2 项、申请发明专利 1 项，完成 ISO 27001 差距分</w:t>
      </w:r>
      <w:r>
        <w:lastRenderedPageBreak/>
        <w:t>析；④ 形成试点客户实测数据报告（提交耗时、增量响应周期、复现交接耗时），支撑下一轮估值。</w:t>
      </w:r>
    </w:p>
    <w:p w14:paraId="36B8A37F" w14:textId="77777777" w:rsidR="00E50821" w:rsidRDefault="00E50821" w:rsidP="00E50821">
      <w:pPr>
        <w:ind w:firstLine="480"/>
      </w:pPr>
    </w:p>
    <w:p w14:paraId="3C77DE74" w14:textId="0BA36720" w:rsidR="00AC571C" w:rsidRDefault="00000000" w:rsidP="00EF1B51">
      <w:pPr>
        <w:pStyle w:val="1"/>
        <w:rPr>
          <w:lang w:eastAsia="zh-CN"/>
        </w:rPr>
      </w:pPr>
      <w:bookmarkStart w:id="61" w:name="_Toc240358979"/>
      <w:r w:rsidRPr="00AC571C">
        <w:rPr>
          <w:lang w:eastAsia="zh-CN"/>
        </w:rPr>
        <w:t>1</w:t>
      </w:r>
      <w:r w:rsidR="00AC571C" w:rsidRPr="00AC571C">
        <w:rPr>
          <w:rFonts w:hint="eastAsia"/>
          <w:lang w:eastAsia="zh-CN"/>
        </w:rPr>
        <w:t>4</w:t>
      </w:r>
      <w:r w:rsidRPr="00AC571C">
        <w:rPr>
          <w:lang w:eastAsia="zh-CN"/>
        </w:rPr>
        <w:t xml:space="preserve">. </w:t>
      </w:r>
      <w:r w:rsidRPr="00AC571C">
        <w:rPr>
          <w:lang w:eastAsia="zh-CN"/>
        </w:rPr>
        <w:t>工程现状</w:t>
      </w:r>
      <w:bookmarkEnd w:id="61"/>
    </w:p>
    <w:p w14:paraId="3B08DE23" w14:textId="7CB842D4" w:rsidR="00F70098" w:rsidRPr="00F70098" w:rsidRDefault="00F70098" w:rsidP="00F70098">
      <w:pPr>
        <w:ind w:firstLine="480"/>
      </w:pPr>
      <w:r>
        <w:t>秉承严谨求实的工程态度，本项目杜绝概念包装与 PPT 宣发。</w:t>
      </w:r>
      <w:proofErr w:type="spellStart"/>
      <w:r w:rsidR="0005104E">
        <w:t>OmicHub</w:t>
      </w:r>
      <w:proofErr w:type="spellEnd"/>
      <w:r>
        <w:t xml:space="preserve"> </w:t>
      </w:r>
      <w:proofErr w:type="spellStart"/>
      <w:r>
        <w:t>BioOps</w:t>
      </w:r>
      <w:proofErr w:type="spellEnd"/>
      <w:r>
        <w:t xml:space="preserve"> 的核心架构已脱离纯设想阶段，核心调度底座、可信证据链及技能市集等主干能力均已完成底层代码编写与工程化联调。为使投资人及评审专家客观评估项目推进基础与兑现能力，团队对平台各模块的实际代码交付状态、进行中优化项及后续规划作出如下真实性披露（详见表 14-1）：</w:t>
      </w:r>
    </w:p>
    <w:p w14:paraId="28211F42" w14:textId="3D02B560" w:rsidR="00F70098" w:rsidRPr="00F70098" w:rsidRDefault="00F70098" w:rsidP="00F70098">
      <w:pPr>
        <w:pStyle w:val="af1"/>
      </w:pPr>
      <w:r w:rsidRPr="00F70098">
        <w:rPr>
          <w:b/>
          <w:bCs/>
        </w:rPr>
        <w:t>表</w:t>
      </w:r>
      <w:r w:rsidRPr="00F70098">
        <w:rPr>
          <w:b/>
          <w:bCs/>
        </w:rPr>
        <w:t xml:space="preserve"> 14-1 </w:t>
      </w:r>
      <w:r>
        <w:t>核心工程架构实现现状与研发成熟度声明</w:t>
      </w:r>
    </w:p>
    <w:tbl>
      <w:tblPr>
        <w:tblStyle w:val="Table"/>
        <w:tblW w:w="5000" w:type="pct"/>
        <w:tblLook w:val="0020" w:firstRow="1" w:lastRow="0" w:firstColumn="0" w:lastColumn="0" w:noHBand="0" w:noVBand="0"/>
      </w:tblPr>
      <w:tblGrid>
        <w:gridCol w:w="4848"/>
        <w:gridCol w:w="3792"/>
      </w:tblGrid>
      <w:tr w:rsidR="004B77B2" w:rsidRPr="00F70098" w14:paraId="0EF06E4F"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19005A4C" w14:textId="77777777" w:rsidR="004B77B2" w:rsidRPr="00F70098" w:rsidRDefault="00000000" w:rsidP="00F70098">
            <w:pPr>
              <w:pStyle w:val="table0"/>
            </w:pPr>
            <w:proofErr w:type="spellStart"/>
            <w:r w:rsidRPr="00F70098">
              <w:t>能力</w:t>
            </w:r>
            <w:proofErr w:type="spellEnd"/>
          </w:p>
        </w:tc>
        <w:tc>
          <w:tcPr>
            <w:tcW w:w="0" w:type="auto"/>
            <w:tcBorders>
              <w:top w:val="single" w:sz="4" w:space="0" w:color="auto"/>
              <w:bottom w:val="single" w:sz="2" w:space="0" w:color="auto"/>
            </w:tcBorders>
          </w:tcPr>
          <w:p w14:paraId="3D94C258" w14:textId="77777777" w:rsidR="004B77B2" w:rsidRPr="00F70098" w:rsidRDefault="00000000" w:rsidP="00F70098">
            <w:pPr>
              <w:pStyle w:val="table0"/>
            </w:pPr>
            <w:proofErr w:type="spellStart"/>
            <w:r w:rsidRPr="00F70098">
              <w:t>状态</w:t>
            </w:r>
            <w:proofErr w:type="spellEnd"/>
          </w:p>
        </w:tc>
      </w:tr>
      <w:tr w:rsidR="004B77B2" w:rsidRPr="00F70098" w14:paraId="2CE89C73" w14:textId="77777777" w:rsidTr="00AC571C">
        <w:tc>
          <w:tcPr>
            <w:tcW w:w="0" w:type="auto"/>
            <w:tcBorders>
              <w:top w:val="single" w:sz="2" w:space="0" w:color="auto"/>
            </w:tcBorders>
          </w:tcPr>
          <w:p w14:paraId="38C472FD" w14:textId="77777777" w:rsidR="004B77B2" w:rsidRPr="00F70098" w:rsidRDefault="00000000" w:rsidP="00F70098">
            <w:pPr>
              <w:pStyle w:val="table0"/>
              <w:rPr>
                <w:lang w:eastAsia="zh-CN"/>
              </w:rPr>
            </w:pPr>
            <w:r w:rsidRPr="00F70098">
              <w:rPr>
                <w:lang w:eastAsia="zh-CN"/>
              </w:rPr>
              <w:t>表单化流程提交、参数白名单、任务队列、交付</w:t>
            </w:r>
            <w:r w:rsidRPr="00F70098">
              <w:rPr>
                <w:lang w:eastAsia="zh-CN"/>
              </w:rPr>
              <w:t xml:space="preserve"> README</w:t>
            </w:r>
            <w:r w:rsidRPr="00F70098">
              <w:rPr>
                <w:lang w:eastAsia="zh-CN"/>
              </w:rPr>
              <w:t>、</w:t>
            </w:r>
            <w:r w:rsidRPr="00F70098">
              <w:rPr>
                <w:lang w:eastAsia="zh-CN"/>
              </w:rPr>
              <w:t xml:space="preserve">md5 </w:t>
            </w:r>
            <w:r w:rsidRPr="00F70098">
              <w:rPr>
                <w:lang w:eastAsia="zh-CN"/>
              </w:rPr>
              <w:t>校验工具</w:t>
            </w:r>
          </w:p>
        </w:tc>
        <w:tc>
          <w:tcPr>
            <w:tcW w:w="0" w:type="auto"/>
            <w:tcBorders>
              <w:top w:val="single" w:sz="2" w:space="0" w:color="auto"/>
            </w:tcBorders>
          </w:tcPr>
          <w:p w14:paraId="637C26C7" w14:textId="77777777" w:rsidR="004B77B2" w:rsidRPr="00F70098" w:rsidRDefault="00000000" w:rsidP="00F70098">
            <w:pPr>
              <w:pStyle w:val="table0"/>
            </w:pPr>
            <w:proofErr w:type="spellStart"/>
            <w:r w:rsidRPr="00F70098">
              <w:t>已实现</w:t>
            </w:r>
            <w:proofErr w:type="spellEnd"/>
          </w:p>
        </w:tc>
      </w:tr>
      <w:tr w:rsidR="004B77B2" w:rsidRPr="00F70098" w14:paraId="7EAFAB34" w14:textId="77777777">
        <w:tc>
          <w:tcPr>
            <w:tcW w:w="0" w:type="auto"/>
          </w:tcPr>
          <w:p w14:paraId="72C6C0CA" w14:textId="77777777" w:rsidR="004B77B2" w:rsidRPr="00F70098" w:rsidRDefault="00000000" w:rsidP="00F70098">
            <w:pPr>
              <w:pStyle w:val="table0"/>
            </w:pPr>
            <w:proofErr w:type="spellStart"/>
            <w:r w:rsidRPr="00F70098">
              <w:t>项目可追溯体系：</w:t>
            </w:r>
            <w:r w:rsidRPr="00F70098">
              <w:t>session</w:t>
            </w:r>
            <w:proofErr w:type="spellEnd"/>
            <w:r w:rsidRPr="00F70098">
              <w:t xml:space="preserve"> </w:t>
            </w:r>
            <w:proofErr w:type="spellStart"/>
            <w:r w:rsidRPr="00F70098">
              <w:t>强制绑定项目（含客户字段</w:t>
            </w:r>
            <w:proofErr w:type="spellEnd"/>
            <w:r w:rsidRPr="00F70098">
              <w:t>）、时间戳归档、</w:t>
            </w:r>
            <w:r w:rsidRPr="00F70098">
              <w:t xml:space="preserve">AGENTS.md </w:t>
            </w:r>
            <w:proofErr w:type="spellStart"/>
            <w:r w:rsidRPr="00F70098">
              <w:t>台账、</w:t>
            </w:r>
            <w:r w:rsidRPr="00F70098">
              <w:t>run</w:t>
            </w:r>
            <w:proofErr w:type="spellEnd"/>
            <w:r w:rsidRPr="00F70098">
              <w:t xml:space="preserve"> </w:t>
            </w:r>
            <w:r w:rsidRPr="00F70098">
              <w:t>级</w:t>
            </w:r>
            <w:r w:rsidRPr="00F70098">
              <w:t xml:space="preserve"> </w:t>
            </w:r>
            <w:proofErr w:type="spellStart"/>
            <w:r w:rsidRPr="00F70098">
              <w:t>README</w:t>
            </w:r>
            <w:r w:rsidRPr="00F70098">
              <w:t>、</w:t>
            </w:r>
            <w:proofErr w:type="gramStart"/>
            <w:r w:rsidRPr="00F70098">
              <w:t>environment.json</w:t>
            </w:r>
            <w:proofErr w:type="spellEnd"/>
            <w:proofErr w:type="gramEnd"/>
            <w:r w:rsidRPr="00F70098">
              <w:t xml:space="preserve"> </w:t>
            </w:r>
            <w:proofErr w:type="spellStart"/>
            <w:r w:rsidRPr="00F70098">
              <w:t>环境快照、项目历史浏览页</w:t>
            </w:r>
            <w:proofErr w:type="spellEnd"/>
          </w:p>
        </w:tc>
        <w:tc>
          <w:tcPr>
            <w:tcW w:w="0" w:type="auto"/>
          </w:tcPr>
          <w:p w14:paraId="4DDEFD7E" w14:textId="77777777" w:rsidR="004B77B2" w:rsidRPr="00F70098" w:rsidRDefault="00000000" w:rsidP="00F70098">
            <w:pPr>
              <w:pStyle w:val="table0"/>
              <w:rPr>
                <w:lang w:eastAsia="zh-CN"/>
              </w:rPr>
            </w:pPr>
            <w:r w:rsidRPr="00F70098">
              <w:rPr>
                <w:lang w:eastAsia="zh-CN"/>
              </w:rPr>
              <w:t>已实现（平台代码强制生成，非提示词约定；普通聊天会话的扫尾归档为下一步增强）</w:t>
            </w:r>
          </w:p>
        </w:tc>
      </w:tr>
      <w:tr w:rsidR="004B77B2" w:rsidRPr="00F70098" w14:paraId="33D8AC83" w14:textId="77777777">
        <w:tc>
          <w:tcPr>
            <w:tcW w:w="0" w:type="auto"/>
          </w:tcPr>
          <w:p w14:paraId="3447E154" w14:textId="77777777" w:rsidR="004B77B2" w:rsidRPr="00F70098" w:rsidRDefault="00000000" w:rsidP="00F70098">
            <w:pPr>
              <w:pStyle w:val="table0"/>
              <w:rPr>
                <w:lang w:eastAsia="zh-CN"/>
              </w:rPr>
            </w:pPr>
            <w:r w:rsidRPr="00F70098">
              <w:rPr>
                <w:lang w:eastAsia="zh-CN"/>
              </w:rPr>
              <w:t>领域</w:t>
            </w:r>
            <w:r w:rsidRPr="00F70098">
              <w:rPr>
                <w:lang w:eastAsia="zh-CN"/>
              </w:rPr>
              <w:t xml:space="preserve"> Agent </w:t>
            </w:r>
            <w:r w:rsidRPr="00F70098">
              <w:rPr>
                <w:lang w:eastAsia="zh-CN"/>
              </w:rPr>
              <w:t>声明式装配（身份</w:t>
            </w:r>
            <w:r w:rsidRPr="00F70098">
              <w:rPr>
                <w:lang w:eastAsia="zh-CN"/>
              </w:rPr>
              <w:t>/</w:t>
            </w:r>
            <w:r w:rsidRPr="00F70098">
              <w:rPr>
                <w:lang w:eastAsia="zh-CN"/>
              </w:rPr>
              <w:t>提示词</w:t>
            </w:r>
            <w:r w:rsidRPr="00F70098">
              <w:rPr>
                <w:lang w:eastAsia="zh-CN"/>
              </w:rPr>
              <w:t>/</w:t>
            </w:r>
            <w:r w:rsidRPr="00F70098">
              <w:rPr>
                <w:lang w:eastAsia="zh-CN"/>
              </w:rPr>
              <w:t>工具包</w:t>
            </w:r>
            <w:r w:rsidRPr="00F70098">
              <w:rPr>
                <w:lang w:eastAsia="zh-CN"/>
              </w:rPr>
              <w:t>/</w:t>
            </w:r>
            <w:r w:rsidRPr="00F70098">
              <w:rPr>
                <w:lang w:eastAsia="zh-CN"/>
              </w:rPr>
              <w:t>能力边界）</w:t>
            </w:r>
          </w:p>
        </w:tc>
        <w:tc>
          <w:tcPr>
            <w:tcW w:w="0" w:type="auto"/>
          </w:tcPr>
          <w:p w14:paraId="449C1B86" w14:textId="77777777" w:rsidR="004B77B2" w:rsidRPr="00F70098" w:rsidRDefault="00000000" w:rsidP="00F70098">
            <w:pPr>
              <w:pStyle w:val="table0"/>
              <w:rPr>
                <w:lang w:eastAsia="zh-CN"/>
              </w:rPr>
            </w:pPr>
            <w:r w:rsidRPr="00F70098">
              <w:rPr>
                <w:lang w:eastAsia="zh-CN"/>
              </w:rPr>
              <w:t>已实现，持续优化中（现阶段重点）</w:t>
            </w:r>
          </w:p>
        </w:tc>
      </w:tr>
      <w:tr w:rsidR="004B77B2" w:rsidRPr="00F70098" w14:paraId="316CB92C" w14:textId="77777777">
        <w:tc>
          <w:tcPr>
            <w:tcW w:w="0" w:type="auto"/>
          </w:tcPr>
          <w:p w14:paraId="1A5EE659" w14:textId="77777777" w:rsidR="004B77B2" w:rsidRPr="00F70098" w:rsidRDefault="00000000" w:rsidP="00F70098">
            <w:pPr>
              <w:pStyle w:val="table0"/>
            </w:pPr>
            <w:r w:rsidRPr="00F70098">
              <w:t xml:space="preserve">38 </w:t>
            </w:r>
            <w:proofErr w:type="spellStart"/>
            <w:r w:rsidRPr="00F70098">
              <w:t>个可执行</w:t>
            </w:r>
            <w:proofErr w:type="spellEnd"/>
            <w:r w:rsidRPr="00F70098">
              <w:t xml:space="preserve"> Skill </w:t>
            </w:r>
            <w:proofErr w:type="spellStart"/>
            <w:r w:rsidRPr="00F70098">
              <w:t>市集、知识库</w:t>
            </w:r>
            <w:proofErr w:type="spellEnd"/>
            <w:r w:rsidRPr="00F70098">
              <w:t xml:space="preserve"> </w:t>
            </w:r>
            <w:proofErr w:type="spellStart"/>
            <w:r w:rsidRPr="00F70098">
              <w:t>RAG</w:t>
            </w:r>
            <w:r w:rsidRPr="00F70098">
              <w:t>（</w:t>
            </w:r>
            <w:r w:rsidRPr="00F70098">
              <w:t>pgvector</w:t>
            </w:r>
            <w:proofErr w:type="spellEnd"/>
            <w:r w:rsidRPr="00F70098">
              <w:t xml:space="preserve"> + </w:t>
            </w:r>
            <w:proofErr w:type="spellStart"/>
            <w:r w:rsidRPr="00F70098">
              <w:t>混合检索</w:t>
            </w:r>
            <w:proofErr w:type="spellEnd"/>
            <w:r w:rsidRPr="00F70098">
              <w:t>）</w:t>
            </w:r>
          </w:p>
        </w:tc>
        <w:tc>
          <w:tcPr>
            <w:tcW w:w="0" w:type="auto"/>
          </w:tcPr>
          <w:p w14:paraId="45B7A61E" w14:textId="77777777" w:rsidR="004B77B2" w:rsidRPr="00F70098" w:rsidRDefault="00000000" w:rsidP="00F70098">
            <w:pPr>
              <w:pStyle w:val="table0"/>
              <w:rPr>
                <w:lang w:eastAsia="zh-CN"/>
              </w:rPr>
            </w:pPr>
            <w:r w:rsidRPr="00F70098">
              <w:rPr>
                <w:lang w:eastAsia="zh-CN"/>
              </w:rPr>
              <w:t>已实现；结构化</w:t>
            </w:r>
            <w:r w:rsidRPr="00F70098">
              <w:rPr>
                <w:lang w:eastAsia="zh-CN"/>
              </w:rPr>
              <w:t xml:space="preserve"> SOP/QC </w:t>
            </w:r>
            <w:r w:rsidRPr="00F70098">
              <w:rPr>
                <w:lang w:eastAsia="zh-CN"/>
              </w:rPr>
              <w:t>规则向量库为下一步增强</w:t>
            </w:r>
          </w:p>
        </w:tc>
      </w:tr>
      <w:tr w:rsidR="004B77B2" w:rsidRPr="00F70098" w14:paraId="24AC372D" w14:textId="77777777">
        <w:tc>
          <w:tcPr>
            <w:tcW w:w="0" w:type="auto"/>
          </w:tcPr>
          <w:p w14:paraId="33089285" w14:textId="77777777" w:rsidR="004B77B2" w:rsidRPr="00F70098" w:rsidRDefault="00000000" w:rsidP="00F70098">
            <w:pPr>
              <w:pStyle w:val="table0"/>
            </w:pPr>
            <w:proofErr w:type="spellStart"/>
            <w:r w:rsidRPr="00F70098">
              <w:t>受控执行底座（</w:t>
            </w:r>
            <w:r w:rsidRPr="00F70098">
              <w:t>DAG</w:t>
            </w:r>
            <w:r w:rsidRPr="00F70098">
              <w:t>、计划确认门、</w:t>
            </w:r>
            <w:r w:rsidRPr="00F70098">
              <w:t>Artifact</w:t>
            </w:r>
            <w:proofErr w:type="spellEnd"/>
            <w:r w:rsidRPr="00F70098">
              <w:t xml:space="preserve"> </w:t>
            </w:r>
            <w:proofErr w:type="spellStart"/>
            <w:r w:rsidRPr="00F70098">
              <w:t>Registry</w:t>
            </w:r>
            <w:r w:rsidRPr="00F70098">
              <w:t>、</w:t>
            </w:r>
            <w:r w:rsidRPr="00F70098">
              <w:t>Outbox</w:t>
            </w:r>
            <w:proofErr w:type="spellEnd"/>
            <w:r w:rsidRPr="00F70098">
              <w:t xml:space="preserve"> + Redis </w:t>
            </w:r>
            <w:proofErr w:type="spellStart"/>
            <w:r w:rsidRPr="00F70098">
              <w:t>Stream</w:t>
            </w:r>
            <w:r w:rsidRPr="00F70098">
              <w:t>、质量门、</w:t>
            </w:r>
            <w:r w:rsidRPr="00F70098">
              <w:t>HITL</w:t>
            </w:r>
            <w:proofErr w:type="spellEnd"/>
            <w:r w:rsidRPr="00F70098">
              <w:t xml:space="preserve"> </w:t>
            </w:r>
            <w:proofErr w:type="spellStart"/>
            <w:r w:rsidRPr="00F70098">
              <w:t>审批</w:t>
            </w:r>
            <w:proofErr w:type="spellEnd"/>
            <w:r w:rsidRPr="00F70098">
              <w:t>）</w:t>
            </w:r>
          </w:p>
        </w:tc>
        <w:tc>
          <w:tcPr>
            <w:tcW w:w="0" w:type="auto"/>
          </w:tcPr>
          <w:p w14:paraId="6AE9C15F" w14:textId="77777777" w:rsidR="004B77B2" w:rsidRPr="00F70098" w:rsidRDefault="00000000" w:rsidP="00F70098">
            <w:pPr>
              <w:pStyle w:val="table0"/>
            </w:pPr>
            <w:proofErr w:type="spellStart"/>
            <w:r w:rsidRPr="00F70098">
              <w:t>已实现（</w:t>
            </w:r>
            <w:r w:rsidRPr="00F70098">
              <w:rPr>
                <w:rStyle w:val="VerbatimChar"/>
                <w:rFonts w:ascii="Times New Roman" w:hAnsi="Times New Roman"/>
                <w:sz w:val="21"/>
              </w:rPr>
              <w:t>MAS_ENABLED</w:t>
            </w:r>
            <w:proofErr w:type="spellEnd"/>
            <w:r w:rsidRPr="00F70098">
              <w:t xml:space="preserve"> </w:t>
            </w:r>
            <w:proofErr w:type="spellStart"/>
            <w:r w:rsidRPr="00F70098">
              <w:t>默认关闭，真实环境</w:t>
            </w:r>
            <w:proofErr w:type="spellEnd"/>
            <w:r w:rsidRPr="00F70098">
              <w:t xml:space="preserve"> E2E </w:t>
            </w:r>
            <w:proofErr w:type="spellStart"/>
            <w:r w:rsidRPr="00F70098">
              <w:t>待部署验收</w:t>
            </w:r>
            <w:proofErr w:type="spellEnd"/>
            <w:r w:rsidRPr="00F70098">
              <w:t>）</w:t>
            </w:r>
          </w:p>
        </w:tc>
      </w:tr>
      <w:tr w:rsidR="004B77B2" w:rsidRPr="00F70098" w14:paraId="490A86B3" w14:textId="77777777" w:rsidTr="00F70098">
        <w:trPr>
          <w:trHeight w:val="74"/>
        </w:trPr>
        <w:tc>
          <w:tcPr>
            <w:tcW w:w="0" w:type="auto"/>
          </w:tcPr>
          <w:p w14:paraId="7DCD6EC5" w14:textId="77777777" w:rsidR="004B77B2" w:rsidRPr="00F70098" w:rsidRDefault="00000000" w:rsidP="00F70098">
            <w:pPr>
              <w:pStyle w:val="table0"/>
            </w:pPr>
            <w:proofErr w:type="spellStart"/>
            <w:r w:rsidRPr="00F70098">
              <w:t>多角色协同层（预览版，默认关闭：</w:t>
            </w:r>
            <w:r w:rsidRPr="00F70098">
              <w:t>Bridge</w:t>
            </w:r>
            <w:r w:rsidRPr="00F70098">
              <w:t>、</w:t>
            </w:r>
            <w:r w:rsidRPr="00F70098">
              <w:t>Case</w:t>
            </w:r>
            <w:proofErr w:type="spellEnd"/>
            <w:r w:rsidRPr="00F70098">
              <w:t xml:space="preserve">/Work </w:t>
            </w:r>
            <w:proofErr w:type="spellStart"/>
            <w:r w:rsidRPr="00F70098">
              <w:t>Item</w:t>
            </w:r>
            <w:r w:rsidRPr="00F70098">
              <w:t>、审批令牌、交付</w:t>
            </w:r>
            <w:proofErr w:type="spellEnd"/>
            <w:r w:rsidRPr="00F70098">
              <w:t xml:space="preserve"> Manifest</w:t>
            </w:r>
            <w:r w:rsidRPr="00F70098">
              <w:t>）</w:t>
            </w:r>
          </w:p>
        </w:tc>
        <w:tc>
          <w:tcPr>
            <w:tcW w:w="0" w:type="auto"/>
          </w:tcPr>
          <w:p w14:paraId="4D1F68F6" w14:textId="77777777" w:rsidR="004B77B2" w:rsidRPr="00F70098" w:rsidRDefault="00000000" w:rsidP="00F70098">
            <w:pPr>
              <w:pStyle w:val="table0"/>
              <w:rPr>
                <w:lang w:eastAsia="zh-CN"/>
              </w:rPr>
            </w:pPr>
            <w:r w:rsidRPr="00F70098">
              <w:rPr>
                <w:lang w:eastAsia="zh-CN"/>
              </w:rPr>
              <w:t>实验性功能：面向多角色协同交付场景构建，契约测试完整，非平台主线，核心路径不依赖其存在</w:t>
            </w:r>
          </w:p>
        </w:tc>
      </w:tr>
      <w:tr w:rsidR="004B77B2" w:rsidRPr="00F70098" w14:paraId="154173EA" w14:textId="77777777" w:rsidTr="00AC571C">
        <w:tc>
          <w:tcPr>
            <w:tcW w:w="0" w:type="auto"/>
            <w:tcBorders>
              <w:bottom w:val="single" w:sz="4" w:space="0" w:color="auto"/>
            </w:tcBorders>
          </w:tcPr>
          <w:p w14:paraId="33DE58FF" w14:textId="77777777" w:rsidR="004B77B2" w:rsidRPr="00F70098" w:rsidRDefault="00000000" w:rsidP="00F70098">
            <w:pPr>
              <w:pStyle w:val="table0"/>
            </w:pPr>
            <w:proofErr w:type="spellStart"/>
            <w:r w:rsidRPr="00F70098">
              <w:t>证据项独立文件导出、</w:t>
            </w:r>
            <w:r w:rsidRPr="00F70098">
              <w:t>Snakemake</w:t>
            </w:r>
            <w:proofErr w:type="spellEnd"/>
            <w:r w:rsidRPr="00F70098">
              <w:t xml:space="preserve"> Agent </w:t>
            </w:r>
            <w:proofErr w:type="spellStart"/>
            <w:r w:rsidRPr="00F70098">
              <w:t>流程治理、数据飞轮自动回流</w:t>
            </w:r>
            <w:proofErr w:type="spellEnd"/>
          </w:p>
        </w:tc>
        <w:tc>
          <w:tcPr>
            <w:tcW w:w="0" w:type="auto"/>
            <w:tcBorders>
              <w:bottom w:val="single" w:sz="4" w:space="0" w:color="auto"/>
            </w:tcBorders>
          </w:tcPr>
          <w:p w14:paraId="7408EB8D" w14:textId="77777777" w:rsidR="004B77B2" w:rsidRPr="00F70098" w:rsidRDefault="00000000" w:rsidP="00F70098">
            <w:pPr>
              <w:pStyle w:val="table0"/>
            </w:pPr>
            <w:proofErr w:type="spellStart"/>
            <w:r w:rsidRPr="00F70098">
              <w:t>路线图</w:t>
            </w:r>
            <w:proofErr w:type="spellEnd"/>
          </w:p>
        </w:tc>
      </w:tr>
    </w:tbl>
    <w:p w14:paraId="5D36E11A" w14:textId="77777777" w:rsidR="00F70098" w:rsidRDefault="00F70098" w:rsidP="00F70098">
      <w:pPr>
        <w:ind w:firstLine="480"/>
      </w:pPr>
      <w:bookmarkStart w:id="62" w:name="风险与应对"/>
      <w:bookmarkEnd w:id="60"/>
    </w:p>
    <w:p w14:paraId="3BD893DE" w14:textId="621F135E" w:rsidR="004B77B2" w:rsidRDefault="00000000" w:rsidP="00EF1B51">
      <w:pPr>
        <w:pStyle w:val="1"/>
        <w:rPr>
          <w:lang w:eastAsia="zh-CN"/>
        </w:rPr>
      </w:pPr>
      <w:bookmarkStart w:id="63" w:name="_Toc240358980"/>
      <w:r w:rsidRPr="00AC571C">
        <w:t>1</w:t>
      </w:r>
      <w:r w:rsidR="00AC571C" w:rsidRPr="00AC571C">
        <w:rPr>
          <w:rFonts w:hint="eastAsia"/>
          <w:lang w:eastAsia="zh-CN"/>
        </w:rPr>
        <w:t>5</w:t>
      </w:r>
      <w:r w:rsidRPr="00AC571C">
        <w:t xml:space="preserve">. </w:t>
      </w:r>
      <w:proofErr w:type="spellStart"/>
      <w:r w:rsidRPr="00AC571C">
        <w:t>风险与应对</w:t>
      </w:r>
      <w:bookmarkEnd w:id="63"/>
      <w:proofErr w:type="spellEnd"/>
    </w:p>
    <w:p w14:paraId="0D1845A3" w14:textId="4BBBA7DD" w:rsidR="00F70098" w:rsidRPr="00F70098" w:rsidRDefault="00F70098" w:rsidP="00F70098">
      <w:pPr>
        <w:ind w:firstLine="480"/>
      </w:pPr>
      <w:r>
        <w:t>本项目团队对早期商业化推进中可能面临的各类不确定性保持高度敬畏。针对量化可信度、工程稳定性、团队成长、行业合规及销售周期等核心维度，团队预先进行了全面推演，并针对性设计了“工程技术兜底 + 敏捷运营对冲 + 商务策略缓冲”的闭环风控机制，确保在各类极端或偶发风险下核心主线业务均可安全平稳推进。关键风险点梳理与对应防控策略详见表 15-1：</w:t>
      </w:r>
    </w:p>
    <w:p w14:paraId="6C73E3C9" w14:textId="0990D015" w:rsidR="00F70098" w:rsidRPr="00F70098" w:rsidRDefault="00F70098" w:rsidP="00F70098">
      <w:pPr>
        <w:pStyle w:val="af1"/>
      </w:pPr>
      <w:r w:rsidRPr="00F70098">
        <w:rPr>
          <w:b/>
          <w:bCs/>
        </w:rPr>
        <w:t>表</w:t>
      </w:r>
      <w:r w:rsidRPr="00F70098">
        <w:rPr>
          <w:b/>
          <w:bCs/>
        </w:rPr>
        <w:t xml:space="preserve"> 15-1</w:t>
      </w:r>
      <w:r>
        <w:t xml:space="preserve"> </w:t>
      </w:r>
      <w:r>
        <w:t>项目关键实施风险分析与防控应对措施对照表</w:t>
      </w:r>
    </w:p>
    <w:tbl>
      <w:tblPr>
        <w:tblStyle w:val="Table"/>
        <w:tblW w:w="5000" w:type="pct"/>
        <w:tblLook w:val="0020" w:firstRow="1" w:lastRow="0" w:firstColumn="0" w:lastColumn="0" w:noHBand="0" w:noVBand="0"/>
      </w:tblPr>
      <w:tblGrid>
        <w:gridCol w:w="1885"/>
        <w:gridCol w:w="6755"/>
      </w:tblGrid>
      <w:tr w:rsidR="004B77B2" w14:paraId="41A8C92C" w14:textId="77777777" w:rsidTr="00AC571C">
        <w:trPr>
          <w:cnfStyle w:val="100000000000" w:firstRow="1" w:lastRow="0" w:firstColumn="0" w:lastColumn="0" w:oddVBand="0" w:evenVBand="0" w:oddHBand="0" w:evenHBand="0" w:firstRowFirstColumn="0" w:firstRowLastColumn="0" w:lastRowFirstColumn="0" w:lastRowLastColumn="0"/>
          <w:tblHeader/>
        </w:trPr>
        <w:tc>
          <w:tcPr>
            <w:tcW w:w="0" w:type="auto"/>
            <w:tcBorders>
              <w:top w:val="single" w:sz="4" w:space="0" w:color="auto"/>
              <w:bottom w:val="single" w:sz="2" w:space="0" w:color="auto"/>
            </w:tcBorders>
          </w:tcPr>
          <w:p w14:paraId="7EAD840F" w14:textId="77777777" w:rsidR="004B77B2" w:rsidRDefault="00000000" w:rsidP="00EF1B51">
            <w:pPr>
              <w:pStyle w:val="table0"/>
            </w:pPr>
            <w:proofErr w:type="spellStart"/>
            <w:r>
              <w:lastRenderedPageBreak/>
              <w:t>风险</w:t>
            </w:r>
            <w:proofErr w:type="spellEnd"/>
          </w:p>
        </w:tc>
        <w:tc>
          <w:tcPr>
            <w:tcW w:w="0" w:type="auto"/>
            <w:tcBorders>
              <w:top w:val="single" w:sz="4" w:space="0" w:color="auto"/>
              <w:bottom w:val="single" w:sz="2" w:space="0" w:color="auto"/>
            </w:tcBorders>
          </w:tcPr>
          <w:p w14:paraId="61B0408A" w14:textId="77777777" w:rsidR="004B77B2" w:rsidRDefault="00000000" w:rsidP="00EF1B51">
            <w:pPr>
              <w:pStyle w:val="table0"/>
            </w:pPr>
            <w:proofErr w:type="spellStart"/>
            <w:r>
              <w:t>应对</w:t>
            </w:r>
            <w:proofErr w:type="spellEnd"/>
          </w:p>
        </w:tc>
      </w:tr>
      <w:tr w:rsidR="004B77B2" w14:paraId="2DB3AEB6" w14:textId="77777777" w:rsidTr="00AC571C">
        <w:tc>
          <w:tcPr>
            <w:tcW w:w="0" w:type="auto"/>
            <w:tcBorders>
              <w:top w:val="single" w:sz="2" w:space="0" w:color="auto"/>
            </w:tcBorders>
          </w:tcPr>
          <w:p w14:paraId="033A6B10" w14:textId="77777777" w:rsidR="004B77B2" w:rsidRDefault="00000000" w:rsidP="00EF1B51">
            <w:pPr>
              <w:pStyle w:val="table0"/>
            </w:pPr>
            <w:proofErr w:type="spellStart"/>
            <w:r>
              <w:t>量化工时数字被质疑</w:t>
            </w:r>
            <w:proofErr w:type="spellEnd"/>
          </w:p>
        </w:tc>
        <w:tc>
          <w:tcPr>
            <w:tcW w:w="0" w:type="auto"/>
            <w:tcBorders>
              <w:top w:val="single" w:sz="2" w:space="0" w:color="auto"/>
            </w:tcBorders>
          </w:tcPr>
          <w:p w14:paraId="732A02A0" w14:textId="70E6FD89" w:rsidR="004B77B2" w:rsidRDefault="00000000" w:rsidP="00EF1B51">
            <w:pPr>
              <w:pStyle w:val="table0"/>
              <w:rPr>
                <w:lang w:eastAsia="zh-CN"/>
              </w:rPr>
            </w:pPr>
            <w:r>
              <w:rPr>
                <w:lang w:eastAsia="zh-CN"/>
              </w:rPr>
              <w:t>所有数字标注测量口径（人工操作时间，不含计算运行）；以试点实测记录逐条支撑；以</w:t>
            </w:r>
            <w:r>
              <w:rPr>
                <w:lang w:eastAsia="zh-CN"/>
              </w:rPr>
              <w:t xml:space="preserve"> staging </w:t>
            </w:r>
            <w:r>
              <w:rPr>
                <w:lang w:eastAsia="zh-CN"/>
              </w:rPr>
              <w:t>实测数据持续校准</w:t>
            </w:r>
          </w:p>
        </w:tc>
      </w:tr>
      <w:tr w:rsidR="004B77B2" w14:paraId="099C7494" w14:textId="77777777">
        <w:tc>
          <w:tcPr>
            <w:tcW w:w="0" w:type="auto"/>
          </w:tcPr>
          <w:p w14:paraId="61424CD0" w14:textId="77777777" w:rsidR="004B77B2" w:rsidRDefault="00000000" w:rsidP="00EF1B51">
            <w:pPr>
              <w:pStyle w:val="table0"/>
            </w:pPr>
            <w:proofErr w:type="spellStart"/>
            <w:r>
              <w:t>定制能力被夸大解读</w:t>
            </w:r>
            <w:proofErr w:type="spellEnd"/>
          </w:p>
        </w:tc>
        <w:tc>
          <w:tcPr>
            <w:tcW w:w="0" w:type="auto"/>
          </w:tcPr>
          <w:p w14:paraId="4789B974" w14:textId="77777777" w:rsidR="004B77B2" w:rsidRDefault="00000000" w:rsidP="00EF1B51">
            <w:pPr>
              <w:pStyle w:val="table0"/>
              <w:rPr>
                <w:lang w:eastAsia="zh-CN"/>
              </w:rPr>
            </w:pPr>
            <w:r>
              <w:rPr>
                <w:lang w:eastAsia="zh-CN"/>
              </w:rPr>
              <w:t>明确定制单元是</w:t>
            </w:r>
            <w:r>
              <w:rPr>
                <w:lang w:eastAsia="zh-CN"/>
              </w:rPr>
              <w:t>”</w:t>
            </w:r>
            <w:r>
              <w:rPr>
                <w:lang w:eastAsia="zh-CN"/>
              </w:rPr>
              <w:t>模块替换</w:t>
            </w:r>
            <w:r>
              <w:rPr>
                <w:lang w:eastAsia="zh-CN"/>
              </w:rPr>
              <w:t xml:space="preserve"> + </w:t>
            </w:r>
            <w:r>
              <w:rPr>
                <w:lang w:eastAsia="zh-CN"/>
              </w:rPr>
              <w:t>流程变体</w:t>
            </w:r>
            <w:r>
              <w:rPr>
                <w:lang w:eastAsia="zh-CN"/>
              </w:rPr>
              <w:t>”</w:t>
            </w:r>
            <w:r>
              <w:rPr>
                <w:lang w:eastAsia="zh-CN"/>
              </w:rPr>
              <w:t>，比对器等关键参数尚未全部表单化</w:t>
            </w:r>
          </w:p>
        </w:tc>
      </w:tr>
      <w:tr w:rsidR="004B77B2" w14:paraId="3FAF923C" w14:textId="77777777">
        <w:tc>
          <w:tcPr>
            <w:tcW w:w="0" w:type="auto"/>
          </w:tcPr>
          <w:p w14:paraId="523118A6" w14:textId="77777777" w:rsidR="004B77B2" w:rsidRDefault="00000000" w:rsidP="00EF1B51">
            <w:pPr>
              <w:pStyle w:val="table0"/>
            </w:pPr>
            <w:r>
              <w:t xml:space="preserve">AI </w:t>
            </w:r>
            <w:proofErr w:type="spellStart"/>
            <w:r>
              <w:t>不可控风险</w:t>
            </w:r>
            <w:proofErr w:type="spellEnd"/>
          </w:p>
        </w:tc>
        <w:tc>
          <w:tcPr>
            <w:tcW w:w="0" w:type="auto"/>
          </w:tcPr>
          <w:p w14:paraId="408B6BB3" w14:textId="77777777" w:rsidR="004B77B2" w:rsidRDefault="00000000" w:rsidP="00EF1B51">
            <w:pPr>
              <w:pStyle w:val="table0"/>
              <w:rPr>
                <w:lang w:eastAsia="zh-CN"/>
              </w:rPr>
            </w:pPr>
            <w:r>
              <w:rPr>
                <w:lang w:eastAsia="zh-CN"/>
              </w:rPr>
              <w:t xml:space="preserve">Agent </w:t>
            </w:r>
            <w:r>
              <w:rPr>
                <w:lang w:eastAsia="zh-CN"/>
              </w:rPr>
              <w:t>无</w:t>
            </w:r>
            <w:r>
              <w:rPr>
                <w:lang w:eastAsia="zh-CN"/>
              </w:rPr>
              <w:t xml:space="preserve"> shell/YAML/</w:t>
            </w:r>
            <w:r>
              <w:rPr>
                <w:lang w:eastAsia="zh-CN"/>
              </w:rPr>
              <w:t>数据库写权限；质量门规则缺失即转人工；高风险动作需审批确认</w:t>
            </w:r>
          </w:p>
        </w:tc>
      </w:tr>
      <w:tr w:rsidR="004B77B2" w14:paraId="0231082D" w14:textId="77777777">
        <w:tc>
          <w:tcPr>
            <w:tcW w:w="0" w:type="auto"/>
          </w:tcPr>
          <w:p w14:paraId="4D89EA54" w14:textId="77777777" w:rsidR="004B77B2" w:rsidRDefault="00000000" w:rsidP="00EF1B51">
            <w:pPr>
              <w:pStyle w:val="table0"/>
            </w:pPr>
            <w:proofErr w:type="spellStart"/>
            <w:r>
              <w:t>外部依赖不可用</w:t>
            </w:r>
            <w:proofErr w:type="spellEnd"/>
          </w:p>
        </w:tc>
        <w:tc>
          <w:tcPr>
            <w:tcW w:w="0" w:type="auto"/>
          </w:tcPr>
          <w:p w14:paraId="3EEF6CE3" w14:textId="77777777" w:rsidR="004B77B2" w:rsidRDefault="00000000" w:rsidP="00EF1B51">
            <w:pPr>
              <w:pStyle w:val="table0"/>
              <w:rPr>
                <w:lang w:eastAsia="zh-CN"/>
              </w:rPr>
            </w:pPr>
            <w:r>
              <w:rPr>
                <w:lang w:eastAsia="zh-CN"/>
              </w:rPr>
              <w:t>工具调用显式超时与错误分类；</w:t>
            </w:r>
            <w:r>
              <w:rPr>
                <w:lang w:eastAsia="zh-CN"/>
              </w:rPr>
              <w:t xml:space="preserve">Redis </w:t>
            </w:r>
            <w:r>
              <w:rPr>
                <w:lang w:eastAsia="zh-CN"/>
              </w:rPr>
              <w:t>不可用时由</w:t>
            </w:r>
            <w:r>
              <w:rPr>
                <w:lang w:eastAsia="zh-CN"/>
              </w:rPr>
              <w:t xml:space="preserve"> PostgreSQL Outbox </w:t>
            </w:r>
            <w:r>
              <w:rPr>
                <w:lang w:eastAsia="zh-CN"/>
              </w:rPr>
              <w:t>重建事件投影；高风险问题切换人工处理</w:t>
            </w:r>
          </w:p>
        </w:tc>
      </w:tr>
      <w:tr w:rsidR="004B77B2" w14:paraId="75D5F50E" w14:textId="77777777">
        <w:tc>
          <w:tcPr>
            <w:tcW w:w="0" w:type="auto"/>
          </w:tcPr>
          <w:p w14:paraId="2E13534E" w14:textId="77777777" w:rsidR="004B77B2" w:rsidRDefault="00000000" w:rsidP="00EF1B51">
            <w:pPr>
              <w:pStyle w:val="table0"/>
            </w:pPr>
            <w:proofErr w:type="spellStart"/>
            <w:r>
              <w:t>团队完整性风险</w:t>
            </w:r>
            <w:proofErr w:type="spellEnd"/>
          </w:p>
        </w:tc>
        <w:tc>
          <w:tcPr>
            <w:tcW w:w="0" w:type="auto"/>
          </w:tcPr>
          <w:p w14:paraId="366FB094" w14:textId="77777777" w:rsidR="004B77B2" w:rsidRDefault="00000000" w:rsidP="00EF1B51">
            <w:pPr>
              <w:pStyle w:val="table0"/>
              <w:rPr>
                <w:lang w:eastAsia="zh-CN"/>
              </w:rPr>
            </w:pPr>
            <w:r>
              <w:rPr>
                <w:lang w:eastAsia="zh-CN"/>
              </w:rPr>
              <w:t>创始人在读期间以里程碑管理投入；生信审核关键岗位以顾问兜底并列为最高招聘优先级；融资款分批到账与里程碑绑定</w:t>
            </w:r>
          </w:p>
        </w:tc>
      </w:tr>
      <w:tr w:rsidR="004B77B2" w14:paraId="356A82BC" w14:textId="77777777">
        <w:tc>
          <w:tcPr>
            <w:tcW w:w="0" w:type="auto"/>
          </w:tcPr>
          <w:p w14:paraId="2C270B61" w14:textId="77777777" w:rsidR="004B77B2" w:rsidRDefault="00000000" w:rsidP="00EF1B51">
            <w:pPr>
              <w:pStyle w:val="table0"/>
            </w:pPr>
            <w:proofErr w:type="spellStart"/>
            <w:r>
              <w:t>合规进度不及预期</w:t>
            </w:r>
            <w:proofErr w:type="spellEnd"/>
          </w:p>
        </w:tc>
        <w:tc>
          <w:tcPr>
            <w:tcW w:w="0" w:type="auto"/>
          </w:tcPr>
          <w:p w14:paraId="70EC544A" w14:textId="77777777" w:rsidR="004B77B2" w:rsidRDefault="00000000" w:rsidP="00EF1B51">
            <w:pPr>
              <w:pStyle w:val="table0"/>
              <w:rPr>
                <w:lang w:eastAsia="zh-CN"/>
              </w:rPr>
            </w:pPr>
            <w:r>
              <w:rPr>
                <w:lang w:eastAsia="zh-CN"/>
              </w:rPr>
              <w:t>优先服务研发</w:t>
            </w:r>
            <w:r>
              <w:rPr>
                <w:lang w:eastAsia="zh-CN"/>
              </w:rPr>
              <w:t>/</w:t>
            </w:r>
            <w:r>
              <w:rPr>
                <w:lang w:eastAsia="zh-CN"/>
              </w:rPr>
              <w:t>科研场景客户（合规要求相对低）；</w:t>
            </w:r>
            <w:proofErr w:type="spellStart"/>
            <w:r>
              <w:rPr>
                <w:lang w:eastAsia="zh-CN"/>
              </w:rPr>
              <w:t>GxP</w:t>
            </w:r>
            <w:proofErr w:type="spellEnd"/>
            <w:r>
              <w:rPr>
                <w:lang w:eastAsia="zh-CN"/>
              </w:rPr>
              <w:t>、</w:t>
            </w:r>
            <w:r>
              <w:rPr>
                <w:lang w:eastAsia="zh-CN"/>
              </w:rPr>
              <w:t>ISO 27001</w:t>
            </w:r>
            <w:r>
              <w:rPr>
                <w:lang w:eastAsia="zh-CN"/>
              </w:rPr>
              <w:t>、等保按客户要求排期，不前置重投入</w:t>
            </w:r>
          </w:p>
        </w:tc>
      </w:tr>
      <w:tr w:rsidR="004B77B2" w14:paraId="55ABA121" w14:textId="77777777" w:rsidTr="00AC571C">
        <w:tc>
          <w:tcPr>
            <w:tcW w:w="0" w:type="auto"/>
          </w:tcPr>
          <w:p w14:paraId="522636B2" w14:textId="77777777" w:rsidR="004B77B2" w:rsidRDefault="00000000" w:rsidP="00EF1B51">
            <w:pPr>
              <w:pStyle w:val="table0"/>
              <w:rPr>
                <w:lang w:eastAsia="zh-CN"/>
              </w:rPr>
            </w:pPr>
            <w:r>
              <w:rPr>
                <w:lang w:eastAsia="zh-CN"/>
              </w:rPr>
              <w:t>市场教育成本高、销售周期长</w:t>
            </w:r>
          </w:p>
        </w:tc>
        <w:tc>
          <w:tcPr>
            <w:tcW w:w="0" w:type="auto"/>
          </w:tcPr>
          <w:p w14:paraId="1F0D20AF" w14:textId="77777777" w:rsidR="004B77B2" w:rsidRDefault="00000000" w:rsidP="00EF1B51">
            <w:pPr>
              <w:pStyle w:val="table0"/>
              <w:rPr>
                <w:lang w:eastAsia="zh-CN"/>
              </w:rPr>
            </w:pPr>
            <w:r>
              <w:rPr>
                <w:lang w:eastAsia="zh-CN"/>
              </w:rPr>
              <w:t>开源版本</w:t>
            </w:r>
            <w:r>
              <w:rPr>
                <w:lang w:eastAsia="zh-CN"/>
              </w:rPr>
              <w:t xml:space="preserve"> + </w:t>
            </w:r>
            <w:r>
              <w:rPr>
                <w:lang w:eastAsia="zh-CN"/>
              </w:rPr>
              <w:t>内容营销降低获客成本；以标杆案例和可核验证据链缩短信任建立周期；渠道合作分担销售投入</w:t>
            </w:r>
          </w:p>
        </w:tc>
      </w:tr>
      <w:tr w:rsidR="004B77B2" w14:paraId="5A541B32" w14:textId="77777777" w:rsidTr="00AC571C">
        <w:tc>
          <w:tcPr>
            <w:tcW w:w="0" w:type="auto"/>
            <w:tcBorders>
              <w:bottom w:val="single" w:sz="4" w:space="0" w:color="auto"/>
            </w:tcBorders>
          </w:tcPr>
          <w:p w14:paraId="34515ABC" w14:textId="77777777" w:rsidR="004B77B2" w:rsidRDefault="00000000" w:rsidP="00EF1B51">
            <w:pPr>
              <w:pStyle w:val="table0"/>
              <w:rPr>
                <w:lang w:eastAsia="zh-CN"/>
              </w:rPr>
            </w:pPr>
            <w:r>
              <w:rPr>
                <w:lang w:eastAsia="zh-CN"/>
              </w:rPr>
              <w:t>预览功能干扰主线认知</w:t>
            </w:r>
          </w:p>
        </w:tc>
        <w:tc>
          <w:tcPr>
            <w:tcW w:w="0" w:type="auto"/>
            <w:tcBorders>
              <w:bottom w:val="single" w:sz="4" w:space="0" w:color="auto"/>
            </w:tcBorders>
          </w:tcPr>
          <w:p w14:paraId="3012BFC8" w14:textId="77777777" w:rsidR="004B77B2" w:rsidRDefault="00000000" w:rsidP="00EF1B51">
            <w:pPr>
              <w:pStyle w:val="table0"/>
              <w:rPr>
                <w:lang w:eastAsia="zh-CN"/>
              </w:rPr>
            </w:pPr>
            <w:r>
              <w:rPr>
                <w:lang w:eastAsia="zh-CN"/>
              </w:rPr>
              <w:t>多角色协同层默认关闭、独立部署；核心路径不依赖其存在，回滚只需关闭功能开关</w:t>
            </w:r>
          </w:p>
        </w:tc>
      </w:tr>
    </w:tbl>
    <w:p w14:paraId="5F3FACD8" w14:textId="77777777" w:rsidR="00F70098" w:rsidRDefault="00F70098" w:rsidP="00F70098">
      <w:pPr>
        <w:ind w:firstLine="480"/>
      </w:pPr>
      <w:bookmarkStart w:id="64" w:name="结语"/>
      <w:bookmarkEnd w:id="62"/>
    </w:p>
    <w:p w14:paraId="1FA720F8" w14:textId="68996189" w:rsidR="004B77B2" w:rsidRPr="00AC571C" w:rsidRDefault="00000000" w:rsidP="00EF1B51">
      <w:pPr>
        <w:pStyle w:val="1"/>
        <w:rPr>
          <w:lang w:eastAsia="zh-CN"/>
        </w:rPr>
      </w:pPr>
      <w:bookmarkStart w:id="65" w:name="_Toc240358981"/>
      <w:r w:rsidRPr="00AC571C">
        <w:rPr>
          <w:lang w:eastAsia="zh-CN"/>
        </w:rPr>
        <w:t>1</w:t>
      </w:r>
      <w:r w:rsidR="00AC571C" w:rsidRPr="00AC571C">
        <w:rPr>
          <w:rFonts w:hint="eastAsia"/>
          <w:lang w:eastAsia="zh-CN"/>
        </w:rPr>
        <w:t>6</w:t>
      </w:r>
      <w:r w:rsidRPr="00AC571C">
        <w:rPr>
          <w:lang w:eastAsia="zh-CN"/>
        </w:rPr>
        <w:t xml:space="preserve">. </w:t>
      </w:r>
      <w:r w:rsidRPr="00AC571C">
        <w:rPr>
          <w:lang w:eastAsia="zh-CN"/>
        </w:rPr>
        <w:t>结语</w:t>
      </w:r>
      <w:bookmarkEnd w:id="65"/>
    </w:p>
    <w:p w14:paraId="2F5B5663" w14:textId="7648A698" w:rsidR="004B77B2" w:rsidRPr="00F70098" w:rsidRDefault="00000000" w:rsidP="00EF1B51">
      <w:pPr>
        <w:ind w:firstLine="480"/>
      </w:pPr>
      <w:r w:rsidRPr="00F70098">
        <w:t>生命科学研发的数据分析正在从”个人手艺”走向”工业交付”。</w:t>
      </w:r>
      <w:proofErr w:type="spellStart"/>
      <w:r w:rsidR="0005104E">
        <w:t>OmicHub</w:t>
      </w:r>
      <w:proofErr w:type="spellEnd"/>
      <w:r w:rsidRPr="00F70098">
        <w:t xml:space="preserve"> </w:t>
      </w:r>
      <w:proofErr w:type="spellStart"/>
      <w:r w:rsidRPr="00F70098">
        <w:t>BioOps</w:t>
      </w:r>
      <w:proofErr w:type="spellEnd"/>
      <w:r w:rsidRPr="00F70098">
        <w:t xml:space="preserve"> 的答案不是更聪明的 AI，也不是更多的 Agent，而是更可靠的系统：把专家的流程变成可复用的资产，把 Agent 的能力约束在 Skill 契约与证据的边界内，把项目的知识沉淀为不随人流失的组织财富</w:t>
      </w:r>
      <w:r w:rsidR="00F70098">
        <w:rPr>
          <w:rFonts w:hint="eastAsia"/>
        </w:rPr>
        <w:t xml:space="preserve">: </w:t>
      </w:r>
      <w:r w:rsidRPr="00F70098">
        <w:t>能拆解、能执行、能验证、能审计、能恢复、能积累。</w:t>
      </w:r>
      <w:bookmarkEnd w:id="2"/>
      <w:bookmarkEnd w:id="64"/>
      <w:r w:rsidR="00C05926" w:rsidRPr="00C05926">
        <w:t>本轮融资 200 万元，出让 15%。18 个月内，我们将交付三条端到端示范链路、2–3 家付费试点与一套可核验的实测数据</w:t>
      </w:r>
      <w:r w:rsidR="00C05926">
        <w:rPr>
          <w:rFonts w:hint="eastAsia"/>
        </w:rPr>
        <w:t>，</w:t>
      </w:r>
      <w:r w:rsidR="00C05926" w:rsidRPr="00C05926">
        <w:t>用系统的确定性，换研发资产的确定性</w:t>
      </w:r>
    </w:p>
    <w:sectPr w:rsidR="004B77B2" w:rsidRPr="00F70098">
      <w:headerReference w:type="even" r:id="rId13"/>
      <w:headerReference w:type="default" r:id="rId14"/>
      <w:footerReference w:type="even" r:id="rId15"/>
      <w:footerReference w:type="default" r:id="rId16"/>
      <w:headerReference w:type="first" r:id="rId17"/>
      <w:footerReference w:type="first" r:id="rId1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7B2DA5" w14:textId="77777777" w:rsidR="000F674E" w:rsidRDefault="000F674E">
      <w:pPr>
        <w:spacing w:before="480"/>
        <w:ind w:firstLine="480"/>
      </w:pPr>
      <w:r>
        <w:separator/>
      </w:r>
    </w:p>
  </w:endnote>
  <w:endnote w:type="continuationSeparator" w:id="0">
    <w:p w14:paraId="45EC1058" w14:textId="77777777" w:rsidR="000F674E" w:rsidRDefault="000F674E">
      <w:pPr>
        <w:spacing w:before="48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imes New Roman (标题 CS)">
    <w:altName w:val="宋体"/>
    <w:panose1 w:val="020B0604020202020204"/>
    <w:charset w:val="86"/>
    <w:family w:val="roman"/>
    <w:notTrueType/>
    <w:pitch w:val="default"/>
  </w:font>
  <w:font w:name="Times New Roman (正文 CS 字体)">
    <w:altName w:val="宋体"/>
    <w:panose1 w:val="020B0604020202020204"/>
    <w:charset w:val="86"/>
    <w:family w:val="roman"/>
    <w:notTrueType/>
    <w:pitch w:val="default"/>
  </w:font>
  <w:font w:name="Consolas">
    <w:panose1 w:val="020B0609020204030204"/>
    <w:charset w:val="00"/>
    <w:family w:val="modern"/>
    <w:pitch w:val="fixed"/>
    <w:sig w:usb0="E10002FF" w:usb1="4000FCFF" w:usb2="00000009" w:usb3="00000000" w:csb0="0000019F" w:csb1="00000000"/>
  </w:font>
  <w:font w:name="Microsoft YaHei UI">
    <w:panose1 w:val="020B0503020204020204"/>
    <w:charset w:val="86"/>
    <w:family w:val="swiss"/>
    <w:pitch w:val="variable"/>
    <w:sig w:usb0="80000287" w:usb1="2ACF3C50" w:usb2="00000016" w:usb3="00000000" w:csb0="0004001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6"/>
      </w:rPr>
      <w:id w:val="-1942518080"/>
      <w:docPartObj>
        <w:docPartGallery w:val="Page Numbers (Bottom of Page)"/>
        <w:docPartUnique/>
      </w:docPartObj>
    </w:sdtPr>
    <w:sdtContent>
      <w:p w14:paraId="572E13C2" w14:textId="5A77EF17" w:rsidR="00F70098" w:rsidRDefault="00F70098" w:rsidP="00A24BDA">
        <w:pPr>
          <w:pStyle w:val="af4"/>
          <w:framePr w:wrap="none" w:vAnchor="text" w:hAnchor="margin" w:xAlign="center" w:y="1"/>
          <w:ind w:firstLine="360"/>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4FE982C4" w14:textId="77777777" w:rsidR="00F70098" w:rsidRDefault="00F70098">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6"/>
      </w:rPr>
      <w:id w:val="-63116279"/>
      <w:docPartObj>
        <w:docPartGallery w:val="Page Numbers (Bottom of Page)"/>
        <w:docPartUnique/>
      </w:docPartObj>
    </w:sdtPr>
    <w:sdtContent>
      <w:p w14:paraId="6E832F3C" w14:textId="47DA90BF" w:rsidR="00F70098" w:rsidRDefault="00F70098" w:rsidP="00A24BDA">
        <w:pPr>
          <w:pStyle w:val="af4"/>
          <w:framePr w:wrap="none" w:vAnchor="text" w:hAnchor="margin" w:xAlign="center" w:y="1"/>
          <w:ind w:firstLine="360"/>
          <w:rPr>
            <w:rStyle w:val="af6"/>
          </w:rPr>
        </w:pPr>
        <w:r>
          <w:rPr>
            <w:rStyle w:val="af6"/>
          </w:rPr>
          <w:fldChar w:fldCharType="begin"/>
        </w:r>
        <w:r>
          <w:rPr>
            <w:rStyle w:val="af6"/>
          </w:rPr>
          <w:instrText xml:space="preserve"> PAGE </w:instrText>
        </w:r>
        <w:r>
          <w:rPr>
            <w:rStyle w:val="af6"/>
          </w:rPr>
          <w:fldChar w:fldCharType="separate"/>
        </w:r>
        <w:r>
          <w:rPr>
            <w:rStyle w:val="af6"/>
            <w:noProof/>
          </w:rPr>
          <w:t>3</w:t>
        </w:r>
        <w:r>
          <w:rPr>
            <w:rStyle w:val="af6"/>
          </w:rPr>
          <w:fldChar w:fldCharType="end"/>
        </w:r>
      </w:p>
    </w:sdtContent>
  </w:sdt>
  <w:p w14:paraId="6023738B" w14:textId="77777777" w:rsidR="00F70098" w:rsidRDefault="00F70098">
    <w:pPr>
      <w:pStyle w:val="af4"/>
      <w:ind w:firstLine="36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990437" w14:textId="77777777" w:rsidR="00F70098" w:rsidRDefault="00F70098">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E47D58" w14:textId="77777777" w:rsidR="000F674E" w:rsidRDefault="000F674E">
      <w:pPr>
        <w:spacing w:before="480"/>
        <w:ind w:firstLine="480"/>
      </w:pPr>
      <w:r>
        <w:separator/>
      </w:r>
    </w:p>
  </w:footnote>
  <w:footnote w:type="continuationSeparator" w:id="0">
    <w:p w14:paraId="571604CE" w14:textId="77777777" w:rsidR="000F674E" w:rsidRDefault="000F674E">
      <w:pPr>
        <w:spacing w:before="480"/>
        <w:ind w:firstLine="480"/>
      </w:pPr>
      <w:r>
        <w:continuationSeparator/>
      </w:r>
    </w:p>
  </w:footnote>
  <w:footnote w:id="1">
    <w:p w14:paraId="7B6CEC3F" w14:textId="190C231F" w:rsidR="00DB4E3E" w:rsidRDefault="00DB4E3E">
      <w:pPr>
        <w:pStyle w:val="a9"/>
        <w:ind w:firstLine="480"/>
        <w:rPr>
          <w:lang w:eastAsia="zh-CN"/>
        </w:rPr>
      </w:pPr>
      <w:r>
        <w:rPr>
          <w:rStyle w:val="ac"/>
        </w:rPr>
        <w:footnoteRef/>
      </w:r>
      <w:r>
        <w:rPr>
          <w:lang w:eastAsia="zh-CN"/>
        </w:rPr>
        <w:t xml:space="preserve"> </w:t>
      </w:r>
      <w:r w:rsidRPr="00DB4E3E">
        <w:rPr>
          <w:lang w:eastAsia="zh-CN"/>
        </w:rPr>
        <w:t>注：当前内置</w:t>
      </w:r>
      <w:r w:rsidRPr="00DB4E3E">
        <w:rPr>
          <w:lang w:eastAsia="zh-CN"/>
        </w:rPr>
        <w:t xml:space="preserve"> RNA-seq </w:t>
      </w:r>
      <w:r w:rsidRPr="00DB4E3E">
        <w:rPr>
          <w:lang w:eastAsia="zh-CN"/>
        </w:rPr>
        <w:t>流程的比对器尚未开放为表单参数，切换比对器需新增流程变体或模块；本平台的价值在于该改动被收敛在声明式配置与模块替换上，而非整链重写。</w:t>
      </w:r>
      <w:r w:rsidRPr="00DB4E3E">
        <w:rPr>
          <w:lang w:eastAsia="zh-CN"/>
        </w:rPr>
        <w:t>"</w:t>
      </w:r>
      <w:r w:rsidRPr="00DB4E3E">
        <w:rPr>
          <w:lang w:eastAsia="zh-CN"/>
        </w:rPr>
        <w:t>（内容与</w:t>
      </w:r>
      <w:r w:rsidRPr="00DB4E3E">
        <w:rPr>
          <w:lang w:eastAsia="zh-CN"/>
        </w:rPr>
        <w:t xml:space="preserve"> 15 </w:t>
      </w:r>
      <w:r w:rsidRPr="00DB4E3E">
        <w:rPr>
          <w:lang w:eastAsia="zh-CN"/>
        </w:rPr>
        <w:t>章风险表</w:t>
      </w:r>
      <w:r w:rsidRPr="00DB4E3E">
        <w:rPr>
          <w:lang w:eastAsia="zh-CN"/>
        </w:rPr>
        <w:t>"</w:t>
      </w:r>
      <w:r w:rsidRPr="00DB4E3E">
        <w:rPr>
          <w:lang w:eastAsia="zh-CN"/>
        </w:rPr>
        <w:t>定制能力被夸大解读</w:t>
      </w:r>
      <w:r w:rsidRPr="00DB4E3E">
        <w:rPr>
          <w:lang w:eastAsia="zh-CN"/>
        </w:rPr>
        <w:t>"</w:t>
      </w:r>
      <w:r w:rsidRPr="00DB4E3E">
        <w:rPr>
          <w:lang w:eastAsia="zh-CN"/>
        </w:rPr>
        <w:t>一条呼应，保留但降级呈现</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E10C44" w14:textId="77777777" w:rsidR="00F70098" w:rsidRDefault="00F70098">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769513" w14:textId="77777777" w:rsidR="00F70098" w:rsidRDefault="00F70098">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60440" w14:textId="77777777" w:rsidR="00F70098" w:rsidRDefault="00F70098">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D2968"/>
    <w:multiLevelType w:val="hybridMultilevel"/>
    <w:tmpl w:val="C838C0FA"/>
    <w:lvl w:ilvl="0" w:tplc="04090001">
      <w:start w:val="1"/>
      <w:numFmt w:val="bullet"/>
      <w:lvlText w:val=""/>
      <w:lvlJc w:val="left"/>
      <w:pPr>
        <w:ind w:left="922" w:hanging="440"/>
      </w:pPr>
      <w:rPr>
        <w:rFonts w:ascii="Symbol" w:hAnsi="Symbol" w:hint="default"/>
      </w:rPr>
    </w:lvl>
    <w:lvl w:ilvl="1" w:tplc="FFFFFFFF" w:tentative="1">
      <w:start w:val="1"/>
      <w:numFmt w:val="lowerLetter"/>
      <w:lvlText w:val="%2)"/>
      <w:lvlJc w:val="left"/>
      <w:pPr>
        <w:ind w:left="1362" w:hanging="440"/>
      </w:pPr>
    </w:lvl>
    <w:lvl w:ilvl="2" w:tplc="FFFFFFFF" w:tentative="1">
      <w:start w:val="1"/>
      <w:numFmt w:val="lowerRoman"/>
      <w:lvlText w:val="%3."/>
      <w:lvlJc w:val="right"/>
      <w:pPr>
        <w:ind w:left="1802" w:hanging="440"/>
      </w:pPr>
    </w:lvl>
    <w:lvl w:ilvl="3" w:tplc="FFFFFFFF" w:tentative="1">
      <w:start w:val="1"/>
      <w:numFmt w:val="decimal"/>
      <w:lvlText w:val="%4."/>
      <w:lvlJc w:val="left"/>
      <w:pPr>
        <w:ind w:left="2242" w:hanging="440"/>
      </w:pPr>
    </w:lvl>
    <w:lvl w:ilvl="4" w:tplc="FFFFFFFF" w:tentative="1">
      <w:start w:val="1"/>
      <w:numFmt w:val="lowerLetter"/>
      <w:lvlText w:val="%5)"/>
      <w:lvlJc w:val="left"/>
      <w:pPr>
        <w:ind w:left="2682" w:hanging="440"/>
      </w:pPr>
    </w:lvl>
    <w:lvl w:ilvl="5" w:tplc="FFFFFFFF" w:tentative="1">
      <w:start w:val="1"/>
      <w:numFmt w:val="lowerRoman"/>
      <w:lvlText w:val="%6."/>
      <w:lvlJc w:val="right"/>
      <w:pPr>
        <w:ind w:left="3122" w:hanging="440"/>
      </w:pPr>
    </w:lvl>
    <w:lvl w:ilvl="6" w:tplc="FFFFFFFF" w:tentative="1">
      <w:start w:val="1"/>
      <w:numFmt w:val="decimal"/>
      <w:lvlText w:val="%7."/>
      <w:lvlJc w:val="left"/>
      <w:pPr>
        <w:ind w:left="3562" w:hanging="440"/>
      </w:pPr>
    </w:lvl>
    <w:lvl w:ilvl="7" w:tplc="FFFFFFFF" w:tentative="1">
      <w:start w:val="1"/>
      <w:numFmt w:val="lowerLetter"/>
      <w:lvlText w:val="%8)"/>
      <w:lvlJc w:val="left"/>
      <w:pPr>
        <w:ind w:left="4002" w:hanging="440"/>
      </w:pPr>
    </w:lvl>
    <w:lvl w:ilvl="8" w:tplc="FFFFFFFF" w:tentative="1">
      <w:start w:val="1"/>
      <w:numFmt w:val="lowerRoman"/>
      <w:lvlText w:val="%9."/>
      <w:lvlJc w:val="right"/>
      <w:pPr>
        <w:ind w:left="4442" w:hanging="440"/>
      </w:pPr>
    </w:lvl>
  </w:abstractNum>
  <w:abstractNum w:abstractNumId="1" w15:restartNumberingAfterBreak="0">
    <w:nsid w:val="20CB3815"/>
    <w:multiLevelType w:val="hybridMultilevel"/>
    <w:tmpl w:val="4C54AE5A"/>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2" w:hanging="440"/>
      </w:pPr>
      <w:rPr>
        <w:rFonts w:ascii="Wingdings" w:hAnsi="Wingdings" w:cs="Wingdings" w:hint="default"/>
      </w:rPr>
    </w:lvl>
    <w:lvl w:ilvl="2" w:tplc="FFFFFFFF" w:tentative="1">
      <w:start w:val="1"/>
      <w:numFmt w:val="bullet"/>
      <w:lvlText w:val=""/>
      <w:lvlJc w:val="left"/>
      <w:pPr>
        <w:ind w:left="1802" w:hanging="440"/>
      </w:pPr>
      <w:rPr>
        <w:rFonts w:ascii="Wingdings" w:hAnsi="Wingdings" w:cs="Wingdings" w:hint="default"/>
      </w:rPr>
    </w:lvl>
    <w:lvl w:ilvl="3" w:tplc="FFFFFFFF" w:tentative="1">
      <w:start w:val="1"/>
      <w:numFmt w:val="bullet"/>
      <w:lvlText w:val=""/>
      <w:lvlJc w:val="left"/>
      <w:pPr>
        <w:ind w:left="2242" w:hanging="440"/>
      </w:pPr>
      <w:rPr>
        <w:rFonts w:ascii="Wingdings" w:hAnsi="Wingdings" w:cs="Wingdings" w:hint="default"/>
      </w:rPr>
    </w:lvl>
    <w:lvl w:ilvl="4" w:tplc="FFFFFFFF" w:tentative="1">
      <w:start w:val="1"/>
      <w:numFmt w:val="bullet"/>
      <w:lvlText w:val=""/>
      <w:lvlJc w:val="left"/>
      <w:pPr>
        <w:ind w:left="2682" w:hanging="440"/>
      </w:pPr>
      <w:rPr>
        <w:rFonts w:ascii="Wingdings" w:hAnsi="Wingdings" w:cs="Wingdings" w:hint="default"/>
      </w:rPr>
    </w:lvl>
    <w:lvl w:ilvl="5" w:tplc="FFFFFFFF" w:tentative="1">
      <w:start w:val="1"/>
      <w:numFmt w:val="bullet"/>
      <w:lvlText w:val=""/>
      <w:lvlJc w:val="left"/>
      <w:pPr>
        <w:ind w:left="3122" w:hanging="440"/>
      </w:pPr>
      <w:rPr>
        <w:rFonts w:ascii="Wingdings" w:hAnsi="Wingdings" w:cs="Wingdings" w:hint="default"/>
      </w:rPr>
    </w:lvl>
    <w:lvl w:ilvl="6" w:tplc="FFFFFFFF" w:tentative="1">
      <w:start w:val="1"/>
      <w:numFmt w:val="bullet"/>
      <w:lvlText w:val=""/>
      <w:lvlJc w:val="left"/>
      <w:pPr>
        <w:ind w:left="3562" w:hanging="440"/>
      </w:pPr>
      <w:rPr>
        <w:rFonts w:ascii="Wingdings" w:hAnsi="Wingdings" w:cs="Wingdings" w:hint="default"/>
      </w:rPr>
    </w:lvl>
    <w:lvl w:ilvl="7" w:tplc="FFFFFFFF" w:tentative="1">
      <w:start w:val="1"/>
      <w:numFmt w:val="bullet"/>
      <w:lvlText w:val=""/>
      <w:lvlJc w:val="left"/>
      <w:pPr>
        <w:ind w:left="4002" w:hanging="440"/>
      </w:pPr>
      <w:rPr>
        <w:rFonts w:ascii="Wingdings" w:hAnsi="Wingdings" w:cs="Wingdings" w:hint="default"/>
      </w:rPr>
    </w:lvl>
    <w:lvl w:ilvl="8" w:tplc="FFFFFFFF" w:tentative="1">
      <w:start w:val="1"/>
      <w:numFmt w:val="bullet"/>
      <w:lvlText w:val=""/>
      <w:lvlJc w:val="left"/>
      <w:pPr>
        <w:ind w:left="4442" w:hanging="440"/>
      </w:pPr>
      <w:rPr>
        <w:rFonts w:ascii="Wingdings" w:hAnsi="Wingdings" w:cs="Wingdings" w:hint="default"/>
      </w:rPr>
    </w:lvl>
  </w:abstractNum>
  <w:abstractNum w:abstractNumId="2" w15:restartNumberingAfterBreak="0">
    <w:nsid w:val="2E023429"/>
    <w:multiLevelType w:val="hybridMultilevel"/>
    <w:tmpl w:val="4D6A6FC4"/>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2" w:hanging="440"/>
      </w:pPr>
      <w:rPr>
        <w:rFonts w:ascii="Wingdings" w:hAnsi="Wingdings" w:cs="Wingdings" w:hint="default"/>
      </w:rPr>
    </w:lvl>
    <w:lvl w:ilvl="2" w:tplc="FFFFFFFF" w:tentative="1">
      <w:start w:val="1"/>
      <w:numFmt w:val="bullet"/>
      <w:lvlText w:val=""/>
      <w:lvlJc w:val="left"/>
      <w:pPr>
        <w:ind w:left="1802" w:hanging="440"/>
      </w:pPr>
      <w:rPr>
        <w:rFonts w:ascii="Wingdings" w:hAnsi="Wingdings" w:cs="Wingdings" w:hint="default"/>
      </w:rPr>
    </w:lvl>
    <w:lvl w:ilvl="3" w:tplc="FFFFFFFF" w:tentative="1">
      <w:start w:val="1"/>
      <w:numFmt w:val="bullet"/>
      <w:lvlText w:val=""/>
      <w:lvlJc w:val="left"/>
      <w:pPr>
        <w:ind w:left="2242" w:hanging="440"/>
      </w:pPr>
      <w:rPr>
        <w:rFonts w:ascii="Wingdings" w:hAnsi="Wingdings" w:cs="Wingdings" w:hint="default"/>
      </w:rPr>
    </w:lvl>
    <w:lvl w:ilvl="4" w:tplc="FFFFFFFF" w:tentative="1">
      <w:start w:val="1"/>
      <w:numFmt w:val="bullet"/>
      <w:lvlText w:val=""/>
      <w:lvlJc w:val="left"/>
      <w:pPr>
        <w:ind w:left="2682" w:hanging="440"/>
      </w:pPr>
      <w:rPr>
        <w:rFonts w:ascii="Wingdings" w:hAnsi="Wingdings" w:cs="Wingdings" w:hint="default"/>
      </w:rPr>
    </w:lvl>
    <w:lvl w:ilvl="5" w:tplc="FFFFFFFF" w:tentative="1">
      <w:start w:val="1"/>
      <w:numFmt w:val="bullet"/>
      <w:lvlText w:val=""/>
      <w:lvlJc w:val="left"/>
      <w:pPr>
        <w:ind w:left="3122" w:hanging="440"/>
      </w:pPr>
      <w:rPr>
        <w:rFonts w:ascii="Wingdings" w:hAnsi="Wingdings" w:cs="Wingdings" w:hint="default"/>
      </w:rPr>
    </w:lvl>
    <w:lvl w:ilvl="6" w:tplc="FFFFFFFF" w:tentative="1">
      <w:start w:val="1"/>
      <w:numFmt w:val="bullet"/>
      <w:lvlText w:val=""/>
      <w:lvlJc w:val="left"/>
      <w:pPr>
        <w:ind w:left="3562" w:hanging="440"/>
      </w:pPr>
      <w:rPr>
        <w:rFonts w:ascii="Wingdings" w:hAnsi="Wingdings" w:cs="Wingdings" w:hint="default"/>
      </w:rPr>
    </w:lvl>
    <w:lvl w:ilvl="7" w:tplc="FFFFFFFF" w:tentative="1">
      <w:start w:val="1"/>
      <w:numFmt w:val="bullet"/>
      <w:lvlText w:val=""/>
      <w:lvlJc w:val="left"/>
      <w:pPr>
        <w:ind w:left="4002" w:hanging="440"/>
      </w:pPr>
      <w:rPr>
        <w:rFonts w:ascii="Wingdings" w:hAnsi="Wingdings" w:cs="Wingdings" w:hint="default"/>
      </w:rPr>
    </w:lvl>
    <w:lvl w:ilvl="8" w:tplc="FFFFFFFF" w:tentative="1">
      <w:start w:val="1"/>
      <w:numFmt w:val="bullet"/>
      <w:lvlText w:val=""/>
      <w:lvlJc w:val="left"/>
      <w:pPr>
        <w:ind w:left="4442" w:hanging="440"/>
      </w:pPr>
      <w:rPr>
        <w:rFonts w:ascii="Wingdings" w:hAnsi="Wingdings" w:cs="Wingdings" w:hint="default"/>
      </w:rPr>
    </w:lvl>
  </w:abstractNum>
  <w:abstractNum w:abstractNumId="3" w15:restartNumberingAfterBreak="0">
    <w:nsid w:val="2E9A161F"/>
    <w:multiLevelType w:val="hybridMultilevel"/>
    <w:tmpl w:val="5A025C42"/>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2" w:hanging="440"/>
      </w:pPr>
      <w:rPr>
        <w:rFonts w:ascii="Wingdings" w:hAnsi="Wingdings" w:cs="Wingdings" w:hint="default"/>
      </w:rPr>
    </w:lvl>
    <w:lvl w:ilvl="2" w:tplc="FFFFFFFF" w:tentative="1">
      <w:start w:val="1"/>
      <w:numFmt w:val="bullet"/>
      <w:lvlText w:val=""/>
      <w:lvlJc w:val="left"/>
      <w:pPr>
        <w:ind w:left="1802" w:hanging="440"/>
      </w:pPr>
      <w:rPr>
        <w:rFonts w:ascii="Wingdings" w:hAnsi="Wingdings" w:cs="Wingdings" w:hint="default"/>
      </w:rPr>
    </w:lvl>
    <w:lvl w:ilvl="3" w:tplc="FFFFFFFF" w:tentative="1">
      <w:start w:val="1"/>
      <w:numFmt w:val="bullet"/>
      <w:lvlText w:val=""/>
      <w:lvlJc w:val="left"/>
      <w:pPr>
        <w:ind w:left="2242" w:hanging="440"/>
      </w:pPr>
      <w:rPr>
        <w:rFonts w:ascii="Wingdings" w:hAnsi="Wingdings" w:cs="Wingdings" w:hint="default"/>
      </w:rPr>
    </w:lvl>
    <w:lvl w:ilvl="4" w:tplc="FFFFFFFF" w:tentative="1">
      <w:start w:val="1"/>
      <w:numFmt w:val="bullet"/>
      <w:lvlText w:val=""/>
      <w:lvlJc w:val="left"/>
      <w:pPr>
        <w:ind w:left="2682" w:hanging="440"/>
      </w:pPr>
      <w:rPr>
        <w:rFonts w:ascii="Wingdings" w:hAnsi="Wingdings" w:cs="Wingdings" w:hint="default"/>
      </w:rPr>
    </w:lvl>
    <w:lvl w:ilvl="5" w:tplc="FFFFFFFF" w:tentative="1">
      <w:start w:val="1"/>
      <w:numFmt w:val="bullet"/>
      <w:lvlText w:val=""/>
      <w:lvlJc w:val="left"/>
      <w:pPr>
        <w:ind w:left="3122" w:hanging="440"/>
      </w:pPr>
      <w:rPr>
        <w:rFonts w:ascii="Wingdings" w:hAnsi="Wingdings" w:cs="Wingdings" w:hint="default"/>
      </w:rPr>
    </w:lvl>
    <w:lvl w:ilvl="6" w:tplc="FFFFFFFF" w:tentative="1">
      <w:start w:val="1"/>
      <w:numFmt w:val="bullet"/>
      <w:lvlText w:val=""/>
      <w:lvlJc w:val="left"/>
      <w:pPr>
        <w:ind w:left="3562" w:hanging="440"/>
      </w:pPr>
      <w:rPr>
        <w:rFonts w:ascii="Wingdings" w:hAnsi="Wingdings" w:cs="Wingdings" w:hint="default"/>
      </w:rPr>
    </w:lvl>
    <w:lvl w:ilvl="7" w:tplc="FFFFFFFF" w:tentative="1">
      <w:start w:val="1"/>
      <w:numFmt w:val="bullet"/>
      <w:lvlText w:val=""/>
      <w:lvlJc w:val="left"/>
      <w:pPr>
        <w:ind w:left="4002" w:hanging="440"/>
      </w:pPr>
      <w:rPr>
        <w:rFonts w:ascii="Wingdings" w:hAnsi="Wingdings" w:cs="Wingdings" w:hint="default"/>
      </w:rPr>
    </w:lvl>
    <w:lvl w:ilvl="8" w:tplc="FFFFFFFF" w:tentative="1">
      <w:start w:val="1"/>
      <w:numFmt w:val="bullet"/>
      <w:lvlText w:val=""/>
      <w:lvlJc w:val="left"/>
      <w:pPr>
        <w:ind w:left="4442" w:hanging="440"/>
      </w:pPr>
      <w:rPr>
        <w:rFonts w:ascii="Wingdings" w:hAnsi="Wingdings" w:cs="Wingdings" w:hint="default"/>
      </w:rPr>
    </w:lvl>
  </w:abstractNum>
  <w:abstractNum w:abstractNumId="4" w15:restartNumberingAfterBreak="0">
    <w:nsid w:val="326462E5"/>
    <w:multiLevelType w:val="hybridMultilevel"/>
    <w:tmpl w:val="5DE0D756"/>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2" w:hanging="440"/>
      </w:pPr>
      <w:rPr>
        <w:rFonts w:ascii="Wingdings" w:hAnsi="Wingdings" w:cs="Wingdings" w:hint="default"/>
      </w:rPr>
    </w:lvl>
    <w:lvl w:ilvl="2" w:tplc="FFFFFFFF" w:tentative="1">
      <w:start w:val="1"/>
      <w:numFmt w:val="bullet"/>
      <w:lvlText w:val=""/>
      <w:lvlJc w:val="left"/>
      <w:pPr>
        <w:ind w:left="1802" w:hanging="440"/>
      </w:pPr>
      <w:rPr>
        <w:rFonts w:ascii="Wingdings" w:hAnsi="Wingdings" w:cs="Wingdings" w:hint="default"/>
      </w:rPr>
    </w:lvl>
    <w:lvl w:ilvl="3" w:tplc="FFFFFFFF" w:tentative="1">
      <w:start w:val="1"/>
      <w:numFmt w:val="bullet"/>
      <w:lvlText w:val=""/>
      <w:lvlJc w:val="left"/>
      <w:pPr>
        <w:ind w:left="2242" w:hanging="440"/>
      </w:pPr>
      <w:rPr>
        <w:rFonts w:ascii="Wingdings" w:hAnsi="Wingdings" w:cs="Wingdings" w:hint="default"/>
      </w:rPr>
    </w:lvl>
    <w:lvl w:ilvl="4" w:tplc="FFFFFFFF" w:tentative="1">
      <w:start w:val="1"/>
      <w:numFmt w:val="bullet"/>
      <w:lvlText w:val=""/>
      <w:lvlJc w:val="left"/>
      <w:pPr>
        <w:ind w:left="2682" w:hanging="440"/>
      </w:pPr>
      <w:rPr>
        <w:rFonts w:ascii="Wingdings" w:hAnsi="Wingdings" w:cs="Wingdings" w:hint="default"/>
      </w:rPr>
    </w:lvl>
    <w:lvl w:ilvl="5" w:tplc="FFFFFFFF" w:tentative="1">
      <w:start w:val="1"/>
      <w:numFmt w:val="bullet"/>
      <w:lvlText w:val=""/>
      <w:lvlJc w:val="left"/>
      <w:pPr>
        <w:ind w:left="3122" w:hanging="440"/>
      </w:pPr>
      <w:rPr>
        <w:rFonts w:ascii="Wingdings" w:hAnsi="Wingdings" w:cs="Wingdings" w:hint="default"/>
      </w:rPr>
    </w:lvl>
    <w:lvl w:ilvl="6" w:tplc="FFFFFFFF" w:tentative="1">
      <w:start w:val="1"/>
      <w:numFmt w:val="bullet"/>
      <w:lvlText w:val=""/>
      <w:lvlJc w:val="left"/>
      <w:pPr>
        <w:ind w:left="3562" w:hanging="440"/>
      </w:pPr>
      <w:rPr>
        <w:rFonts w:ascii="Wingdings" w:hAnsi="Wingdings" w:cs="Wingdings" w:hint="default"/>
      </w:rPr>
    </w:lvl>
    <w:lvl w:ilvl="7" w:tplc="FFFFFFFF" w:tentative="1">
      <w:start w:val="1"/>
      <w:numFmt w:val="bullet"/>
      <w:lvlText w:val=""/>
      <w:lvlJc w:val="left"/>
      <w:pPr>
        <w:ind w:left="4002" w:hanging="440"/>
      </w:pPr>
      <w:rPr>
        <w:rFonts w:ascii="Wingdings" w:hAnsi="Wingdings" w:cs="Wingdings" w:hint="default"/>
      </w:rPr>
    </w:lvl>
    <w:lvl w:ilvl="8" w:tplc="FFFFFFFF" w:tentative="1">
      <w:start w:val="1"/>
      <w:numFmt w:val="bullet"/>
      <w:lvlText w:val=""/>
      <w:lvlJc w:val="left"/>
      <w:pPr>
        <w:ind w:left="4442" w:hanging="440"/>
      </w:pPr>
      <w:rPr>
        <w:rFonts w:ascii="Wingdings" w:hAnsi="Wingdings" w:cs="Wingdings" w:hint="default"/>
      </w:rPr>
    </w:lvl>
  </w:abstractNum>
  <w:abstractNum w:abstractNumId="5" w15:restartNumberingAfterBreak="0">
    <w:nsid w:val="4FD267B3"/>
    <w:multiLevelType w:val="hybridMultilevel"/>
    <w:tmpl w:val="0472DEAC"/>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0" w:hanging="440"/>
      </w:pPr>
      <w:rPr>
        <w:rFonts w:ascii="Wingdings" w:hAnsi="Wingdings" w:cs="Wingdings" w:hint="default"/>
      </w:rPr>
    </w:lvl>
    <w:lvl w:ilvl="2" w:tplc="FFFFFFFF" w:tentative="1">
      <w:start w:val="1"/>
      <w:numFmt w:val="bullet"/>
      <w:lvlText w:val=""/>
      <w:lvlJc w:val="left"/>
      <w:pPr>
        <w:ind w:left="1800" w:hanging="440"/>
      </w:pPr>
      <w:rPr>
        <w:rFonts w:ascii="Wingdings" w:hAnsi="Wingdings" w:cs="Wingdings" w:hint="default"/>
      </w:rPr>
    </w:lvl>
    <w:lvl w:ilvl="3" w:tplc="FFFFFFFF" w:tentative="1">
      <w:start w:val="1"/>
      <w:numFmt w:val="bullet"/>
      <w:lvlText w:val=""/>
      <w:lvlJc w:val="left"/>
      <w:pPr>
        <w:ind w:left="2240" w:hanging="440"/>
      </w:pPr>
      <w:rPr>
        <w:rFonts w:ascii="Wingdings" w:hAnsi="Wingdings" w:cs="Wingdings" w:hint="default"/>
      </w:rPr>
    </w:lvl>
    <w:lvl w:ilvl="4" w:tplc="FFFFFFFF" w:tentative="1">
      <w:start w:val="1"/>
      <w:numFmt w:val="bullet"/>
      <w:lvlText w:val=""/>
      <w:lvlJc w:val="left"/>
      <w:pPr>
        <w:ind w:left="2680" w:hanging="440"/>
      </w:pPr>
      <w:rPr>
        <w:rFonts w:ascii="Wingdings" w:hAnsi="Wingdings" w:cs="Wingdings" w:hint="default"/>
      </w:rPr>
    </w:lvl>
    <w:lvl w:ilvl="5" w:tplc="FFFFFFFF" w:tentative="1">
      <w:start w:val="1"/>
      <w:numFmt w:val="bullet"/>
      <w:lvlText w:val=""/>
      <w:lvlJc w:val="left"/>
      <w:pPr>
        <w:ind w:left="3120" w:hanging="440"/>
      </w:pPr>
      <w:rPr>
        <w:rFonts w:ascii="Wingdings" w:hAnsi="Wingdings" w:cs="Wingdings" w:hint="default"/>
      </w:rPr>
    </w:lvl>
    <w:lvl w:ilvl="6" w:tplc="FFFFFFFF" w:tentative="1">
      <w:start w:val="1"/>
      <w:numFmt w:val="bullet"/>
      <w:lvlText w:val=""/>
      <w:lvlJc w:val="left"/>
      <w:pPr>
        <w:ind w:left="3560" w:hanging="440"/>
      </w:pPr>
      <w:rPr>
        <w:rFonts w:ascii="Wingdings" w:hAnsi="Wingdings" w:cs="Wingdings" w:hint="default"/>
      </w:rPr>
    </w:lvl>
    <w:lvl w:ilvl="7" w:tplc="FFFFFFFF" w:tentative="1">
      <w:start w:val="1"/>
      <w:numFmt w:val="bullet"/>
      <w:lvlText w:val=""/>
      <w:lvlJc w:val="left"/>
      <w:pPr>
        <w:ind w:left="4000" w:hanging="440"/>
      </w:pPr>
      <w:rPr>
        <w:rFonts w:ascii="Wingdings" w:hAnsi="Wingdings" w:cs="Wingdings" w:hint="default"/>
      </w:rPr>
    </w:lvl>
    <w:lvl w:ilvl="8" w:tplc="FFFFFFFF" w:tentative="1">
      <w:start w:val="1"/>
      <w:numFmt w:val="bullet"/>
      <w:lvlText w:val=""/>
      <w:lvlJc w:val="left"/>
      <w:pPr>
        <w:ind w:left="4440" w:hanging="440"/>
      </w:pPr>
      <w:rPr>
        <w:rFonts w:ascii="Wingdings" w:hAnsi="Wingdings" w:cs="Wingdings" w:hint="default"/>
      </w:rPr>
    </w:lvl>
  </w:abstractNum>
  <w:abstractNum w:abstractNumId="6" w15:restartNumberingAfterBreak="0">
    <w:nsid w:val="58C37657"/>
    <w:multiLevelType w:val="hybridMultilevel"/>
    <w:tmpl w:val="7CD6A316"/>
    <w:lvl w:ilvl="0" w:tplc="04090001">
      <w:start w:val="1"/>
      <w:numFmt w:val="bullet"/>
      <w:lvlText w:val=""/>
      <w:lvlJc w:val="left"/>
      <w:pPr>
        <w:ind w:left="922" w:hanging="440"/>
      </w:pPr>
      <w:rPr>
        <w:rFonts w:ascii="Symbol" w:hAnsi="Symbol" w:hint="default"/>
      </w:rPr>
    </w:lvl>
    <w:lvl w:ilvl="1" w:tplc="04090003" w:tentative="1">
      <w:start w:val="1"/>
      <w:numFmt w:val="bullet"/>
      <w:lvlText w:val=""/>
      <w:lvlJc w:val="left"/>
      <w:pPr>
        <w:ind w:left="1362" w:hanging="440"/>
      </w:pPr>
      <w:rPr>
        <w:rFonts w:ascii="Wingdings" w:hAnsi="Wingdings" w:cs="Wingdings" w:hint="default"/>
      </w:rPr>
    </w:lvl>
    <w:lvl w:ilvl="2" w:tplc="04090005" w:tentative="1">
      <w:start w:val="1"/>
      <w:numFmt w:val="bullet"/>
      <w:lvlText w:val=""/>
      <w:lvlJc w:val="left"/>
      <w:pPr>
        <w:ind w:left="1802" w:hanging="440"/>
      </w:pPr>
      <w:rPr>
        <w:rFonts w:ascii="Wingdings" w:hAnsi="Wingdings" w:cs="Wingdings" w:hint="default"/>
      </w:rPr>
    </w:lvl>
    <w:lvl w:ilvl="3" w:tplc="04090001" w:tentative="1">
      <w:start w:val="1"/>
      <w:numFmt w:val="bullet"/>
      <w:lvlText w:val=""/>
      <w:lvlJc w:val="left"/>
      <w:pPr>
        <w:ind w:left="2242" w:hanging="440"/>
      </w:pPr>
      <w:rPr>
        <w:rFonts w:ascii="Wingdings" w:hAnsi="Wingdings" w:cs="Wingdings" w:hint="default"/>
      </w:rPr>
    </w:lvl>
    <w:lvl w:ilvl="4" w:tplc="04090003" w:tentative="1">
      <w:start w:val="1"/>
      <w:numFmt w:val="bullet"/>
      <w:lvlText w:val=""/>
      <w:lvlJc w:val="left"/>
      <w:pPr>
        <w:ind w:left="2682" w:hanging="440"/>
      </w:pPr>
      <w:rPr>
        <w:rFonts w:ascii="Wingdings" w:hAnsi="Wingdings" w:cs="Wingdings" w:hint="default"/>
      </w:rPr>
    </w:lvl>
    <w:lvl w:ilvl="5" w:tplc="04090005" w:tentative="1">
      <w:start w:val="1"/>
      <w:numFmt w:val="bullet"/>
      <w:lvlText w:val=""/>
      <w:lvlJc w:val="left"/>
      <w:pPr>
        <w:ind w:left="3122" w:hanging="440"/>
      </w:pPr>
      <w:rPr>
        <w:rFonts w:ascii="Wingdings" w:hAnsi="Wingdings" w:cs="Wingdings" w:hint="default"/>
      </w:rPr>
    </w:lvl>
    <w:lvl w:ilvl="6" w:tplc="04090001" w:tentative="1">
      <w:start w:val="1"/>
      <w:numFmt w:val="bullet"/>
      <w:lvlText w:val=""/>
      <w:lvlJc w:val="left"/>
      <w:pPr>
        <w:ind w:left="3562" w:hanging="440"/>
      </w:pPr>
      <w:rPr>
        <w:rFonts w:ascii="Wingdings" w:hAnsi="Wingdings" w:cs="Wingdings" w:hint="default"/>
      </w:rPr>
    </w:lvl>
    <w:lvl w:ilvl="7" w:tplc="04090003" w:tentative="1">
      <w:start w:val="1"/>
      <w:numFmt w:val="bullet"/>
      <w:lvlText w:val=""/>
      <w:lvlJc w:val="left"/>
      <w:pPr>
        <w:ind w:left="4002" w:hanging="440"/>
      </w:pPr>
      <w:rPr>
        <w:rFonts w:ascii="Wingdings" w:hAnsi="Wingdings" w:cs="Wingdings" w:hint="default"/>
      </w:rPr>
    </w:lvl>
    <w:lvl w:ilvl="8" w:tplc="04090005" w:tentative="1">
      <w:start w:val="1"/>
      <w:numFmt w:val="bullet"/>
      <w:lvlText w:val=""/>
      <w:lvlJc w:val="left"/>
      <w:pPr>
        <w:ind w:left="4442" w:hanging="440"/>
      </w:pPr>
      <w:rPr>
        <w:rFonts w:ascii="Wingdings" w:hAnsi="Wingdings" w:cs="Wingdings" w:hint="default"/>
      </w:rPr>
    </w:lvl>
  </w:abstractNum>
  <w:abstractNum w:abstractNumId="7" w15:restartNumberingAfterBreak="0">
    <w:nsid w:val="69162E1D"/>
    <w:multiLevelType w:val="hybridMultilevel"/>
    <w:tmpl w:val="1C3ECBD6"/>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0" w:hanging="440"/>
      </w:pPr>
      <w:rPr>
        <w:rFonts w:ascii="Wingdings" w:hAnsi="Wingdings" w:cs="Wingdings" w:hint="default"/>
      </w:rPr>
    </w:lvl>
    <w:lvl w:ilvl="2" w:tplc="FFFFFFFF" w:tentative="1">
      <w:start w:val="1"/>
      <w:numFmt w:val="bullet"/>
      <w:lvlText w:val=""/>
      <w:lvlJc w:val="left"/>
      <w:pPr>
        <w:ind w:left="1800" w:hanging="440"/>
      </w:pPr>
      <w:rPr>
        <w:rFonts w:ascii="Wingdings" w:hAnsi="Wingdings" w:cs="Wingdings" w:hint="default"/>
      </w:rPr>
    </w:lvl>
    <w:lvl w:ilvl="3" w:tplc="FFFFFFFF" w:tentative="1">
      <w:start w:val="1"/>
      <w:numFmt w:val="bullet"/>
      <w:lvlText w:val=""/>
      <w:lvlJc w:val="left"/>
      <w:pPr>
        <w:ind w:left="2240" w:hanging="440"/>
      </w:pPr>
      <w:rPr>
        <w:rFonts w:ascii="Wingdings" w:hAnsi="Wingdings" w:cs="Wingdings" w:hint="default"/>
      </w:rPr>
    </w:lvl>
    <w:lvl w:ilvl="4" w:tplc="FFFFFFFF" w:tentative="1">
      <w:start w:val="1"/>
      <w:numFmt w:val="bullet"/>
      <w:lvlText w:val=""/>
      <w:lvlJc w:val="left"/>
      <w:pPr>
        <w:ind w:left="2680" w:hanging="440"/>
      </w:pPr>
      <w:rPr>
        <w:rFonts w:ascii="Wingdings" w:hAnsi="Wingdings" w:cs="Wingdings" w:hint="default"/>
      </w:rPr>
    </w:lvl>
    <w:lvl w:ilvl="5" w:tplc="FFFFFFFF" w:tentative="1">
      <w:start w:val="1"/>
      <w:numFmt w:val="bullet"/>
      <w:lvlText w:val=""/>
      <w:lvlJc w:val="left"/>
      <w:pPr>
        <w:ind w:left="3120" w:hanging="440"/>
      </w:pPr>
      <w:rPr>
        <w:rFonts w:ascii="Wingdings" w:hAnsi="Wingdings" w:cs="Wingdings" w:hint="default"/>
      </w:rPr>
    </w:lvl>
    <w:lvl w:ilvl="6" w:tplc="FFFFFFFF" w:tentative="1">
      <w:start w:val="1"/>
      <w:numFmt w:val="bullet"/>
      <w:lvlText w:val=""/>
      <w:lvlJc w:val="left"/>
      <w:pPr>
        <w:ind w:left="3560" w:hanging="440"/>
      </w:pPr>
      <w:rPr>
        <w:rFonts w:ascii="Wingdings" w:hAnsi="Wingdings" w:cs="Wingdings" w:hint="default"/>
      </w:rPr>
    </w:lvl>
    <w:lvl w:ilvl="7" w:tplc="FFFFFFFF" w:tentative="1">
      <w:start w:val="1"/>
      <w:numFmt w:val="bullet"/>
      <w:lvlText w:val=""/>
      <w:lvlJc w:val="left"/>
      <w:pPr>
        <w:ind w:left="4000" w:hanging="440"/>
      </w:pPr>
      <w:rPr>
        <w:rFonts w:ascii="Wingdings" w:hAnsi="Wingdings" w:cs="Wingdings" w:hint="default"/>
      </w:rPr>
    </w:lvl>
    <w:lvl w:ilvl="8" w:tplc="FFFFFFFF" w:tentative="1">
      <w:start w:val="1"/>
      <w:numFmt w:val="bullet"/>
      <w:lvlText w:val=""/>
      <w:lvlJc w:val="left"/>
      <w:pPr>
        <w:ind w:left="4440" w:hanging="440"/>
      </w:pPr>
      <w:rPr>
        <w:rFonts w:ascii="Wingdings" w:hAnsi="Wingdings" w:cs="Wingdings" w:hint="default"/>
      </w:rPr>
    </w:lvl>
  </w:abstractNum>
  <w:abstractNum w:abstractNumId="8" w15:restartNumberingAfterBreak="0">
    <w:nsid w:val="7E6B3043"/>
    <w:multiLevelType w:val="hybridMultilevel"/>
    <w:tmpl w:val="D90E8B08"/>
    <w:lvl w:ilvl="0" w:tplc="04090001">
      <w:start w:val="1"/>
      <w:numFmt w:val="bullet"/>
      <w:lvlText w:val=""/>
      <w:lvlJc w:val="left"/>
      <w:pPr>
        <w:ind w:left="922" w:hanging="440"/>
      </w:pPr>
      <w:rPr>
        <w:rFonts w:ascii="Symbol" w:hAnsi="Symbol" w:hint="default"/>
      </w:rPr>
    </w:lvl>
    <w:lvl w:ilvl="1" w:tplc="FFFFFFFF" w:tentative="1">
      <w:start w:val="1"/>
      <w:numFmt w:val="bullet"/>
      <w:lvlText w:val=""/>
      <w:lvlJc w:val="left"/>
      <w:pPr>
        <w:ind w:left="1360" w:hanging="440"/>
      </w:pPr>
      <w:rPr>
        <w:rFonts w:ascii="Wingdings" w:hAnsi="Wingdings" w:cs="Wingdings" w:hint="default"/>
      </w:rPr>
    </w:lvl>
    <w:lvl w:ilvl="2" w:tplc="FFFFFFFF" w:tentative="1">
      <w:start w:val="1"/>
      <w:numFmt w:val="bullet"/>
      <w:lvlText w:val=""/>
      <w:lvlJc w:val="left"/>
      <w:pPr>
        <w:ind w:left="1800" w:hanging="440"/>
      </w:pPr>
      <w:rPr>
        <w:rFonts w:ascii="Wingdings" w:hAnsi="Wingdings" w:cs="Wingdings" w:hint="default"/>
      </w:rPr>
    </w:lvl>
    <w:lvl w:ilvl="3" w:tplc="FFFFFFFF" w:tentative="1">
      <w:start w:val="1"/>
      <w:numFmt w:val="bullet"/>
      <w:lvlText w:val=""/>
      <w:lvlJc w:val="left"/>
      <w:pPr>
        <w:ind w:left="2240" w:hanging="440"/>
      </w:pPr>
      <w:rPr>
        <w:rFonts w:ascii="Wingdings" w:hAnsi="Wingdings" w:cs="Wingdings" w:hint="default"/>
      </w:rPr>
    </w:lvl>
    <w:lvl w:ilvl="4" w:tplc="FFFFFFFF" w:tentative="1">
      <w:start w:val="1"/>
      <w:numFmt w:val="bullet"/>
      <w:lvlText w:val=""/>
      <w:lvlJc w:val="left"/>
      <w:pPr>
        <w:ind w:left="2680" w:hanging="440"/>
      </w:pPr>
      <w:rPr>
        <w:rFonts w:ascii="Wingdings" w:hAnsi="Wingdings" w:cs="Wingdings" w:hint="default"/>
      </w:rPr>
    </w:lvl>
    <w:lvl w:ilvl="5" w:tplc="FFFFFFFF" w:tentative="1">
      <w:start w:val="1"/>
      <w:numFmt w:val="bullet"/>
      <w:lvlText w:val=""/>
      <w:lvlJc w:val="left"/>
      <w:pPr>
        <w:ind w:left="3120" w:hanging="440"/>
      </w:pPr>
      <w:rPr>
        <w:rFonts w:ascii="Wingdings" w:hAnsi="Wingdings" w:cs="Wingdings" w:hint="default"/>
      </w:rPr>
    </w:lvl>
    <w:lvl w:ilvl="6" w:tplc="FFFFFFFF" w:tentative="1">
      <w:start w:val="1"/>
      <w:numFmt w:val="bullet"/>
      <w:lvlText w:val=""/>
      <w:lvlJc w:val="left"/>
      <w:pPr>
        <w:ind w:left="3560" w:hanging="440"/>
      </w:pPr>
      <w:rPr>
        <w:rFonts w:ascii="Wingdings" w:hAnsi="Wingdings" w:cs="Wingdings" w:hint="default"/>
      </w:rPr>
    </w:lvl>
    <w:lvl w:ilvl="7" w:tplc="FFFFFFFF" w:tentative="1">
      <w:start w:val="1"/>
      <w:numFmt w:val="bullet"/>
      <w:lvlText w:val=""/>
      <w:lvlJc w:val="left"/>
      <w:pPr>
        <w:ind w:left="4000" w:hanging="440"/>
      </w:pPr>
      <w:rPr>
        <w:rFonts w:ascii="Wingdings" w:hAnsi="Wingdings" w:cs="Wingdings" w:hint="default"/>
      </w:rPr>
    </w:lvl>
    <w:lvl w:ilvl="8" w:tplc="FFFFFFFF" w:tentative="1">
      <w:start w:val="1"/>
      <w:numFmt w:val="bullet"/>
      <w:lvlText w:val=""/>
      <w:lvlJc w:val="left"/>
      <w:pPr>
        <w:ind w:left="4440" w:hanging="440"/>
      </w:pPr>
      <w:rPr>
        <w:rFonts w:ascii="Wingdings" w:hAnsi="Wingdings" w:cs="Wingdings" w:hint="default"/>
      </w:rPr>
    </w:lvl>
  </w:abstractNum>
  <w:num w:numId="1" w16cid:durableId="778646693">
    <w:abstractNumId w:val="6"/>
  </w:num>
  <w:num w:numId="2" w16cid:durableId="958101992">
    <w:abstractNumId w:val="7"/>
  </w:num>
  <w:num w:numId="3" w16cid:durableId="1316179530">
    <w:abstractNumId w:val="2"/>
  </w:num>
  <w:num w:numId="4" w16cid:durableId="1091856436">
    <w:abstractNumId w:val="8"/>
  </w:num>
  <w:num w:numId="5" w16cid:durableId="1250849400">
    <w:abstractNumId w:val="3"/>
  </w:num>
  <w:num w:numId="6" w16cid:durableId="250555064">
    <w:abstractNumId w:val="5"/>
  </w:num>
  <w:num w:numId="7" w16cid:durableId="954023483">
    <w:abstractNumId w:val="4"/>
  </w:num>
  <w:num w:numId="8" w16cid:durableId="782190151">
    <w:abstractNumId w:val="0"/>
  </w:num>
  <w:num w:numId="9" w16cid:durableId="816610519">
    <w:abstractNumId w:val="1"/>
  </w:num>
  <w:numIdMacAtCleanup w:val="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7B2"/>
    <w:rsid w:val="0005104E"/>
    <w:rsid w:val="0006204B"/>
    <w:rsid w:val="00076BC2"/>
    <w:rsid w:val="000D3F6A"/>
    <w:rsid w:val="000E0FE2"/>
    <w:rsid w:val="000F674E"/>
    <w:rsid w:val="001705C4"/>
    <w:rsid w:val="00173391"/>
    <w:rsid w:val="001A3674"/>
    <w:rsid w:val="001C145D"/>
    <w:rsid w:val="002C1183"/>
    <w:rsid w:val="002D27B8"/>
    <w:rsid w:val="004451FF"/>
    <w:rsid w:val="00454654"/>
    <w:rsid w:val="004B77B2"/>
    <w:rsid w:val="0073435A"/>
    <w:rsid w:val="00752118"/>
    <w:rsid w:val="00755FD6"/>
    <w:rsid w:val="00762F69"/>
    <w:rsid w:val="00796647"/>
    <w:rsid w:val="007C37A6"/>
    <w:rsid w:val="008230C3"/>
    <w:rsid w:val="008373F3"/>
    <w:rsid w:val="009015FF"/>
    <w:rsid w:val="009C0588"/>
    <w:rsid w:val="00A22426"/>
    <w:rsid w:val="00AB236E"/>
    <w:rsid w:val="00AC571C"/>
    <w:rsid w:val="00BC5F36"/>
    <w:rsid w:val="00C05926"/>
    <w:rsid w:val="00C23B54"/>
    <w:rsid w:val="00C96820"/>
    <w:rsid w:val="00D71A78"/>
    <w:rsid w:val="00DB4E3E"/>
    <w:rsid w:val="00E41EB1"/>
    <w:rsid w:val="00E50821"/>
    <w:rsid w:val="00EF1B51"/>
    <w:rsid w:val="00F7009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26853"/>
  <w15:docId w15:val="{71753EE5-2C8D-A84C-BDAE-A5DEC5556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373F3"/>
    <w:pPr>
      <w:spacing w:after="0"/>
    </w:pPr>
    <w:rPr>
      <w:rFonts w:ascii="宋体" w:eastAsia="宋体" w:hAnsi="宋体" w:cs="宋体"/>
      <w:lang w:eastAsia="zh-CN"/>
    </w:rPr>
  </w:style>
  <w:style w:type="paragraph" w:styleId="1">
    <w:name w:val="heading 1"/>
    <w:basedOn w:val="a"/>
    <w:next w:val="a0"/>
    <w:uiPriority w:val="9"/>
    <w:qFormat/>
    <w:rsid w:val="009C0588"/>
    <w:pPr>
      <w:keepNext/>
      <w:keepLines/>
      <w:spacing w:before="480"/>
      <w:outlineLvl w:val="0"/>
    </w:pPr>
    <w:rPr>
      <w:rFonts w:asciiTheme="majorHAnsi" w:eastAsiaTheme="majorEastAsia" w:hAnsiTheme="majorHAnsi" w:cs="Times New Roman (标题 CS)"/>
      <w:b/>
      <w:bCs/>
      <w:color w:val="000000" w:themeColor="text1"/>
      <w:sz w:val="32"/>
      <w:szCs w:val="32"/>
      <w:lang w:eastAsia="en-US"/>
    </w:rPr>
  </w:style>
  <w:style w:type="paragraph" w:styleId="2">
    <w:name w:val="heading 2"/>
    <w:basedOn w:val="a"/>
    <w:next w:val="a0"/>
    <w:uiPriority w:val="9"/>
    <w:unhideWhenUsed/>
    <w:qFormat/>
    <w:rsid w:val="009C0588"/>
    <w:pPr>
      <w:keepNext/>
      <w:keepLines/>
      <w:spacing w:before="100" w:after="100"/>
      <w:outlineLvl w:val="1"/>
    </w:pPr>
    <w:rPr>
      <w:rFonts w:ascii="Times New Roman" w:eastAsiaTheme="majorEastAsia" w:hAnsi="Times New Roman" w:cs="Times New Roman (标题 CS)"/>
      <w:b/>
      <w:bCs/>
      <w:color w:val="000000" w:themeColor="text1"/>
      <w:sz w:val="28"/>
      <w:szCs w:val="28"/>
      <w:lang w:eastAsia="en-US"/>
    </w:rPr>
  </w:style>
  <w:style w:type="paragraph" w:styleId="3">
    <w:name w:val="heading 3"/>
    <w:basedOn w:val="a"/>
    <w:next w:val="a0"/>
    <w:uiPriority w:val="9"/>
    <w:unhideWhenUsed/>
    <w:qFormat/>
    <w:pPr>
      <w:keepNext/>
      <w:keepLines/>
      <w:spacing w:before="200"/>
      <w:ind w:firstLineChars="200" w:firstLine="200"/>
      <w:outlineLvl w:val="2"/>
    </w:pPr>
    <w:rPr>
      <w:rFonts w:asciiTheme="majorHAnsi" w:eastAsiaTheme="majorEastAsia" w:hAnsiTheme="majorHAnsi" w:cstheme="majorBidi"/>
      <w:b/>
      <w:bCs/>
      <w:color w:val="4F81BD" w:themeColor="accent1"/>
      <w:lang w:eastAsia="en-US"/>
    </w:rPr>
  </w:style>
  <w:style w:type="paragraph" w:styleId="4">
    <w:name w:val="heading 4"/>
    <w:basedOn w:val="a"/>
    <w:next w:val="a0"/>
    <w:uiPriority w:val="9"/>
    <w:unhideWhenUsed/>
    <w:qFormat/>
    <w:pPr>
      <w:keepNext/>
      <w:keepLines/>
      <w:spacing w:before="200"/>
      <w:ind w:firstLineChars="200" w:firstLine="200"/>
      <w:outlineLvl w:val="3"/>
    </w:pPr>
    <w:rPr>
      <w:rFonts w:asciiTheme="majorHAnsi" w:eastAsiaTheme="majorEastAsia" w:hAnsiTheme="majorHAnsi" w:cstheme="majorBidi"/>
      <w:bCs/>
      <w:i/>
      <w:color w:val="4F81BD" w:themeColor="accent1"/>
      <w:lang w:eastAsia="en-US"/>
    </w:rPr>
  </w:style>
  <w:style w:type="paragraph" w:styleId="5">
    <w:name w:val="heading 5"/>
    <w:basedOn w:val="a"/>
    <w:next w:val="a0"/>
    <w:uiPriority w:val="9"/>
    <w:unhideWhenUsed/>
    <w:qFormat/>
    <w:pPr>
      <w:keepNext/>
      <w:keepLines/>
      <w:spacing w:before="200"/>
      <w:ind w:firstLineChars="200" w:firstLine="200"/>
      <w:outlineLvl w:val="4"/>
    </w:pPr>
    <w:rPr>
      <w:rFonts w:asciiTheme="majorHAnsi" w:eastAsiaTheme="majorEastAsia" w:hAnsiTheme="majorHAnsi" w:cstheme="majorBidi"/>
      <w:iCs/>
      <w:color w:val="4F81BD" w:themeColor="accent1"/>
      <w:lang w:eastAsia="en-US"/>
    </w:rPr>
  </w:style>
  <w:style w:type="paragraph" w:styleId="6">
    <w:name w:val="heading 6"/>
    <w:basedOn w:val="a"/>
    <w:next w:val="a0"/>
    <w:uiPriority w:val="9"/>
    <w:unhideWhenUsed/>
    <w:qFormat/>
    <w:pPr>
      <w:keepNext/>
      <w:keepLines/>
      <w:spacing w:before="200"/>
      <w:ind w:firstLineChars="200" w:firstLine="200"/>
      <w:outlineLvl w:val="5"/>
    </w:pPr>
    <w:rPr>
      <w:rFonts w:asciiTheme="majorHAnsi" w:eastAsiaTheme="majorEastAsia" w:hAnsiTheme="majorHAnsi" w:cstheme="majorBidi"/>
      <w:color w:val="4F81BD" w:themeColor="accent1"/>
      <w:lang w:eastAsia="en-US"/>
    </w:rPr>
  </w:style>
  <w:style w:type="paragraph" w:styleId="7">
    <w:name w:val="heading 7"/>
    <w:basedOn w:val="a"/>
    <w:next w:val="a0"/>
    <w:uiPriority w:val="9"/>
    <w:unhideWhenUsed/>
    <w:qFormat/>
    <w:pPr>
      <w:keepNext/>
      <w:keepLines/>
      <w:spacing w:before="200"/>
      <w:ind w:firstLineChars="200" w:firstLine="200"/>
      <w:outlineLvl w:val="6"/>
    </w:pPr>
    <w:rPr>
      <w:rFonts w:asciiTheme="majorHAnsi" w:eastAsiaTheme="majorEastAsia" w:hAnsiTheme="majorHAnsi" w:cstheme="majorBidi"/>
      <w:color w:val="4F81BD" w:themeColor="accent1"/>
      <w:lang w:eastAsia="en-US"/>
    </w:rPr>
  </w:style>
  <w:style w:type="paragraph" w:styleId="8">
    <w:name w:val="heading 8"/>
    <w:basedOn w:val="a"/>
    <w:next w:val="a0"/>
    <w:uiPriority w:val="9"/>
    <w:unhideWhenUsed/>
    <w:qFormat/>
    <w:pPr>
      <w:keepNext/>
      <w:keepLines/>
      <w:spacing w:before="200"/>
      <w:ind w:firstLineChars="200" w:firstLine="200"/>
      <w:outlineLvl w:val="7"/>
    </w:pPr>
    <w:rPr>
      <w:rFonts w:asciiTheme="majorHAnsi" w:eastAsiaTheme="majorEastAsia" w:hAnsiTheme="majorHAnsi" w:cstheme="majorBidi"/>
      <w:color w:val="4F81BD" w:themeColor="accent1"/>
      <w:lang w:eastAsia="en-US"/>
    </w:rPr>
  </w:style>
  <w:style w:type="paragraph" w:styleId="9">
    <w:name w:val="heading 9"/>
    <w:basedOn w:val="a"/>
    <w:next w:val="a0"/>
    <w:uiPriority w:val="9"/>
    <w:unhideWhenUsed/>
    <w:qFormat/>
    <w:pPr>
      <w:keepNext/>
      <w:keepLines/>
      <w:spacing w:before="200"/>
      <w:ind w:firstLineChars="200" w:firstLine="200"/>
      <w:outlineLvl w:val="8"/>
    </w:pPr>
    <w:rPr>
      <w:rFonts w:asciiTheme="majorHAnsi" w:eastAsiaTheme="majorEastAsia" w:hAnsiTheme="majorHAnsi" w:cstheme="majorBidi"/>
      <w:color w:val="4F81BD" w:themeColor="accent1"/>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ind w:firstLineChars="200" w:firstLine="200"/>
    </w:pPr>
    <w:rPr>
      <w:rFonts w:ascii="Times New Roman" w:eastAsiaTheme="minorEastAsia" w:hAnsi="Times New Roman" w:cs="Times New Roman (正文 CS 字体)"/>
      <w:lang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ind w:firstLineChars="200" w:firstLine="200"/>
      <w:jc w:val="center"/>
    </w:pPr>
    <w:rPr>
      <w:rFonts w:asciiTheme="majorHAnsi" w:eastAsiaTheme="majorEastAsia" w:hAnsiTheme="majorHAnsi" w:cstheme="majorBidi"/>
      <w:b/>
      <w:bCs/>
      <w:color w:val="345A8A" w:themeColor="accent1" w:themeShade="B5"/>
      <w:sz w:val="36"/>
      <w:szCs w:val="36"/>
      <w:lang w:eastAsia="en-US"/>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ind w:firstLineChars="200" w:firstLine="200"/>
    </w:pPr>
    <w:rPr>
      <w:rFonts w:ascii="Times New Roman" w:eastAsiaTheme="minorEastAsia" w:hAnsi="Times New Roman" w:cs="Times New Roman (正文 CS 字体)"/>
      <w:sz w:val="20"/>
      <w:szCs w:val="20"/>
      <w:lang w:eastAsia="en-US"/>
    </w:rPr>
  </w:style>
  <w:style w:type="paragraph" w:styleId="a7">
    <w:name w:val="Bibliography"/>
    <w:basedOn w:val="a"/>
    <w:qFormat/>
    <w:pPr>
      <w:spacing w:before="200" w:after="200"/>
      <w:ind w:firstLineChars="200" w:firstLine="200"/>
    </w:pPr>
    <w:rPr>
      <w:rFonts w:ascii="Times New Roman" w:eastAsiaTheme="minorEastAsia" w:hAnsi="Times New Roman" w:cs="Times New Roman (正文 CS 字体)"/>
      <w:lang w:eastAsia="en-US"/>
    </w:rPr>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pPr>
      <w:spacing w:before="200" w:after="200"/>
      <w:ind w:firstLineChars="200" w:firstLine="200"/>
    </w:pPr>
    <w:rPr>
      <w:rFonts w:ascii="Times New Roman" w:eastAsiaTheme="minorEastAsia" w:hAnsi="Times New Roman" w:cs="Times New Roman (正文 CS 字体)"/>
      <w:lang w:eastAsia="en-US"/>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before="200"/>
      <w:ind w:firstLineChars="200" w:firstLine="200"/>
    </w:pPr>
    <w:rPr>
      <w:rFonts w:ascii="Times New Roman" w:eastAsiaTheme="minorEastAsia" w:hAnsi="Times New Roman" w:cs="Times New Roman (正文 CS 字体)"/>
      <w:b/>
      <w:lang w:eastAsia="en-US"/>
    </w:rPr>
  </w:style>
  <w:style w:type="paragraph" w:customStyle="1" w:styleId="Definition">
    <w:name w:val="Definition"/>
    <w:basedOn w:val="a"/>
    <w:pPr>
      <w:spacing w:before="200" w:after="200"/>
      <w:ind w:firstLineChars="200" w:firstLine="200"/>
    </w:pPr>
    <w:rPr>
      <w:rFonts w:ascii="Times New Roman" w:eastAsiaTheme="minorEastAsia" w:hAnsi="Times New Roman" w:cs="Times New Roman (正文 CS 字体)"/>
      <w:lang w:eastAsia="en-US"/>
    </w:rPr>
  </w:style>
  <w:style w:type="paragraph" w:styleId="aa">
    <w:name w:val="caption"/>
    <w:basedOn w:val="a"/>
    <w:link w:val="ab"/>
    <w:pPr>
      <w:spacing w:after="120"/>
      <w:ind w:firstLineChars="200" w:firstLine="200"/>
    </w:pPr>
    <w:rPr>
      <w:rFonts w:ascii="Times New Roman" w:eastAsiaTheme="minorEastAsia" w:hAnsi="Times New Roman" w:cs="Times New Roman (正文 CS 字体)"/>
      <w:i/>
      <w:lang w:eastAsia="en-US"/>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pPr>
      <w:spacing w:before="200" w:after="200"/>
      <w:ind w:firstLineChars="200" w:firstLine="200"/>
    </w:pPr>
    <w:rPr>
      <w:rFonts w:ascii="Times New Roman" w:eastAsiaTheme="minorEastAsia" w:hAnsi="Times New Roman" w:cs="Times New Roman (正文 CS 字体)"/>
      <w:lang w:eastAsia="en-US"/>
    </w:rPr>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before="240" w:line="259" w:lineRule="auto"/>
      <w:outlineLvl w:val="9"/>
    </w:pPr>
    <w:rPr>
      <w:rFonts w:cstheme="majorBidi"/>
      <w:b w:val="0"/>
      <w:bCs w:val="0"/>
      <w:color w:val="365F91" w:themeColor="accent1" w:themeShade="BF"/>
    </w:rPr>
  </w:style>
  <w:style w:type="paragraph" w:customStyle="1" w:styleId="SourceCode">
    <w:name w:val="Source Code"/>
    <w:basedOn w:val="a"/>
    <w:link w:val="VerbatimChar"/>
    <w:pPr>
      <w:wordWrap w:val="0"/>
      <w:spacing w:before="200" w:after="200"/>
      <w:ind w:firstLineChars="200" w:firstLine="200"/>
    </w:pPr>
    <w:rPr>
      <w:rFonts w:ascii="Times New Roman" w:eastAsiaTheme="minorEastAsia" w:hAnsi="Times New Roman" w:cs="Times New Roman (正文 CS 字体)"/>
      <w:lang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a"/>
    <w:next w:val="a"/>
    <w:autoRedefine/>
    <w:uiPriority w:val="39"/>
    <w:rsid w:val="00076BC2"/>
    <w:pPr>
      <w:spacing w:before="120" w:after="120"/>
      <w:ind w:firstLineChars="200" w:firstLine="200"/>
    </w:pPr>
    <w:rPr>
      <w:rFonts w:asciiTheme="minorHAnsi" w:eastAsiaTheme="minorEastAsia" w:hAnsiTheme="minorHAnsi" w:cs="Times New Roman (正文 CS 字体)"/>
      <w:b/>
      <w:bCs/>
      <w:caps/>
      <w:sz w:val="20"/>
      <w:szCs w:val="20"/>
      <w:lang w:eastAsia="en-US"/>
    </w:rPr>
  </w:style>
  <w:style w:type="paragraph" w:styleId="TOC2">
    <w:name w:val="toc 2"/>
    <w:basedOn w:val="a"/>
    <w:next w:val="a"/>
    <w:autoRedefine/>
    <w:uiPriority w:val="39"/>
    <w:rsid w:val="00076BC2"/>
    <w:pPr>
      <w:ind w:left="240" w:firstLineChars="200" w:firstLine="200"/>
    </w:pPr>
    <w:rPr>
      <w:rFonts w:asciiTheme="minorHAnsi" w:eastAsiaTheme="minorEastAsia" w:hAnsiTheme="minorHAnsi" w:cs="Times New Roman (正文 CS 字体)"/>
      <w:smallCaps/>
      <w:sz w:val="20"/>
      <w:szCs w:val="20"/>
      <w:lang w:eastAsia="en-US"/>
    </w:rPr>
  </w:style>
  <w:style w:type="character" w:styleId="ae">
    <w:name w:val="Strong"/>
    <w:basedOn w:val="a1"/>
    <w:uiPriority w:val="22"/>
    <w:qFormat/>
    <w:rsid w:val="00755FD6"/>
    <w:rPr>
      <w:b/>
      <w:bCs/>
    </w:rPr>
  </w:style>
  <w:style w:type="character" w:styleId="HTML">
    <w:name w:val="HTML Code"/>
    <w:basedOn w:val="a1"/>
    <w:uiPriority w:val="99"/>
    <w:unhideWhenUsed/>
    <w:rsid w:val="00752118"/>
    <w:rPr>
      <w:rFonts w:ascii="宋体" w:eastAsia="宋体" w:hAnsi="宋体" w:cs="宋体"/>
      <w:sz w:val="24"/>
      <w:szCs w:val="24"/>
    </w:rPr>
  </w:style>
  <w:style w:type="paragraph" w:styleId="af">
    <w:name w:val="Normal (Web)"/>
    <w:basedOn w:val="a"/>
    <w:uiPriority w:val="99"/>
    <w:unhideWhenUsed/>
    <w:rsid w:val="00A22426"/>
    <w:pPr>
      <w:spacing w:before="100" w:beforeAutospacing="1" w:after="100" w:afterAutospacing="1"/>
      <w:ind w:firstLineChars="200" w:firstLine="200"/>
    </w:pPr>
  </w:style>
  <w:style w:type="paragraph" w:styleId="TOC3">
    <w:name w:val="toc 3"/>
    <w:basedOn w:val="a"/>
    <w:next w:val="a"/>
    <w:autoRedefine/>
    <w:uiPriority w:val="39"/>
    <w:rsid w:val="009C0588"/>
    <w:pPr>
      <w:ind w:left="480" w:firstLineChars="200" w:firstLine="200"/>
    </w:pPr>
    <w:rPr>
      <w:rFonts w:asciiTheme="minorHAnsi" w:eastAsiaTheme="minorEastAsia" w:hAnsiTheme="minorHAnsi" w:cs="Times New Roman (正文 CS 字体)"/>
      <w:i/>
      <w:iCs/>
      <w:sz w:val="20"/>
      <w:szCs w:val="20"/>
      <w:lang w:eastAsia="en-US"/>
    </w:rPr>
  </w:style>
  <w:style w:type="paragraph" w:styleId="TOC4">
    <w:name w:val="toc 4"/>
    <w:basedOn w:val="a"/>
    <w:next w:val="a"/>
    <w:autoRedefine/>
    <w:rsid w:val="009C0588"/>
    <w:pPr>
      <w:ind w:left="720" w:firstLineChars="200" w:firstLine="200"/>
    </w:pPr>
    <w:rPr>
      <w:rFonts w:asciiTheme="minorHAnsi" w:eastAsiaTheme="minorEastAsia" w:hAnsiTheme="minorHAnsi" w:cs="Times New Roman (正文 CS 字体)"/>
      <w:sz w:val="18"/>
      <w:szCs w:val="18"/>
      <w:lang w:eastAsia="en-US"/>
    </w:rPr>
  </w:style>
  <w:style w:type="paragraph" w:styleId="TOC5">
    <w:name w:val="toc 5"/>
    <w:basedOn w:val="a"/>
    <w:next w:val="a"/>
    <w:autoRedefine/>
    <w:rsid w:val="009C0588"/>
    <w:pPr>
      <w:ind w:left="960" w:firstLineChars="200" w:firstLine="200"/>
    </w:pPr>
    <w:rPr>
      <w:rFonts w:asciiTheme="minorHAnsi" w:eastAsiaTheme="minorEastAsia" w:hAnsiTheme="minorHAnsi" w:cs="Times New Roman (正文 CS 字体)"/>
      <w:sz w:val="18"/>
      <w:szCs w:val="18"/>
      <w:lang w:eastAsia="en-US"/>
    </w:rPr>
  </w:style>
  <w:style w:type="paragraph" w:styleId="TOC6">
    <w:name w:val="toc 6"/>
    <w:basedOn w:val="a"/>
    <w:next w:val="a"/>
    <w:autoRedefine/>
    <w:rsid w:val="009C0588"/>
    <w:pPr>
      <w:ind w:left="1200" w:firstLineChars="200" w:firstLine="200"/>
    </w:pPr>
    <w:rPr>
      <w:rFonts w:asciiTheme="minorHAnsi" w:eastAsiaTheme="minorEastAsia" w:hAnsiTheme="minorHAnsi" w:cs="Times New Roman (正文 CS 字体)"/>
      <w:sz w:val="18"/>
      <w:szCs w:val="18"/>
      <w:lang w:eastAsia="en-US"/>
    </w:rPr>
  </w:style>
  <w:style w:type="paragraph" w:styleId="TOC7">
    <w:name w:val="toc 7"/>
    <w:basedOn w:val="a"/>
    <w:next w:val="a"/>
    <w:autoRedefine/>
    <w:rsid w:val="009C0588"/>
    <w:pPr>
      <w:ind w:left="1440" w:firstLineChars="200" w:firstLine="200"/>
    </w:pPr>
    <w:rPr>
      <w:rFonts w:asciiTheme="minorHAnsi" w:eastAsiaTheme="minorEastAsia" w:hAnsiTheme="minorHAnsi" w:cs="Times New Roman (正文 CS 字体)"/>
      <w:sz w:val="18"/>
      <w:szCs w:val="18"/>
      <w:lang w:eastAsia="en-US"/>
    </w:rPr>
  </w:style>
  <w:style w:type="paragraph" w:styleId="TOC8">
    <w:name w:val="toc 8"/>
    <w:basedOn w:val="a"/>
    <w:next w:val="a"/>
    <w:autoRedefine/>
    <w:rsid w:val="009C0588"/>
    <w:pPr>
      <w:ind w:left="1680" w:firstLineChars="200" w:firstLine="200"/>
    </w:pPr>
    <w:rPr>
      <w:rFonts w:asciiTheme="minorHAnsi" w:eastAsiaTheme="minorEastAsia" w:hAnsiTheme="minorHAnsi" w:cs="Times New Roman (正文 CS 字体)"/>
      <w:sz w:val="18"/>
      <w:szCs w:val="18"/>
      <w:lang w:eastAsia="en-US"/>
    </w:rPr>
  </w:style>
  <w:style w:type="paragraph" w:styleId="TOC9">
    <w:name w:val="toc 9"/>
    <w:basedOn w:val="a"/>
    <w:next w:val="a"/>
    <w:autoRedefine/>
    <w:rsid w:val="009C0588"/>
    <w:pPr>
      <w:ind w:left="1920" w:firstLineChars="200" w:firstLine="200"/>
    </w:pPr>
    <w:rPr>
      <w:rFonts w:asciiTheme="minorHAnsi" w:eastAsiaTheme="minorEastAsia" w:hAnsiTheme="minorHAnsi" w:cs="Times New Roman (正文 CS 字体)"/>
      <w:sz w:val="18"/>
      <w:szCs w:val="18"/>
      <w:lang w:eastAsia="en-US"/>
    </w:rPr>
  </w:style>
  <w:style w:type="paragraph" w:customStyle="1" w:styleId="table0">
    <w:name w:val="table"/>
    <w:basedOn w:val="Compact"/>
    <w:qFormat/>
    <w:rsid w:val="009C0588"/>
    <w:pPr>
      <w:spacing w:before="0" w:after="0"/>
      <w:ind w:firstLineChars="0" w:firstLine="0"/>
      <w:jc w:val="center"/>
    </w:pPr>
    <w:rPr>
      <w:rFonts w:cs="Times New Roman"/>
      <w:bCs/>
      <w:sz w:val="21"/>
      <w:szCs w:val="21"/>
    </w:rPr>
  </w:style>
  <w:style w:type="paragraph" w:styleId="af0">
    <w:name w:val="List Paragraph"/>
    <w:basedOn w:val="a"/>
    <w:rsid w:val="009C0588"/>
    <w:pPr>
      <w:spacing w:before="200" w:after="200"/>
      <w:ind w:firstLineChars="200" w:firstLine="420"/>
    </w:pPr>
    <w:rPr>
      <w:rFonts w:ascii="Times New Roman" w:eastAsiaTheme="minorEastAsia" w:hAnsi="Times New Roman" w:cs="Times New Roman (正文 CS 字体)"/>
      <w:lang w:eastAsia="en-US"/>
    </w:rPr>
  </w:style>
  <w:style w:type="paragraph" w:customStyle="1" w:styleId="af1">
    <w:name w:val="图"/>
    <w:basedOn w:val="a0"/>
    <w:qFormat/>
    <w:rsid w:val="00454654"/>
    <w:pPr>
      <w:spacing w:before="80" w:after="80"/>
      <w:ind w:firstLineChars="0" w:firstLine="0"/>
      <w:jc w:val="center"/>
    </w:pPr>
    <w:rPr>
      <w:lang w:eastAsia="zh-CN"/>
    </w:rPr>
  </w:style>
  <w:style w:type="paragraph" w:styleId="af2">
    <w:name w:val="header"/>
    <w:basedOn w:val="a"/>
    <w:link w:val="af3"/>
    <w:rsid w:val="00F70098"/>
    <w:pPr>
      <w:tabs>
        <w:tab w:val="center" w:pos="4153"/>
        <w:tab w:val="right" w:pos="8306"/>
      </w:tabs>
      <w:snapToGrid w:val="0"/>
      <w:spacing w:before="200" w:after="200"/>
      <w:ind w:firstLineChars="200" w:firstLine="200"/>
      <w:jc w:val="center"/>
    </w:pPr>
    <w:rPr>
      <w:rFonts w:ascii="Times New Roman" w:eastAsiaTheme="minorEastAsia" w:hAnsi="Times New Roman" w:cs="Times New Roman (正文 CS 字体)"/>
      <w:sz w:val="18"/>
      <w:szCs w:val="18"/>
      <w:lang w:eastAsia="en-US"/>
    </w:rPr>
  </w:style>
  <w:style w:type="character" w:customStyle="1" w:styleId="af3">
    <w:name w:val="页眉 字符"/>
    <w:basedOn w:val="a1"/>
    <w:link w:val="af2"/>
    <w:rsid w:val="00F70098"/>
    <w:rPr>
      <w:rFonts w:ascii="Times New Roman" w:hAnsi="Times New Roman" w:cs="Times New Roman (正文 CS 字体)"/>
      <w:sz w:val="18"/>
      <w:szCs w:val="18"/>
    </w:rPr>
  </w:style>
  <w:style w:type="paragraph" w:styleId="af4">
    <w:name w:val="footer"/>
    <w:basedOn w:val="a"/>
    <w:link w:val="af5"/>
    <w:uiPriority w:val="99"/>
    <w:rsid w:val="00F70098"/>
    <w:pPr>
      <w:tabs>
        <w:tab w:val="center" w:pos="4153"/>
        <w:tab w:val="right" w:pos="8306"/>
      </w:tabs>
      <w:snapToGrid w:val="0"/>
      <w:spacing w:before="200" w:after="200"/>
      <w:ind w:firstLineChars="200" w:firstLine="200"/>
    </w:pPr>
    <w:rPr>
      <w:rFonts w:ascii="Times New Roman" w:eastAsiaTheme="minorEastAsia" w:hAnsi="Times New Roman" w:cs="Times New Roman (正文 CS 字体)"/>
      <w:sz w:val="18"/>
      <w:szCs w:val="18"/>
      <w:lang w:eastAsia="en-US"/>
    </w:rPr>
  </w:style>
  <w:style w:type="character" w:customStyle="1" w:styleId="af5">
    <w:name w:val="页脚 字符"/>
    <w:basedOn w:val="a1"/>
    <w:link w:val="af4"/>
    <w:uiPriority w:val="99"/>
    <w:rsid w:val="00F70098"/>
    <w:rPr>
      <w:rFonts w:ascii="Times New Roman" w:hAnsi="Times New Roman" w:cs="Times New Roman (正文 CS 字体)"/>
      <w:sz w:val="18"/>
      <w:szCs w:val="18"/>
    </w:rPr>
  </w:style>
  <w:style w:type="character" w:styleId="af6">
    <w:name w:val="page number"/>
    <w:basedOn w:val="a1"/>
    <w:rsid w:val="00F70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6B9633-41B4-FA48-B94D-720F97194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3179</Words>
  <Characters>18121</Characters>
  <Application>Microsoft Office Word</Application>
  <DocSecurity>0</DocSecurity>
  <Lines>151</Lines>
  <Paragraphs>42</Paragraphs>
  <ScaleCrop>false</ScaleCrop>
  <Company/>
  <LinksUpToDate>false</LinksUpToDate>
  <CharactersWithSpaces>21258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CygnusX BioOps ������������������������BP���v2.0</dc:title>
  <dc:creator>jian zhang</dc:creator>
  <cp:keywords/>
  <cp:lastModifiedBy>jian zhang</cp:lastModifiedBy>
  <cp:revision>5</cp:revision>
  <cp:lastPrinted>2026-09-15T02:03:00Z</cp:lastPrinted>
  <dcterms:created xsi:type="dcterms:W3CDTF">2026-09-15T02:03:00Z</dcterms:created>
  <dcterms:modified xsi:type="dcterms:W3CDTF">2026-09-17T15:05:00Z</dcterms:modified>
</cp:coreProperties>
</file>