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pn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6EB40E" w14:textId="77777777" w:rsidR="00363BC8" w:rsidRPr="00FE181A" w:rsidRDefault="00363BC8" w:rsidP="00363BC8">
      <w:pPr>
        <w:adjustRightInd w:val="0"/>
        <w:snapToGrid w:val="0"/>
        <w:spacing w:line="360" w:lineRule="auto"/>
        <w:jc w:val="center"/>
        <w:rPr>
          <w:rFonts w:ascii="Arial" w:eastAsia="黑体" w:hAnsi="Arial" w:cs="Arial"/>
          <w:sz w:val="36"/>
          <w:szCs w:val="36"/>
        </w:rPr>
      </w:pPr>
      <w:r w:rsidRPr="00FE181A">
        <w:rPr>
          <w:rFonts w:ascii="Arial" w:eastAsia="黑体" w:hAnsi="Arial" w:cs="Arial"/>
          <w:sz w:val="36"/>
          <w:szCs w:val="36"/>
        </w:rPr>
        <w:t>《光信息专业实验（</w:t>
      </w:r>
      <w:r w:rsidRPr="00FE181A">
        <w:rPr>
          <w:rFonts w:ascii="Arial" w:eastAsia="黑体" w:hAnsi="Arial" w:cs="Arial"/>
          <w:sz w:val="36"/>
          <w:szCs w:val="36"/>
        </w:rPr>
        <w:t>I</w:t>
      </w:r>
      <w:r w:rsidRPr="00FE181A">
        <w:rPr>
          <w:rFonts w:ascii="Arial" w:eastAsia="黑体" w:hAnsi="Arial" w:cs="Arial"/>
          <w:sz w:val="36"/>
          <w:szCs w:val="36"/>
        </w:rPr>
        <w:t>）》课程实验报告</w:t>
      </w:r>
    </w:p>
    <w:tbl>
      <w:tblPr>
        <w:tblW w:w="10346" w:type="dxa"/>
        <w:jc w:val="center"/>
        <w:tblBorders>
          <w:bottom w:val="dotted" w:sz="4" w:space="0" w:color="auto"/>
        </w:tblBorders>
        <w:tblLayout w:type="fixed"/>
        <w:tblLook w:val="0000" w:firstRow="0" w:lastRow="0" w:firstColumn="0" w:lastColumn="0" w:noHBand="0" w:noVBand="0"/>
      </w:tblPr>
      <w:tblGrid>
        <w:gridCol w:w="10346"/>
      </w:tblGrid>
      <w:tr w:rsidR="00363BC8" w:rsidRPr="00FE181A" w14:paraId="0D6A72CE" w14:textId="77777777" w:rsidTr="0079244C">
        <w:trPr>
          <w:trHeight w:val="1713"/>
          <w:jc w:val="center"/>
        </w:trPr>
        <w:tc>
          <w:tcPr>
            <w:tcW w:w="10346" w:type="dxa"/>
          </w:tcPr>
          <w:tbl>
            <w:tblPr>
              <w:tblW w:w="0" w:type="auto"/>
              <w:jc w:val="center"/>
              <w:tblLayout w:type="fixed"/>
              <w:tblLook w:val="0000" w:firstRow="0" w:lastRow="0" w:firstColumn="0" w:lastColumn="0" w:noHBand="0" w:noVBand="0"/>
            </w:tblPr>
            <w:tblGrid>
              <w:gridCol w:w="4467"/>
              <w:gridCol w:w="2490"/>
              <w:gridCol w:w="2268"/>
            </w:tblGrid>
            <w:tr w:rsidR="00363BC8" w:rsidRPr="00FE181A" w14:paraId="63A4F0F5" w14:textId="77777777" w:rsidTr="0079244C">
              <w:trPr>
                <w:trHeight w:val="496"/>
                <w:jc w:val="center"/>
              </w:trPr>
              <w:tc>
                <w:tcPr>
                  <w:tcW w:w="4467" w:type="dxa"/>
                </w:tcPr>
                <w:p w14:paraId="15FE54FB" w14:textId="77777777" w:rsidR="00363BC8" w:rsidRPr="00FE181A" w:rsidRDefault="00363BC8" w:rsidP="0079244C">
                  <w:pPr>
                    <w:adjustRightInd w:val="0"/>
                    <w:snapToGrid w:val="0"/>
                    <w:spacing w:line="360" w:lineRule="auto"/>
                    <w:rPr>
                      <w:rFonts w:ascii="Arial" w:eastAsia="华文楷体" w:hAnsi="Arial" w:cs="Arial"/>
                      <w:color w:val="000000" w:themeColor="text1"/>
                      <w:sz w:val="24"/>
                      <w:szCs w:val="24"/>
                    </w:rPr>
                  </w:pPr>
                  <w:r w:rsidRPr="00FE181A">
                    <w:rPr>
                      <w:rFonts w:ascii="Arial" w:eastAsia="华文楷体" w:hAnsi="Arial" w:cs="Arial"/>
                      <w:color w:val="000000" w:themeColor="text1"/>
                      <w:sz w:val="24"/>
                      <w:szCs w:val="24"/>
                    </w:rPr>
                    <w:t>学院：物理学院</w:t>
                  </w:r>
                </w:p>
              </w:tc>
              <w:tc>
                <w:tcPr>
                  <w:tcW w:w="2490" w:type="dxa"/>
                </w:tcPr>
                <w:p w14:paraId="590ED721" w14:textId="77777777" w:rsidR="00363BC8" w:rsidRPr="00FE181A" w:rsidRDefault="00363BC8" w:rsidP="0079244C">
                  <w:pPr>
                    <w:adjustRightInd w:val="0"/>
                    <w:snapToGrid w:val="0"/>
                    <w:spacing w:line="360" w:lineRule="auto"/>
                    <w:rPr>
                      <w:rFonts w:ascii="Arial" w:eastAsia="华文楷体" w:hAnsi="Arial" w:cs="Arial"/>
                      <w:color w:val="000000" w:themeColor="text1"/>
                      <w:sz w:val="24"/>
                      <w:szCs w:val="24"/>
                    </w:rPr>
                  </w:pPr>
                  <w:r w:rsidRPr="00FE181A">
                    <w:rPr>
                      <w:rFonts w:ascii="Arial" w:eastAsia="华文楷体" w:hAnsi="Arial" w:cs="Arial"/>
                      <w:color w:val="000000" w:themeColor="text1"/>
                      <w:sz w:val="24"/>
                      <w:szCs w:val="24"/>
                    </w:rPr>
                    <w:t>专业：光信</w:t>
                  </w:r>
                </w:p>
              </w:tc>
              <w:tc>
                <w:tcPr>
                  <w:tcW w:w="2268" w:type="dxa"/>
                </w:tcPr>
                <w:p w14:paraId="296004CD" w14:textId="0888C4FF" w:rsidR="00363BC8" w:rsidRPr="00FE181A" w:rsidRDefault="00363BC8" w:rsidP="0079244C">
                  <w:pPr>
                    <w:adjustRightInd w:val="0"/>
                    <w:snapToGrid w:val="0"/>
                    <w:spacing w:line="360" w:lineRule="auto"/>
                    <w:jc w:val="left"/>
                    <w:rPr>
                      <w:rFonts w:ascii="Arial" w:eastAsia="华文楷体" w:hAnsi="Arial" w:cs="Arial"/>
                      <w:color w:val="000000" w:themeColor="text1"/>
                      <w:sz w:val="24"/>
                      <w:szCs w:val="24"/>
                    </w:rPr>
                  </w:pPr>
                  <w:r w:rsidRPr="00FE181A">
                    <w:rPr>
                      <w:rFonts w:ascii="Arial" w:eastAsia="华文楷体" w:hAnsi="Arial" w:cs="Arial"/>
                      <w:color w:val="000000" w:themeColor="text1"/>
                      <w:sz w:val="24"/>
                      <w:szCs w:val="24"/>
                    </w:rPr>
                    <w:t>年级：</w:t>
                  </w:r>
                  <w:r w:rsidRPr="00FE181A">
                    <w:rPr>
                      <w:rFonts w:ascii="Arial" w:eastAsia="华文楷体" w:hAnsi="Arial" w:cs="Arial"/>
                      <w:color w:val="000000" w:themeColor="text1"/>
                      <w:sz w:val="24"/>
                      <w:szCs w:val="24"/>
                    </w:rPr>
                    <w:t>202</w:t>
                  </w:r>
                  <w:r w:rsidR="001D3AF0">
                    <w:rPr>
                      <w:rFonts w:ascii="Arial" w:eastAsia="华文楷体" w:hAnsi="Arial" w:cs="Arial"/>
                      <w:color w:val="000000" w:themeColor="text1"/>
                      <w:sz w:val="24"/>
                      <w:szCs w:val="24"/>
                    </w:rPr>
                    <w:t>3</w:t>
                  </w:r>
                  <w:r w:rsidRPr="00FE181A">
                    <w:rPr>
                      <w:rFonts w:ascii="Arial" w:eastAsia="华文楷体" w:hAnsi="Arial" w:cs="Arial"/>
                      <w:color w:val="000000" w:themeColor="text1"/>
                      <w:sz w:val="24"/>
                      <w:szCs w:val="24"/>
                    </w:rPr>
                    <w:t>级</w:t>
                  </w:r>
                </w:p>
              </w:tc>
            </w:tr>
            <w:tr w:rsidR="00363BC8" w:rsidRPr="00FE181A" w14:paraId="7D4F915F" w14:textId="77777777" w:rsidTr="0079244C">
              <w:trPr>
                <w:trHeight w:val="496"/>
                <w:jc w:val="center"/>
              </w:trPr>
              <w:tc>
                <w:tcPr>
                  <w:tcW w:w="4467" w:type="dxa"/>
                </w:tcPr>
                <w:p w14:paraId="49BCC198" w14:textId="1DE76176" w:rsidR="00363BC8" w:rsidRPr="00FE181A" w:rsidRDefault="00363BC8" w:rsidP="0079244C">
                  <w:pPr>
                    <w:adjustRightInd w:val="0"/>
                    <w:snapToGrid w:val="0"/>
                    <w:spacing w:line="360" w:lineRule="auto"/>
                    <w:rPr>
                      <w:rFonts w:ascii="Arial" w:eastAsia="华文楷体" w:hAnsi="Arial" w:cs="Arial"/>
                      <w:color w:val="000000" w:themeColor="text1"/>
                      <w:sz w:val="24"/>
                      <w:szCs w:val="24"/>
                    </w:rPr>
                  </w:pPr>
                  <w:r w:rsidRPr="00FE181A">
                    <w:rPr>
                      <w:rFonts w:ascii="Arial" w:eastAsia="华文楷体" w:hAnsi="Arial" w:cs="Arial"/>
                      <w:color w:val="000000" w:themeColor="text1"/>
                      <w:sz w:val="24"/>
                      <w:szCs w:val="24"/>
                    </w:rPr>
                    <w:t>实验人姓名</w:t>
                  </w:r>
                  <w:r w:rsidRPr="00FE181A">
                    <w:rPr>
                      <w:rFonts w:ascii="Arial" w:eastAsia="华文楷体" w:hAnsi="Arial" w:cs="Arial"/>
                      <w:color w:val="000000" w:themeColor="text1"/>
                      <w:sz w:val="24"/>
                      <w:szCs w:val="24"/>
                    </w:rPr>
                    <w:t>(</w:t>
                  </w:r>
                  <w:r w:rsidRPr="00FE181A">
                    <w:rPr>
                      <w:rFonts w:ascii="Arial" w:eastAsia="华文楷体" w:hAnsi="Arial" w:cs="Arial"/>
                      <w:color w:val="000000" w:themeColor="text1"/>
                      <w:sz w:val="24"/>
                      <w:szCs w:val="24"/>
                    </w:rPr>
                    <w:t>学号</w:t>
                  </w:r>
                  <w:r w:rsidRPr="00FE181A">
                    <w:rPr>
                      <w:rFonts w:ascii="Arial" w:eastAsia="华文楷体" w:hAnsi="Arial" w:cs="Arial"/>
                      <w:color w:val="000000" w:themeColor="text1"/>
                      <w:sz w:val="24"/>
                      <w:szCs w:val="24"/>
                    </w:rPr>
                    <w:t>)</w:t>
                  </w:r>
                  <w:r w:rsidRPr="00FE181A">
                    <w:rPr>
                      <w:rFonts w:ascii="Arial" w:eastAsia="华文楷体" w:hAnsi="Arial" w:cs="Arial"/>
                      <w:color w:val="000000" w:themeColor="text1"/>
                      <w:sz w:val="24"/>
                      <w:szCs w:val="24"/>
                    </w:rPr>
                    <w:t>：</w:t>
                  </w:r>
                  <w:r w:rsidR="001D3AF0">
                    <w:rPr>
                      <w:rFonts w:ascii="Arial" w:eastAsia="华文楷体" w:hAnsi="Arial" w:cs="Arial" w:hint="eastAsia"/>
                      <w:color w:val="000000" w:themeColor="text1"/>
                      <w:sz w:val="24"/>
                      <w:szCs w:val="24"/>
                    </w:rPr>
                    <w:t>江昊</w:t>
                  </w:r>
                  <w:r w:rsidRPr="00FE181A">
                    <w:rPr>
                      <w:rFonts w:ascii="Arial" w:eastAsia="楷体" w:hAnsi="Arial" w:cs="Arial"/>
                    </w:rPr>
                    <w:t xml:space="preserve"> 2</w:t>
                  </w:r>
                  <w:r w:rsidR="001D3AF0">
                    <w:rPr>
                      <w:rFonts w:ascii="Arial" w:eastAsia="楷体" w:hAnsi="Arial" w:cs="Arial"/>
                    </w:rPr>
                    <w:t>3343027</w:t>
                  </w:r>
                </w:p>
              </w:tc>
              <w:tc>
                <w:tcPr>
                  <w:tcW w:w="4758" w:type="dxa"/>
                  <w:gridSpan w:val="2"/>
                </w:tcPr>
                <w:p w14:paraId="695BAED8" w14:textId="5092AE67" w:rsidR="00363BC8" w:rsidRPr="00FE181A" w:rsidRDefault="00363BC8" w:rsidP="0079244C">
                  <w:pPr>
                    <w:adjustRightInd w:val="0"/>
                    <w:snapToGrid w:val="0"/>
                    <w:spacing w:line="360" w:lineRule="auto"/>
                    <w:rPr>
                      <w:rFonts w:ascii="Arial" w:eastAsia="华文楷体" w:hAnsi="Arial" w:cs="Arial"/>
                      <w:color w:val="000000" w:themeColor="text1"/>
                      <w:sz w:val="24"/>
                      <w:szCs w:val="24"/>
                    </w:rPr>
                  </w:pPr>
                </w:p>
              </w:tc>
            </w:tr>
            <w:tr w:rsidR="00363BC8" w:rsidRPr="00FE181A" w14:paraId="7D8D79DA" w14:textId="77777777" w:rsidTr="0079244C">
              <w:trPr>
                <w:trHeight w:val="496"/>
                <w:jc w:val="center"/>
              </w:trPr>
              <w:tc>
                <w:tcPr>
                  <w:tcW w:w="4467" w:type="dxa"/>
                </w:tcPr>
                <w:p w14:paraId="7088E1D8" w14:textId="3DACA491" w:rsidR="00363BC8" w:rsidRPr="00FE181A" w:rsidRDefault="00363BC8" w:rsidP="0079244C">
                  <w:pPr>
                    <w:adjustRightInd w:val="0"/>
                    <w:snapToGrid w:val="0"/>
                    <w:spacing w:line="360" w:lineRule="auto"/>
                    <w:rPr>
                      <w:rFonts w:ascii="Arial" w:eastAsia="华文楷体" w:hAnsi="Arial" w:cs="Arial"/>
                      <w:color w:val="000000" w:themeColor="text1"/>
                      <w:sz w:val="24"/>
                      <w:szCs w:val="24"/>
                    </w:rPr>
                  </w:pPr>
                  <w:r w:rsidRPr="00FE181A">
                    <w:rPr>
                      <w:rFonts w:ascii="Arial" w:eastAsia="华文楷体" w:hAnsi="Arial" w:cs="Arial"/>
                      <w:color w:val="000000" w:themeColor="text1"/>
                      <w:sz w:val="24"/>
                      <w:szCs w:val="24"/>
                    </w:rPr>
                    <w:t>日期：</w:t>
                  </w:r>
                  <w:r w:rsidRPr="00FE181A">
                    <w:rPr>
                      <w:rFonts w:ascii="Arial" w:eastAsia="华文楷体" w:hAnsi="Arial" w:cs="Arial"/>
                      <w:color w:val="000000" w:themeColor="text1"/>
                      <w:sz w:val="24"/>
                      <w:szCs w:val="24"/>
                    </w:rPr>
                    <w:t xml:space="preserve"> 2025 </w:t>
                  </w:r>
                  <w:r w:rsidRPr="00FE181A">
                    <w:rPr>
                      <w:rFonts w:ascii="Arial" w:eastAsia="华文楷体" w:hAnsi="Arial" w:cs="Arial"/>
                      <w:color w:val="000000" w:themeColor="text1"/>
                      <w:sz w:val="24"/>
                      <w:szCs w:val="24"/>
                    </w:rPr>
                    <w:t>年</w:t>
                  </w:r>
                  <w:r w:rsidRPr="00FE181A">
                    <w:rPr>
                      <w:rFonts w:ascii="Arial" w:eastAsia="华文楷体" w:hAnsi="Arial" w:cs="Arial"/>
                      <w:color w:val="000000" w:themeColor="text1"/>
                      <w:sz w:val="24"/>
                      <w:szCs w:val="24"/>
                    </w:rPr>
                    <w:t xml:space="preserve"> </w:t>
                  </w:r>
                  <w:r w:rsidR="001D3AF0">
                    <w:rPr>
                      <w:rFonts w:ascii="Arial" w:eastAsia="华文楷体" w:hAnsi="Arial" w:cs="Arial"/>
                      <w:color w:val="000000" w:themeColor="text1"/>
                      <w:sz w:val="24"/>
                      <w:szCs w:val="24"/>
                    </w:rPr>
                    <w:t>4</w:t>
                  </w:r>
                  <w:r w:rsidRPr="00FE181A">
                    <w:rPr>
                      <w:rFonts w:ascii="Arial" w:eastAsia="华文楷体" w:hAnsi="Arial" w:cs="Arial"/>
                      <w:color w:val="000000" w:themeColor="text1"/>
                      <w:sz w:val="24"/>
                      <w:szCs w:val="24"/>
                    </w:rPr>
                    <w:t xml:space="preserve"> </w:t>
                  </w:r>
                  <w:r w:rsidRPr="00FE181A">
                    <w:rPr>
                      <w:rFonts w:ascii="Arial" w:eastAsia="华文楷体" w:hAnsi="Arial" w:cs="Arial"/>
                      <w:color w:val="000000" w:themeColor="text1"/>
                      <w:sz w:val="24"/>
                      <w:szCs w:val="24"/>
                    </w:rPr>
                    <w:t>月</w:t>
                  </w:r>
                  <w:r w:rsidRPr="00FE181A">
                    <w:rPr>
                      <w:rFonts w:ascii="Arial" w:eastAsia="华文楷体" w:hAnsi="Arial" w:cs="Arial"/>
                      <w:color w:val="000000" w:themeColor="text1"/>
                      <w:sz w:val="24"/>
                      <w:szCs w:val="24"/>
                    </w:rPr>
                    <w:t xml:space="preserve"> </w:t>
                  </w:r>
                  <w:r w:rsidR="001D3AF0">
                    <w:rPr>
                      <w:rFonts w:ascii="Arial" w:eastAsia="华文楷体" w:hAnsi="Arial" w:cs="Arial"/>
                      <w:color w:val="000000" w:themeColor="text1"/>
                      <w:sz w:val="24"/>
                      <w:szCs w:val="24"/>
                    </w:rPr>
                    <w:t>7</w:t>
                  </w:r>
                  <w:r w:rsidRPr="00FE181A">
                    <w:rPr>
                      <w:rFonts w:ascii="Arial" w:eastAsia="华文楷体" w:hAnsi="Arial" w:cs="Arial"/>
                      <w:color w:val="000000" w:themeColor="text1"/>
                      <w:sz w:val="24"/>
                      <w:szCs w:val="24"/>
                    </w:rPr>
                    <w:t>日</w:t>
                  </w:r>
                  <w:r w:rsidRPr="00FE181A">
                    <w:rPr>
                      <w:rFonts w:ascii="Arial" w:eastAsia="华文楷体" w:hAnsi="Arial" w:cs="Arial"/>
                      <w:color w:val="000000" w:themeColor="text1"/>
                      <w:sz w:val="24"/>
                      <w:szCs w:val="24"/>
                    </w:rPr>
                    <w:t xml:space="preserve"> </w:t>
                  </w:r>
                  <w:r w:rsidRPr="00FE181A">
                    <w:rPr>
                      <w:rFonts w:ascii="Arial" w:eastAsia="华文楷体" w:hAnsi="Arial" w:cs="Arial"/>
                      <w:color w:val="000000" w:themeColor="text1"/>
                      <w:sz w:val="24"/>
                      <w:szCs w:val="24"/>
                    </w:rPr>
                    <w:t>星期二</w:t>
                  </w:r>
                </w:p>
              </w:tc>
              <w:tc>
                <w:tcPr>
                  <w:tcW w:w="4758" w:type="dxa"/>
                  <w:gridSpan w:val="2"/>
                </w:tcPr>
                <w:p w14:paraId="4E4D10E1" w14:textId="213609A2" w:rsidR="00363BC8" w:rsidRPr="00FE181A" w:rsidRDefault="00363BC8" w:rsidP="0079244C">
                  <w:pPr>
                    <w:adjustRightInd w:val="0"/>
                    <w:snapToGrid w:val="0"/>
                    <w:spacing w:line="360" w:lineRule="auto"/>
                    <w:jc w:val="left"/>
                    <w:rPr>
                      <w:rFonts w:ascii="Arial" w:eastAsia="华文楷体" w:hAnsi="Arial" w:cs="Arial"/>
                      <w:color w:val="000000" w:themeColor="text1"/>
                      <w:sz w:val="24"/>
                      <w:szCs w:val="24"/>
                    </w:rPr>
                  </w:pPr>
                  <w:r w:rsidRPr="00FE181A">
                    <w:rPr>
                      <w:rFonts w:ascii="Arial" w:eastAsia="华文楷体" w:hAnsi="Arial" w:cs="Arial"/>
                      <w:color w:val="000000" w:themeColor="text1"/>
                      <w:sz w:val="24"/>
                      <w:szCs w:val="24"/>
                    </w:rPr>
                    <w:t>上午</w:t>
                  </w:r>
                  <w:r w:rsidRPr="00FE181A">
                    <w:rPr>
                      <w:rFonts w:ascii="Arial" w:eastAsia="华文楷体" w:hAnsi="Arial" w:cs="Arial"/>
                      <w:color w:val="000000" w:themeColor="text1"/>
                      <w:sz w:val="24"/>
                      <w:szCs w:val="24"/>
                    </w:rPr>
                    <w:t xml:space="preserve">[ </w:t>
                  </w:r>
                  <w:r w:rsidR="001E4290">
                    <w:rPr>
                      <w:rFonts w:ascii="Arial" w:eastAsia="华文楷体" w:hAnsi="Arial" w:cs="Arial" w:hint="eastAsia"/>
                      <w:color w:val="000000" w:themeColor="text1"/>
                      <w:sz w:val="24"/>
                      <w:szCs w:val="24"/>
                    </w:rPr>
                    <w:t xml:space="preserve"> </w:t>
                  </w:r>
                  <w:r w:rsidRPr="00FE181A">
                    <w:rPr>
                      <w:rFonts w:ascii="Arial" w:eastAsia="华文楷体" w:hAnsi="Arial" w:cs="Arial"/>
                      <w:color w:val="000000" w:themeColor="text1"/>
                      <w:sz w:val="24"/>
                      <w:szCs w:val="24"/>
                    </w:rPr>
                    <w:t xml:space="preserve">  ] </w:t>
                  </w:r>
                  <w:r>
                    <w:rPr>
                      <w:rFonts w:ascii="Arial" w:eastAsia="华文楷体" w:hAnsi="Arial" w:cs="Arial" w:hint="eastAsia"/>
                      <w:color w:val="000000" w:themeColor="text1"/>
                      <w:sz w:val="24"/>
                      <w:szCs w:val="24"/>
                    </w:rPr>
                    <w:t xml:space="preserve"> </w:t>
                  </w:r>
                  <w:r w:rsidRPr="00FE181A">
                    <w:rPr>
                      <w:rFonts w:ascii="Arial" w:eastAsia="华文楷体" w:hAnsi="Arial" w:cs="Arial"/>
                      <w:color w:val="000000" w:themeColor="text1"/>
                      <w:sz w:val="24"/>
                      <w:szCs w:val="24"/>
                    </w:rPr>
                    <w:t>下午</w:t>
                  </w:r>
                  <w:r w:rsidRPr="00FE181A">
                    <w:rPr>
                      <w:rFonts w:ascii="Arial" w:eastAsia="华文楷体" w:hAnsi="Arial" w:cs="Arial"/>
                      <w:color w:val="000000" w:themeColor="text1"/>
                      <w:sz w:val="24"/>
                      <w:szCs w:val="24"/>
                    </w:rPr>
                    <w:t xml:space="preserve">[ </w:t>
                  </w:r>
                  <w:r w:rsidRPr="00FE181A">
                    <w:rPr>
                      <w:rFonts w:ascii="Segoe UI Symbol" w:eastAsia="MS Gothic" w:hAnsi="Segoe UI Symbol" w:cs="Segoe UI Symbol"/>
                      <w:color w:val="000000" w:themeColor="text1"/>
                      <w:sz w:val="24"/>
                      <w:szCs w:val="24"/>
                    </w:rPr>
                    <w:t>✔</w:t>
                  </w:r>
                  <w:r w:rsidRPr="00FE181A">
                    <w:rPr>
                      <w:rFonts w:ascii="Arial" w:eastAsia="华文楷体" w:hAnsi="Arial" w:cs="Arial"/>
                      <w:color w:val="000000" w:themeColor="text1"/>
                      <w:sz w:val="24"/>
                      <w:szCs w:val="24"/>
                    </w:rPr>
                    <w:t xml:space="preserve"> ]</w:t>
                  </w:r>
                  <w:r>
                    <w:rPr>
                      <w:rFonts w:ascii="Arial" w:eastAsia="华文楷体" w:hAnsi="Arial" w:cs="Arial" w:hint="eastAsia"/>
                      <w:color w:val="000000" w:themeColor="text1"/>
                      <w:sz w:val="24"/>
                      <w:szCs w:val="24"/>
                    </w:rPr>
                    <w:t xml:space="preserve"> </w:t>
                  </w:r>
                  <w:r w:rsidRPr="00FE181A">
                    <w:rPr>
                      <w:rFonts w:ascii="Arial" w:eastAsia="华文楷体" w:hAnsi="Arial" w:cs="Arial"/>
                      <w:color w:val="000000" w:themeColor="text1"/>
                      <w:sz w:val="24"/>
                      <w:szCs w:val="24"/>
                    </w:rPr>
                    <w:t xml:space="preserve"> </w:t>
                  </w:r>
                  <w:r w:rsidRPr="00FE181A">
                    <w:rPr>
                      <w:rFonts w:ascii="Arial" w:eastAsia="华文楷体" w:hAnsi="Arial" w:cs="Arial"/>
                      <w:color w:val="000000" w:themeColor="text1"/>
                      <w:sz w:val="24"/>
                      <w:szCs w:val="24"/>
                    </w:rPr>
                    <w:t>晚上</w:t>
                  </w:r>
                  <w:r w:rsidRPr="00FE181A">
                    <w:rPr>
                      <w:rFonts w:ascii="Arial" w:eastAsia="华文楷体" w:hAnsi="Arial" w:cs="Arial"/>
                      <w:color w:val="000000" w:themeColor="text1"/>
                      <w:sz w:val="24"/>
                      <w:szCs w:val="24"/>
                    </w:rPr>
                    <w:t>[    ]</w:t>
                  </w:r>
                </w:p>
              </w:tc>
            </w:tr>
          </w:tbl>
          <w:p w14:paraId="37889289" w14:textId="77777777" w:rsidR="00363BC8" w:rsidRPr="00FE181A" w:rsidRDefault="00363BC8" w:rsidP="0079244C">
            <w:pPr>
              <w:adjustRightInd w:val="0"/>
              <w:snapToGrid w:val="0"/>
              <w:spacing w:line="360" w:lineRule="auto"/>
              <w:rPr>
                <w:rFonts w:ascii="Arial" w:eastAsia="华文楷体" w:hAnsi="Arial" w:cs="Arial"/>
                <w:color w:val="595959"/>
                <w:sz w:val="24"/>
                <w:szCs w:val="24"/>
              </w:rPr>
            </w:pPr>
          </w:p>
        </w:tc>
      </w:tr>
    </w:tbl>
    <w:p w14:paraId="47C304EE" w14:textId="77777777" w:rsidR="00363BC8" w:rsidRPr="00FE181A" w:rsidRDefault="00363BC8" w:rsidP="004B5E5B">
      <w:pPr>
        <w:tabs>
          <w:tab w:val="left" w:pos="720"/>
        </w:tabs>
        <w:adjustRightInd w:val="0"/>
        <w:snapToGrid w:val="0"/>
        <w:spacing w:before="240" w:after="240" w:line="360" w:lineRule="auto"/>
        <w:ind w:right="28"/>
        <w:jc w:val="center"/>
        <w:rPr>
          <w:rFonts w:ascii="Arial" w:eastAsia="黑体" w:hAnsi="Arial" w:cs="Arial"/>
          <w:b/>
          <w:sz w:val="32"/>
          <w:szCs w:val="32"/>
        </w:rPr>
      </w:pPr>
      <w:r w:rsidRPr="00FE181A">
        <w:rPr>
          <w:rFonts w:ascii="Arial" w:eastAsia="黑体" w:hAnsi="Arial" w:cs="Arial"/>
          <w:b/>
          <w:sz w:val="32"/>
          <w:szCs w:val="32"/>
        </w:rPr>
        <w:t>2.</w:t>
      </w:r>
      <w:r>
        <w:rPr>
          <w:rFonts w:ascii="Arial" w:eastAsia="黑体" w:hAnsi="Arial" w:cs="Arial" w:hint="eastAsia"/>
          <w:b/>
          <w:sz w:val="32"/>
          <w:szCs w:val="32"/>
        </w:rPr>
        <w:t>1</w:t>
      </w:r>
      <w:r w:rsidRPr="00FE181A">
        <w:rPr>
          <w:rFonts w:ascii="Arial" w:eastAsia="黑体" w:hAnsi="Arial" w:cs="Arial"/>
          <w:b/>
          <w:sz w:val="32"/>
          <w:szCs w:val="32"/>
        </w:rPr>
        <w:t xml:space="preserve"> </w:t>
      </w:r>
      <w:r w:rsidRPr="00FE181A">
        <w:rPr>
          <w:rFonts w:ascii="Arial" w:eastAsia="黑体" w:hAnsi="Arial" w:cs="Arial"/>
          <w:b/>
          <w:sz w:val="32"/>
          <w:szCs w:val="32"/>
        </w:rPr>
        <w:t>氦氖激光原理实验</w:t>
      </w:r>
    </w:p>
    <w:p w14:paraId="1FA0EBDD" w14:textId="77777777" w:rsidR="00363BC8" w:rsidRPr="00FE181A" w:rsidRDefault="00363BC8" w:rsidP="00363BC8">
      <w:pPr>
        <w:tabs>
          <w:tab w:val="left" w:pos="720"/>
        </w:tabs>
        <w:adjustRightInd w:val="0"/>
        <w:snapToGrid w:val="0"/>
        <w:spacing w:line="360" w:lineRule="auto"/>
        <w:ind w:right="28"/>
        <w:rPr>
          <w:rFonts w:ascii="Arial" w:hAnsi="Arial" w:cs="Arial"/>
          <w:b/>
          <w:bCs/>
          <w:kern w:val="0"/>
          <w:sz w:val="24"/>
          <w:szCs w:val="24"/>
        </w:rPr>
      </w:pPr>
      <w:r w:rsidRPr="00FE181A">
        <w:rPr>
          <w:rFonts w:ascii="Arial" w:hAnsi="Arial" w:cs="Arial"/>
          <w:b/>
          <w:bCs/>
          <w:kern w:val="0"/>
          <w:sz w:val="24"/>
          <w:szCs w:val="24"/>
        </w:rPr>
        <w:t>[</w:t>
      </w:r>
      <w:r w:rsidRPr="00FE181A">
        <w:rPr>
          <w:rFonts w:ascii="Arial" w:hAnsi="Arial" w:cs="Arial"/>
          <w:b/>
          <w:bCs/>
          <w:kern w:val="0"/>
          <w:sz w:val="24"/>
          <w:szCs w:val="24"/>
        </w:rPr>
        <w:t>实验目的</w:t>
      </w:r>
      <w:r w:rsidRPr="00FE181A">
        <w:rPr>
          <w:rFonts w:ascii="Arial" w:hAnsi="Arial" w:cs="Arial"/>
          <w:b/>
          <w:bCs/>
          <w:kern w:val="0"/>
          <w:sz w:val="24"/>
          <w:szCs w:val="24"/>
        </w:rPr>
        <w:t>]</w:t>
      </w:r>
    </w:p>
    <w:p w14:paraId="7B85491C" w14:textId="77777777" w:rsidR="00363BC8" w:rsidRPr="00FE181A" w:rsidRDefault="00363BC8" w:rsidP="00363BC8">
      <w:pPr>
        <w:tabs>
          <w:tab w:val="left" w:pos="720"/>
        </w:tabs>
        <w:adjustRightInd w:val="0"/>
        <w:snapToGrid w:val="0"/>
        <w:spacing w:line="360" w:lineRule="auto"/>
        <w:ind w:right="28"/>
        <w:rPr>
          <w:rFonts w:ascii="Arial" w:hAnsi="Arial" w:cs="Arial"/>
          <w:kern w:val="0"/>
          <w:sz w:val="24"/>
          <w:szCs w:val="24"/>
        </w:rPr>
      </w:pPr>
      <w:r w:rsidRPr="00FE181A">
        <w:rPr>
          <w:rFonts w:ascii="Arial" w:hAnsi="Arial" w:cs="Arial"/>
          <w:kern w:val="0"/>
          <w:sz w:val="24"/>
          <w:szCs w:val="24"/>
        </w:rPr>
        <w:t xml:space="preserve">1. </w:t>
      </w:r>
      <w:r w:rsidRPr="00FE181A">
        <w:rPr>
          <w:rFonts w:ascii="Arial" w:hAnsi="Arial" w:cs="Arial"/>
          <w:kern w:val="0"/>
          <w:sz w:val="24"/>
          <w:szCs w:val="24"/>
        </w:rPr>
        <w:t>理解氦氖激光产生原理，掌握氦氖激光谐振腔的调节方法。</w:t>
      </w:r>
      <w:r w:rsidRPr="00FE181A">
        <w:rPr>
          <w:rFonts w:ascii="Arial" w:hAnsi="Arial" w:cs="Arial"/>
          <w:kern w:val="0"/>
          <w:sz w:val="24"/>
          <w:szCs w:val="24"/>
        </w:rPr>
        <w:t xml:space="preserve"> </w:t>
      </w:r>
    </w:p>
    <w:p w14:paraId="4352B07B" w14:textId="77777777" w:rsidR="00363BC8" w:rsidRPr="00FE181A" w:rsidRDefault="00363BC8" w:rsidP="004B5E5B">
      <w:pPr>
        <w:tabs>
          <w:tab w:val="left" w:pos="720"/>
        </w:tabs>
        <w:adjustRightInd w:val="0"/>
        <w:snapToGrid w:val="0"/>
        <w:spacing w:after="240" w:line="360" w:lineRule="auto"/>
        <w:ind w:right="28"/>
        <w:rPr>
          <w:rFonts w:ascii="Arial" w:hAnsi="Arial" w:cs="Arial"/>
          <w:kern w:val="0"/>
          <w:sz w:val="24"/>
          <w:szCs w:val="24"/>
        </w:rPr>
      </w:pPr>
      <w:r w:rsidRPr="00FE181A">
        <w:rPr>
          <w:rFonts w:ascii="Arial" w:hAnsi="Arial" w:cs="Arial"/>
          <w:kern w:val="0"/>
          <w:sz w:val="24"/>
          <w:szCs w:val="24"/>
        </w:rPr>
        <w:t xml:space="preserve">2. </w:t>
      </w:r>
      <w:r w:rsidRPr="00FE181A">
        <w:rPr>
          <w:rFonts w:ascii="Arial" w:hAnsi="Arial" w:cs="Arial"/>
          <w:kern w:val="0"/>
          <w:sz w:val="24"/>
          <w:szCs w:val="24"/>
        </w:rPr>
        <w:t>理解高斯光束和激光横模的基本概念，掌握氦氖激光光束参数的测量方法。</w:t>
      </w:r>
    </w:p>
    <w:p w14:paraId="56493B85" w14:textId="77777777" w:rsidR="00363BC8" w:rsidRPr="00FE181A" w:rsidRDefault="00363BC8" w:rsidP="00363BC8">
      <w:pPr>
        <w:tabs>
          <w:tab w:val="left" w:pos="720"/>
        </w:tabs>
        <w:adjustRightInd w:val="0"/>
        <w:snapToGrid w:val="0"/>
        <w:spacing w:line="360" w:lineRule="auto"/>
        <w:ind w:right="28"/>
        <w:rPr>
          <w:rFonts w:ascii="Arial" w:hAnsi="Arial" w:cs="Arial"/>
          <w:b/>
          <w:bCs/>
          <w:kern w:val="0"/>
          <w:sz w:val="24"/>
          <w:szCs w:val="24"/>
        </w:rPr>
      </w:pPr>
      <w:r w:rsidRPr="00FE181A">
        <w:rPr>
          <w:rFonts w:ascii="Arial" w:hAnsi="Arial" w:cs="Arial"/>
          <w:b/>
          <w:bCs/>
          <w:kern w:val="0"/>
          <w:sz w:val="24"/>
          <w:szCs w:val="24"/>
        </w:rPr>
        <w:t>[</w:t>
      </w:r>
      <w:r w:rsidRPr="00FE181A">
        <w:rPr>
          <w:rFonts w:ascii="Arial" w:hAnsi="Arial" w:cs="Arial"/>
          <w:b/>
          <w:bCs/>
          <w:kern w:val="0"/>
          <w:sz w:val="24"/>
          <w:szCs w:val="24"/>
        </w:rPr>
        <w:t>实验原理</w:t>
      </w:r>
      <w:r w:rsidRPr="00FE181A">
        <w:rPr>
          <w:rFonts w:ascii="Arial" w:hAnsi="Arial" w:cs="Arial"/>
          <w:b/>
          <w:bCs/>
          <w:kern w:val="0"/>
          <w:sz w:val="24"/>
          <w:szCs w:val="24"/>
        </w:rPr>
        <w:t>]</w:t>
      </w:r>
    </w:p>
    <w:p w14:paraId="527D392D" w14:textId="4B1FA55A" w:rsidR="00363BC8" w:rsidRPr="00FE181A" w:rsidRDefault="00363BC8" w:rsidP="00363BC8">
      <w:pPr>
        <w:pStyle w:val="af"/>
        <w:numPr>
          <w:ilvl w:val="0"/>
          <w:numId w:val="37"/>
        </w:numPr>
        <w:tabs>
          <w:tab w:val="left" w:pos="720"/>
        </w:tabs>
        <w:adjustRightInd w:val="0"/>
        <w:snapToGrid w:val="0"/>
        <w:spacing w:line="360" w:lineRule="auto"/>
        <w:ind w:right="28" w:firstLineChars="0"/>
        <w:rPr>
          <w:rFonts w:ascii="Arial" w:hAnsi="Arial" w:cs="Arial"/>
          <w:b/>
          <w:bCs/>
          <w:kern w:val="0"/>
          <w:sz w:val="24"/>
          <w:szCs w:val="24"/>
        </w:rPr>
      </w:pPr>
      <w:r w:rsidRPr="00FE181A">
        <w:rPr>
          <w:rFonts w:ascii="Arial" w:hAnsi="Arial" w:cs="Arial"/>
          <w:b/>
          <w:bCs/>
          <w:kern w:val="0"/>
          <w:sz w:val="24"/>
          <w:szCs w:val="24"/>
        </w:rPr>
        <w:t>激光原理概述</w:t>
      </w:r>
    </w:p>
    <w:p w14:paraId="290767B7" w14:textId="77777777" w:rsidR="00363BC8" w:rsidRPr="00FE181A" w:rsidRDefault="00363BC8" w:rsidP="00363BC8">
      <w:pPr>
        <w:adjustRightInd w:val="0"/>
        <w:snapToGrid w:val="0"/>
        <w:spacing w:line="360" w:lineRule="auto"/>
        <w:ind w:right="28" w:firstLine="360"/>
        <w:jc w:val="left"/>
        <w:rPr>
          <w:rFonts w:ascii="Arial" w:hAnsi="Arial" w:cs="Arial"/>
        </w:rPr>
      </w:pPr>
      <w:r w:rsidRPr="00FE181A">
        <w:rPr>
          <w:rFonts w:ascii="Arial" w:hAnsi="Arial" w:cs="Arial"/>
          <w:kern w:val="0"/>
          <w:sz w:val="24"/>
          <w:szCs w:val="24"/>
        </w:rPr>
        <w:t>普通常见光源的发光分为受激吸收和自发辐射两个步骤。</w:t>
      </w:r>
      <w:r w:rsidRPr="00FE181A">
        <w:rPr>
          <w:rFonts w:ascii="Arial" w:hAnsi="Arial" w:cs="Arial"/>
          <w:kern w:val="0"/>
          <w:sz w:val="24"/>
          <w:szCs w:val="24"/>
        </w:rPr>
        <w:t>“</w:t>
      </w:r>
      <w:r w:rsidRPr="00FE181A">
        <w:rPr>
          <w:rFonts w:ascii="Arial" w:hAnsi="Arial" w:cs="Arial"/>
          <w:kern w:val="0"/>
          <w:sz w:val="24"/>
          <w:szCs w:val="24"/>
        </w:rPr>
        <w:t>受激吸收</w:t>
      </w:r>
      <w:r w:rsidRPr="00FE181A">
        <w:rPr>
          <w:rFonts w:ascii="Arial" w:hAnsi="Arial" w:cs="Arial"/>
          <w:kern w:val="0"/>
          <w:sz w:val="24"/>
          <w:szCs w:val="24"/>
        </w:rPr>
        <w:t>”</w:t>
      </w:r>
      <w:r w:rsidRPr="00FE181A">
        <w:rPr>
          <w:rFonts w:ascii="Arial" w:hAnsi="Arial" w:cs="Arial"/>
          <w:kern w:val="0"/>
          <w:sz w:val="24"/>
          <w:szCs w:val="24"/>
        </w:rPr>
        <w:t>指物质受到外来能量作用时</w:t>
      </w:r>
      <w:r w:rsidRPr="00FE181A">
        <w:rPr>
          <w:rFonts w:ascii="Arial" w:hAnsi="Arial" w:cs="Arial"/>
          <w:kern w:val="0"/>
          <w:sz w:val="24"/>
          <w:szCs w:val="24"/>
        </w:rPr>
        <w:t xml:space="preserve">, </w:t>
      </w:r>
      <w:r w:rsidRPr="00FE181A">
        <w:rPr>
          <w:rFonts w:ascii="Arial" w:hAnsi="Arial" w:cs="Arial"/>
          <w:kern w:val="0"/>
          <w:sz w:val="24"/>
          <w:szCs w:val="24"/>
        </w:rPr>
        <w:t>原子中的电子吸收外来能量而被激发的过程。由于处在高能级</w:t>
      </w:r>
      <w:r w:rsidRPr="00FE181A">
        <w:rPr>
          <w:rFonts w:ascii="Arial" w:hAnsi="Arial" w:cs="Arial"/>
          <w:kern w:val="0"/>
          <w:sz w:val="24"/>
          <w:szCs w:val="24"/>
        </w:rPr>
        <w:t xml:space="preserve"> </w:t>
      </w:r>
      <m:oMath>
        <m:sSub>
          <m:sSubPr>
            <m:ctrlPr>
              <w:rPr>
                <w:rFonts w:ascii="Cambria Math" w:hAnsi="Cambria Math" w:cs="Arial"/>
                <w:i/>
                <w:kern w:val="0"/>
                <w:sz w:val="24"/>
                <w:szCs w:val="24"/>
              </w:rPr>
            </m:ctrlPr>
          </m:sSubPr>
          <m:e>
            <m:r>
              <w:rPr>
                <w:rFonts w:ascii="Cambria Math" w:hAnsi="Cambria Math" w:cs="Arial"/>
                <w:kern w:val="0"/>
                <w:sz w:val="24"/>
                <w:szCs w:val="24"/>
              </w:rPr>
              <m:t>E</m:t>
            </m:r>
          </m:e>
          <m:sub>
            <m:r>
              <w:rPr>
                <w:rFonts w:ascii="Cambria Math" w:hAnsi="Cambria Math" w:cs="Arial"/>
                <w:kern w:val="0"/>
                <w:sz w:val="24"/>
                <w:szCs w:val="24"/>
              </w:rPr>
              <m:t>2</m:t>
            </m:r>
          </m:sub>
        </m:sSub>
      </m:oMath>
      <w:r w:rsidRPr="00FE181A">
        <w:rPr>
          <w:rFonts w:ascii="Arial" w:hAnsi="Arial" w:cs="Arial"/>
          <w:kern w:val="0"/>
          <w:sz w:val="24"/>
          <w:szCs w:val="24"/>
        </w:rPr>
        <w:t xml:space="preserve"> </w:t>
      </w:r>
      <w:r w:rsidRPr="00FE181A">
        <w:rPr>
          <w:rFonts w:ascii="Arial" w:hAnsi="Arial" w:cs="Arial"/>
          <w:kern w:val="0"/>
          <w:sz w:val="24"/>
          <w:szCs w:val="24"/>
        </w:rPr>
        <w:t>的电子寿命很短</w:t>
      </w:r>
      <w:r w:rsidRPr="00FE181A">
        <w:rPr>
          <w:rFonts w:ascii="Arial" w:hAnsi="Arial" w:cs="Arial"/>
          <w:kern w:val="0"/>
          <w:sz w:val="24"/>
          <w:szCs w:val="24"/>
        </w:rPr>
        <w:t xml:space="preserve">, </w:t>
      </w:r>
      <w:r w:rsidRPr="00FE181A">
        <w:rPr>
          <w:rFonts w:ascii="Arial" w:hAnsi="Arial" w:cs="Arial"/>
          <w:kern w:val="0"/>
          <w:sz w:val="24"/>
          <w:szCs w:val="24"/>
        </w:rPr>
        <w:t>在没有外界作用时会自发地向低能级</w:t>
      </w:r>
      <w:r w:rsidRPr="00FE181A">
        <w:rPr>
          <w:rFonts w:ascii="Arial" w:hAnsi="Arial" w:cs="Arial"/>
          <w:kern w:val="0"/>
          <w:sz w:val="24"/>
          <w:szCs w:val="24"/>
        </w:rPr>
        <w:t xml:space="preserve"> </w:t>
      </w:r>
      <m:oMath>
        <m:sSub>
          <m:sSubPr>
            <m:ctrlPr>
              <w:rPr>
                <w:rFonts w:ascii="Cambria Math" w:hAnsi="Cambria Math" w:cs="Arial"/>
                <w:i/>
                <w:kern w:val="0"/>
                <w:sz w:val="24"/>
                <w:szCs w:val="24"/>
              </w:rPr>
            </m:ctrlPr>
          </m:sSubPr>
          <m:e>
            <m:r>
              <w:rPr>
                <w:rFonts w:ascii="Cambria Math" w:hAnsi="Cambria Math" w:cs="Arial"/>
                <w:kern w:val="0"/>
                <w:sz w:val="24"/>
                <w:szCs w:val="24"/>
              </w:rPr>
              <m:t>E</m:t>
            </m:r>
          </m:e>
          <m:sub>
            <m:r>
              <w:rPr>
                <w:rFonts w:ascii="Cambria Math" w:hAnsi="Cambria Math" w:cs="Arial"/>
                <w:kern w:val="0"/>
                <w:sz w:val="24"/>
                <w:szCs w:val="24"/>
              </w:rPr>
              <m:t>1</m:t>
            </m:r>
          </m:sub>
        </m:sSub>
      </m:oMath>
      <w:r w:rsidRPr="00FE181A">
        <w:rPr>
          <w:rFonts w:ascii="Arial" w:hAnsi="Arial" w:cs="Arial"/>
          <w:kern w:val="0"/>
          <w:sz w:val="24"/>
          <w:szCs w:val="24"/>
        </w:rPr>
        <w:t xml:space="preserve"> </w:t>
      </w:r>
      <w:r w:rsidRPr="00FE181A">
        <w:rPr>
          <w:rFonts w:ascii="Arial" w:hAnsi="Arial" w:cs="Arial"/>
          <w:kern w:val="0"/>
          <w:sz w:val="24"/>
          <w:szCs w:val="24"/>
        </w:rPr>
        <w:t>跃迁并产生光辐射</w:t>
      </w:r>
      <w:r w:rsidRPr="00FE181A">
        <w:rPr>
          <w:rFonts w:ascii="Arial" w:hAnsi="Arial" w:cs="Arial"/>
          <w:kern w:val="0"/>
          <w:sz w:val="24"/>
          <w:szCs w:val="24"/>
        </w:rPr>
        <w:t xml:space="preserve">, </w:t>
      </w:r>
      <w:r w:rsidRPr="00FE181A">
        <w:rPr>
          <w:rFonts w:ascii="Arial" w:hAnsi="Arial" w:cs="Arial"/>
          <w:kern w:val="0"/>
          <w:sz w:val="24"/>
          <w:szCs w:val="24"/>
        </w:rPr>
        <w:t>这种</w:t>
      </w:r>
      <w:proofErr w:type="gramStart"/>
      <w:r w:rsidRPr="00FE181A">
        <w:rPr>
          <w:rFonts w:ascii="Arial" w:hAnsi="Arial" w:cs="Arial"/>
          <w:kern w:val="0"/>
          <w:sz w:val="24"/>
          <w:szCs w:val="24"/>
        </w:rPr>
        <w:t>辐射称</w:t>
      </w:r>
      <w:proofErr w:type="gramEnd"/>
      <w:r w:rsidRPr="00FE181A">
        <w:rPr>
          <w:rFonts w:ascii="Arial" w:hAnsi="Arial" w:cs="Arial"/>
          <w:kern w:val="0"/>
          <w:sz w:val="24"/>
          <w:szCs w:val="24"/>
        </w:rPr>
        <w:t>被为</w:t>
      </w:r>
      <w:r w:rsidRPr="00FE181A">
        <w:rPr>
          <w:rFonts w:ascii="Arial" w:hAnsi="Arial" w:cs="Arial"/>
          <w:kern w:val="0"/>
          <w:sz w:val="24"/>
          <w:szCs w:val="24"/>
        </w:rPr>
        <w:t>“</w:t>
      </w:r>
      <w:r w:rsidRPr="00FE181A">
        <w:rPr>
          <w:rFonts w:ascii="Arial" w:hAnsi="Arial" w:cs="Arial"/>
          <w:kern w:val="0"/>
          <w:sz w:val="24"/>
          <w:szCs w:val="24"/>
        </w:rPr>
        <w:t>自发辐射</w:t>
      </w:r>
      <w:r w:rsidRPr="00FE181A">
        <w:rPr>
          <w:rFonts w:ascii="Arial" w:hAnsi="Arial" w:cs="Arial"/>
          <w:kern w:val="0"/>
          <w:sz w:val="24"/>
          <w:szCs w:val="24"/>
        </w:rPr>
        <w:t xml:space="preserve">”, </w:t>
      </w:r>
      <w:r w:rsidRPr="00FE181A">
        <w:rPr>
          <w:rFonts w:ascii="Arial" w:hAnsi="Arial" w:cs="Arial"/>
          <w:kern w:val="0"/>
          <w:sz w:val="24"/>
          <w:szCs w:val="24"/>
        </w:rPr>
        <w:t>辐射光子能量为：</w:t>
      </w:r>
    </w:p>
    <w:p w14:paraId="1C228E55" w14:textId="77777777" w:rsidR="00363BC8" w:rsidRPr="00FE181A" w:rsidRDefault="00363BC8" w:rsidP="00363BC8">
      <w:pPr>
        <w:tabs>
          <w:tab w:val="left" w:pos="8600"/>
        </w:tabs>
        <w:spacing w:after="240" w:line="360" w:lineRule="auto"/>
        <w:rPr>
          <w:rFonts w:ascii="Arial" w:hAnsi="Arial" w:cs="Arial"/>
        </w:rPr>
      </w:pPr>
      <m:oMathPara>
        <m:oMath>
          <m:r>
            <w:rPr>
              <w:rFonts w:ascii="Cambria Math" w:hAnsi="Cambria Math" w:cs="Arial"/>
              <w:w w:val="105"/>
            </w:rPr>
            <m:t>hv=</m:t>
          </m:r>
          <m:sSub>
            <m:sSubPr>
              <m:ctrlPr>
                <w:rPr>
                  <w:rFonts w:ascii="Cambria Math" w:hAnsi="Cambria Math" w:cs="Arial"/>
                  <w:i/>
                  <w:kern w:val="0"/>
                  <w:sz w:val="24"/>
                  <w:szCs w:val="24"/>
                </w:rPr>
              </m:ctrlPr>
            </m:sSubPr>
            <m:e>
              <m:r>
                <w:rPr>
                  <w:rFonts w:ascii="Cambria Math" w:hAnsi="Cambria Math" w:cs="Arial"/>
                  <w:kern w:val="0"/>
                  <w:sz w:val="24"/>
                  <w:szCs w:val="24"/>
                </w:rPr>
                <m:t>E</m:t>
              </m:r>
            </m:e>
            <m:sub>
              <m:r>
                <w:rPr>
                  <w:rFonts w:ascii="Cambria Math" w:hAnsi="Cambria Math" w:cs="Arial"/>
                  <w:kern w:val="0"/>
                  <w:sz w:val="24"/>
                  <w:szCs w:val="24"/>
                </w:rPr>
                <m:t>2</m:t>
              </m:r>
            </m:sub>
          </m:sSub>
          <m:r>
            <w:rPr>
              <w:rFonts w:ascii="Cambria Math" w:hAnsi="Cambria Math" w:cs="Arial"/>
              <w:w w:val="105"/>
            </w:rPr>
            <m:t>-</m:t>
          </m:r>
          <m:sSub>
            <m:sSubPr>
              <m:ctrlPr>
                <w:rPr>
                  <w:rFonts w:ascii="Cambria Math" w:hAnsi="Cambria Math" w:cs="Arial"/>
                  <w:i/>
                  <w:kern w:val="0"/>
                  <w:sz w:val="24"/>
                  <w:szCs w:val="24"/>
                </w:rPr>
              </m:ctrlPr>
            </m:sSubPr>
            <m:e>
              <m:r>
                <w:rPr>
                  <w:rFonts w:ascii="Cambria Math" w:hAnsi="Cambria Math" w:cs="Arial"/>
                  <w:kern w:val="0"/>
                  <w:sz w:val="24"/>
                  <w:szCs w:val="24"/>
                </w:rPr>
                <m:t>E</m:t>
              </m:r>
            </m:e>
            <m:sub>
              <m:r>
                <w:rPr>
                  <w:rFonts w:ascii="Cambria Math" w:hAnsi="Cambria Math" w:cs="Arial"/>
                  <w:kern w:val="0"/>
                  <w:sz w:val="24"/>
                  <w:szCs w:val="24"/>
                </w:rPr>
                <m:t>1</m:t>
              </m:r>
            </m:sub>
          </m:sSub>
        </m:oMath>
      </m:oMathPara>
    </w:p>
    <w:p w14:paraId="74BB04DA" w14:textId="77777777" w:rsidR="00363BC8" w:rsidRDefault="00363BC8" w:rsidP="0057496F">
      <w:pPr>
        <w:adjustRightInd w:val="0"/>
        <w:snapToGrid w:val="0"/>
        <w:spacing w:after="240" w:line="360" w:lineRule="auto"/>
        <w:ind w:right="28" w:firstLine="360"/>
        <w:jc w:val="left"/>
        <w:rPr>
          <w:rFonts w:ascii="Arial" w:hAnsi="Arial" w:cs="Arial"/>
          <w:kern w:val="0"/>
          <w:sz w:val="24"/>
          <w:szCs w:val="24"/>
        </w:rPr>
      </w:pPr>
      <w:r w:rsidRPr="00FE181A">
        <w:rPr>
          <w:rFonts w:ascii="Arial" w:hAnsi="Arial" w:cs="Arial"/>
          <w:kern w:val="0"/>
          <w:sz w:val="24"/>
          <w:szCs w:val="24"/>
        </w:rPr>
        <w:t>受激辐射的过程大致如下：原子处于高能级</w:t>
      </w:r>
      <w:r w:rsidRPr="00FE181A">
        <w:rPr>
          <w:rFonts w:ascii="Arial" w:hAnsi="Arial" w:cs="Arial"/>
          <w:kern w:val="0"/>
          <w:sz w:val="24"/>
          <w:szCs w:val="24"/>
        </w:rPr>
        <w:t xml:space="preserve"> </w:t>
      </w:r>
      <m:oMath>
        <m:sSub>
          <m:sSubPr>
            <m:ctrlPr>
              <w:rPr>
                <w:rFonts w:ascii="Cambria Math" w:hAnsi="Cambria Math" w:cs="Arial"/>
                <w:i/>
                <w:kern w:val="0"/>
                <w:sz w:val="24"/>
                <w:szCs w:val="24"/>
              </w:rPr>
            </m:ctrlPr>
          </m:sSubPr>
          <m:e>
            <m:r>
              <w:rPr>
                <w:rFonts w:ascii="Cambria Math" w:hAnsi="Cambria Math" w:cs="Arial"/>
                <w:kern w:val="0"/>
                <w:sz w:val="24"/>
                <w:szCs w:val="24"/>
              </w:rPr>
              <m:t>E</m:t>
            </m:r>
          </m:e>
          <m:sub>
            <m:r>
              <w:rPr>
                <w:rFonts w:ascii="Cambria Math" w:hAnsi="Cambria Math" w:cs="Arial"/>
                <w:kern w:val="0"/>
                <w:sz w:val="24"/>
                <w:szCs w:val="24"/>
              </w:rPr>
              <m:t>2</m:t>
            </m:r>
          </m:sub>
        </m:sSub>
      </m:oMath>
      <w:r w:rsidRPr="00FE181A">
        <w:rPr>
          <w:rFonts w:ascii="Arial" w:hAnsi="Arial" w:cs="Arial"/>
          <w:kern w:val="0"/>
          <w:sz w:val="24"/>
          <w:szCs w:val="24"/>
        </w:rPr>
        <w:t xml:space="preserve">, </w:t>
      </w:r>
      <w:r w:rsidRPr="00FE181A">
        <w:rPr>
          <w:rFonts w:ascii="Arial" w:hAnsi="Arial" w:cs="Arial"/>
          <w:kern w:val="0"/>
          <w:sz w:val="24"/>
          <w:szCs w:val="24"/>
        </w:rPr>
        <w:t>当外来光子的能量</w:t>
      </w:r>
      <w:r w:rsidRPr="00FE181A">
        <w:rPr>
          <w:rFonts w:ascii="Arial" w:hAnsi="Arial" w:cs="Arial"/>
          <w:kern w:val="0"/>
          <w:sz w:val="24"/>
          <w:szCs w:val="24"/>
        </w:rPr>
        <w:t xml:space="preserve"> </w:t>
      </w:r>
      <m:oMath>
        <m:r>
          <w:rPr>
            <w:rFonts w:ascii="Cambria Math" w:hAnsi="Cambria Math" w:cs="Arial"/>
            <w:w w:val="105"/>
          </w:rPr>
          <m:t>hv</m:t>
        </m:r>
      </m:oMath>
      <w:r w:rsidRPr="00FE181A">
        <w:rPr>
          <w:rFonts w:ascii="Arial" w:hAnsi="Arial" w:cs="Arial"/>
          <w:kern w:val="0"/>
          <w:sz w:val="24"/>
          <w:szCs w:val="24"/>
        </w:rPr>
        <w:t xml:space="preserve"> </w:t>
      </w:r>
      <w:r w:rsidRPr="00FE181A">
        <w:rPr>
          <w:rFonts w:ascii="Arial" w:hAnsi="Arial" w:cs="Arial"/>
          <w:kern w:val="0"/>
          <w:sz w:val="24"/>
          <w:szCs w:val="24"/>
        </w:rPr>
        <w:t>正好为能级差</w:t>
      </w:r>
      <w:r w:rsidRPr="00FE181A">
        <w:rPr>
          <w:rFonts w:ascii="Arial" w:hAnsi="Arial" w:cs="Arial"/>
          <w:kern w:val="0"/>
          <w:sz w:val="24"/>
          <w:szCs w:val="24"/>
        </w:rPr>
        <w:t xml:space="preserve"> </w:t>
      </w:r>
      <m:oMath>
        <m:sSub>
          <m:sSubPr>
            <m:ctrlPr>
              <w:rPr>
                <w:rFonts w:ascii="Cambria Math" w:hAnsi="Cambria Math" w:cs="Arial"/>
                <w:i/>
                <w:kern w:val="0"/>
                <w:sz w:val="24"/>
                <w:szCs w:val="24"/>
              </w:rPr>
            </m:ctrlPr>
          </m:sSubPr>
          <m:e>
            <m:r>
              <w:rPr>
                <w:rFonts w:ascii="Cambria Math" w:hAnsi="Cambria Math" w:cs="Arial"/>
                <w:kern w:val="0"/>
                <w:sz w:val="24"/>
                <w:szCs w:val="24"/>
              </w:rPr>
              <m:t>E</m:t>
            </m:r>
          </m:e>
          <m:sub>
            <m:r>
              <w:rPr>
                <w:rFonts w:ascii="Cambria Math" w:hAnsi="Cambria Math" w:cs="Arial"/>
                <w:kern w:val="0"/>
                <w:sz w:val="24"/>
                <w:szCs w:val="24"/>
              </w:rPr>
              <m:t>2</m:t>
            </m:r>
          </m:sub>
        </m:sSub>
        <m:r>
          <w:rPr>
            <w:rFonts w:ascii="Cambria Math" w:hAnsi="Cambria Math" w:cs="Arial"/>
            <w:w w:val="105"/>
          </w:rPr>
          <m:t>-</m:t>
        </m:r>
        <m:sSub>
          <m:sSubPr>
            <m:ctrlPr>
              <w:rPr>
                <w:rFonts w:ascii="Cambria Math" w:hAnsi="Cambria Math" w:cs="Arial"/>
                <w:i/>
                <w:kern w:val="0"/>
                <w:sz w:val="24"/>
                <w:szCs w:val="24"/>
              </w:rPr>
            </m:ctrlPr>
          </m:sSubPr>
          <m:e>
            <m:r>
              <w:rPr>
                <w:rFonts w:ascii="Cambria Math" w:hAnsi="Cambria Math" w:cs="Arial"/>
                <w:kern w:val="0"/>
                <w:sz w:val="24"/>
                <w:szCs w:val="24"/>
              </w:rPr>
              <m:t>E</m:t>
            </m:r>
          </m:e>
          <m:sub>
            <m:r>
              <w:rPr>
                <w:rFonts w:ascii="Cambria Math" w:hAnsi="Cambria Math" w:cs="Arial"/>
                <w:kern w:val="0"/>
                <w:sz w:val="24"/>
                <w:szCs w:val="24"/>
              </w:rPr>
              <m:t>1</m:t>
            </m:r>
          </m:sub>
        </m:sSub>
      </m:oMath>
      <w:r>
        <w:rPr>
          <w:rFonts w:ascii="Arial" w:hAnsi="Arial" w:cs="Arial" w:hint="eastAsia"/>
          <w:kern w:val="0"/>
          <w:sz w:val="24"/>
          <w:szCs w:val="24"/>
        </w:rPr>
        <w:t>，</w:t>
      </w:r>
      <w:r w:rsidRPr="00FE181A">
        <w:rPr>
          <w:rFonts w:ascii="Arial" w:hAnsi="Arial" w:cs="Arial"/>
          <w:kern w:val="0"/>
          <w:sz w:val="24"/>
          <w:szCs w:val="24"/>
        </w:rPr>
        <w:t>则该原子可以在此外来光子的诱发下从高能级</w:t>
      </w:r>
      <w:r w:rsidRPr="00FE181A">
        <w:rPr>
          <w:rFonts w:ascii="Arial" w:hAnsi="Arial" w:cs="Arial"/>
          <w:kern w:val="0"/>
          <w:sz w:val="24"/>
          <w:szCs w:val="24"/>
        </w:rPr>
        <w:t xml:space="preserve"> </w:t>
      </w:r>
      <m:oMath>
        <m:sSub>
          <m:sSubPr>
            <m:ctrlPr>
              <w:rPr>
                <w:rFonts w:ascii="Cambria Math" w:hAnsi="Cambria Math" w:cs="Arial"/>
                <w:i/>
                <w:kern w:val="0"/>
                <w:sz w:val="24"/>
                <w:szCs w:val="24"/>
              </w:rPr>
            </m:ctrlPr>
          </m:sSubPr>
          <m:e>
            <m:r>
              <w:rPr>
                <w:rFonts w:ascii="Cambria Math" w:hAnsi="Cambria Math" w:cs="Arial"/>
                <w:kern w:val="0"/>
                <w:sz w:val="24"/>
                <w:szCs w:val="24"/>
              </w:rPr>
              <m:t>E</m:t>
            </m:r>
          </m:e>
          <m:sub>
            <m:r>
              <w:rPr>
                <w:rFonts w:ascii="Cambria Math" w:hAnsi="Cambria Math" w:cs="Arial"/>
                <w:kern w:val="0"/>
                <w:sz w:val="24"/>
                <w:szCs w:val="24"/>
              </w:rPr>
              <m:t>2</m:t>
            </m:r>
          </m:sub>
        </m:sSub>
      </m:oMath>
      <w:r w:rsidRPr="00FE181A">
        <w:rPr>
          <w:rFonts w:ascii="Arial" w:hAnsi="Arial" w:cs="Arial"/>
          <w:kern w:val="0"/>
          <w:sz w:val="24"/>
          <w:szCs w:val="24"/>
        </w:rPr>
        <w:t xml:space="preserve"> </w:t>
      </w:r>
      <w:r w:rsidRPr="00FE181A">
        <w:rPr>
          <w:rFonts w:ascii="Arial" w:hAnsi="Arial" w:cs="Arial"/>
          <w:kern w:val="0"/>
          <w:sz w:val="24"/>
          <w:szCs w:val="24"/>
        </w:rPr>
        <w:t>向低能级</w:t>
      </w:r>
      <w:r w:rsidRPr="00FE181A">
        <w:rPr>
          <w:rFonts w:ascii="Arial" w:hAnsi="Arial" w:cs="Arial"/>
          <w:kern w:val="0"/>
          <w:sz w:val="24"/>
          <w:szCs w:val="24"/>
        </w:rPr>
        <w:t xml:space="preserve"> </w:t>
      </w:r>
      <m:oMath>
        <m:sSub>
          <m:sSubPr>
            <m:ctrlPr>
              <w:rPr>
                <w:rFonts w:ascii="Cambria Math" w:hAnsi="Cambria Math" w:cs="Arial"/>
                <w:i/>
                <w:kern w:val="0"/>
                <w:sz w:val="24"/>
                <w:szCs w:val="24"/>
              </w:rPr>
            </m:ctrlPr>
          </m:sSubPr>
          <m:e>
            <m:r>
              <w:rPr>
                <w:rFonts w:ascii="Cambria Math" w:hAnsi="Cambria Math" w:cs="Arial"/>
                <w:kern w:val="0"/>
                <w:sz w:val="24"/>
                <w:szCs w:val="24"/>
              </w:rPr>
              <m:t>E</m:t>
            </m:r>
          </m:e>
          <m:sub>
            <m:r>
              <w:rPr>
                <w:rFonts w:ascii="Cambria Math" w:hAnsi="Cambria Math" w:cs="Arial"/>
                <w:kern w:val="0"/>
                <w:sz w:val="24"/>
                <w:szCs w:val="24"/>
              </w:rPr>
              <m:t>1</m:t>
            </m:r>
          </m:sub>
        </m:sSub>
      </m:oMath>
      <w:r w:rsidRPr="00FE181A">
        <w:rPr>
          <w:rFonts w:ascii="Arial" w:hAnsi="Arial" w:cs="Arial"/>
          <w:kern w:val="0"/>
          <w:sz w:val="24"/>
          <w:szCs w:val="24"/>
        </w:rPr>
        <w:t xml:space="preserve"> </w:t>
      </w:r>
      <w:r w:rsidRPr="00FE181A">
        <w:rPr>
          <w:rFonts w:ascii="Arial" w:hAnsi="Arial" w:cs="Arial"/>
          <w:kern w:val="0"/>
          <w:sz w:val="24"/>
          <w:szCs w:val="24"/>
        </w:rPr>
        <w:t>跃迁。这种受激辐射的光子有显著的特点</w:t>
      </w:r>
      <w:r>
        <w:rPr>
          <w:rFonts w:ascii="Arial" w:hAnsi="Arial" w:cs="Arial" w:hint="eastAsia"/>
          <w:kern w:val="0"/>
          <w:sz w:val="24"/>
          <w:szCs w:val="24"/>
        </w:rPr>
        <w:t>，</w:t>
      </w:r>
      <w:r w:rsidRPr="00FE181A">
        <w:rPr>
          <w:rFonts w:ascii="Arial" w:hAnsi="Arial" w:cs="Arial"/>
          <w:kern w:val="0"/>
          <w:sz w:val="24"/>
          <w:szCs w:val="24"/>
        </w:rPr>
        <w:t>即原子可发出与诱发光子全同的光子。这意味着原来的光信号被放大，这种在受激过程中产生并被放大的光，就是激光。</w:t>
      </w:r>
    </w:p>
    <w:p w14:paraId="45B62551" w14:textId="77777777" w:rsidR="00363BC8" w:rsidRPr="00FE181A" w:rsidRDefault="00363BC8" w:rsidP="00363BC8">
      <w:pPr>
        <w:adjustRightInd w:val="0"/>
        <w:snapToGrid w:val="0"/>
        <w:spacing w:line="360" w:lineRule="auto"/>
        <w:ind w:right="28" w:firstLine="360"/>
        <w:jc w:val="center"/>
        <w:rPr>
          <w:rFonts w:ascii="Arial" w:hAnsi="Arial" w:cs="Arial"/>
          <w:kern w:val="0"/>
          <w:sz w:val="24"/>
          <w:szCs w:val="24"/>
        </w:rPr>
      </w:pPr>
      <w:r w:rsidRPr="00FE181A">
        <w:rPr>
          <w:rFonts w:ascii="Arial" w:hAnsi="Arial" w:cs="Arial"/>
          <w:noProof/>
        </w:rPr>
        <w:drawing>
          <wp:inline distT="0" distB="0" distL="0" distR="0" wp14:anchorId="056F1C8C" wp14:editId="326481D1">
            <wp:extent cx="4668170" cy="744279"/>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44965" cy="756523"/>
                    </a:xfrm>
                    <a:prstGeom prst="rect">
                      <a:avLst/>
                    </a:prstGeom>
                  </pic:spPr>
                </pic:pic>
              </a:graphicData>
            </a:graphic>
          </wp:inline>
        </w:drawing>
      </w:r>
    </w:p>
    <w:p w14:paraId="77C273A8" w14:textId="77777777" w:rsidR="00363BC8" w:rsidRPr="00FE181A" w:rsidRDefault="00363BC8" w:rsidP="00363BC8">
      <w:pPr>
        <w:spacing w:after="240" w:line="360" w:lineRule="auto"/>
        <w:ind w:right="162"/>
        <w:jc w:val="center"/>
        <w:rPr>
          <w:rFonts w:ascii="Arial" w:eastAsiaTheme="minorEastAsia" w:hAnsi="Arial" w:cs="Arial"/>
          <w:sz w:val="20"/>
        </w:rPr>
      </w:pPr>
      <w:r w:rsidRPr="00FE181A">
        <w:rPr>
          <w:rFonts w:ascii="Arial" w:eastAsiaTheme="minorEastAsia" w:hAnsi="Arial" w:cs="Arial"/>
          <w:spacing w:val="-17"/>
          <w:sz w:val="20"/>
        </w:rPr>
        <w:t>图</w:t>
      </w:r>
      <w:r w:rsidRPr="00FE181A">
        <w:rPr>
          <w:rFonts w:ascii="Arial" w:eastAsiaTheme="minorEastAsia" w:hAnsi="Arial" w:cs="Arial"/>
          <w:sz w:val="20"/>
        </w:rPr>
        <w:t xml:space="preserve">1 </w:t>
      </w:r>
      <w:r w:rsidRPr="00FE181A">
        <w:rPr>
          <w:rFonts w:ascii="Arial" w:eastAsiaTheme="minorEastAsia" w:hAnsi="Arial" w:cs="Arial"/>
          <w:spacing w:val="-2"/>
          <w:sz w:val="20"/>
        </w:rPr>
        <w:t>受激辐射示意图</w:t>
      </w:r>
    </w:p>
    <w:p w14:paraId="378793F1" w14:textId="223F6026" w:rsidR="00363BC8" w:rsidRDefault="00363BC8" w:rsidP="004B5E5B">
      <w:pPr>
        <w:adjustRightInd w:val="0"/>
        <w:snapToGrid w:val="0"/>
        <w:spacing w:after="240" w:line="360" w:lineRule="auto"/>
        <w:ind w:right="28" w:firstLine="360"/>
        <w:rPr>
          <w:rFonts w:ascii="Arial" w:hAnsi="Arial" w:cs="Arial"/>
          <w:kern w:val="0"/>
          <w:sz w:val="24"/>
          <w:szCs w:val="24"/>
        </w:rPr>
      </w:pPr>
      <w:r w:rsidRPr="0078640E">
        <w:rPr>
          <w:rFonts w:ascii="Arial" w:hAnsi="Arial" w:cs="Arial"/>
          <w:kern w:val="0"/>
          <w:sz w:val="24"/>
          <w:szCs w:val="24"/>
        </w:rPr>
        <w:t>诱发光子不仅能引起受激辐射</w:t>
      </w:r>
      <w:r w:rsidRPr="0078640E">
        <w:rPr>
          <w:rFonts w:ascii="Arial" w:hAnsi="Arial" w:cs="Arial" w:hint="eastAsia"/>
          <w:kern w:val="0"/>
          <w:sz w:val="24"/>
          <w:szCs w:val="24"/>
        </w:rPr>
        <w:t>，</w:t>
      </w:r>
      <w:r w:rsidRPr="0078640E">
        <w:rPr>
          <w:rFonts w:ascii="Arial" w:hAnsi="Arial" w:cs="Arial"/>
          <w:kern w:val="0"/>
          <w:sz w:val="24"/>
          <w:szCs w:val="24"/>
        </w:rPr>
        <w:t>还能引起受激吸收。只有当处在高能级的原子数目比处在低能级的还多时</w:t>
      </w:r>
      <w:r w:rsidRPr="0078640E">
        <w:rPr>
          <w:rFonts w:ascii="Arial" w:hAnsi="Arial" w:cs="Arial" w:hint="eastAsia"/>
          <w:kern w:val="0"/>
          <w:sz w:val="24"/>
          <w:szCs w:val="24"/>
        </w:rPr>
        <w:t>，</w:t>
      </w:r>
      <w:r w:rsidRPr="0078640E">
        <w:rPr>
          <w:rFonts w:ascii="Arial" w:hAnsi="Arial" w:cs="Arial"/>
          <w:kern w:val="0"/>
          <w:sz w:val="24"/>
          <w:szCs w:val="24"/>
        </w:rPr>
        <w:t>受激辐射跃迁过程才占据优势。由此可见</w:t>
      </w:r>
      <w:r w:rsidRPr="0078640E">
        <w:rPr>
          <w:rFonts w:ascii="Arial" w:hAnsi="Arial" w:cs="Arial" w:hint="eastAsia"/>
          <w:kern w:val="0"/>
          <w:sz w:val="24"/>
          <w:szCs w:val="24"/>
        </w:rPr>
        <w:t>，</w:t>
      </w:r>
      <w:r w:rsidRPr="0078640E">
        <w:rPr>
          <w:rFonts w:ascii="Arial" w:hAnsi="Arial" w:cs="Arial"/>
          <w:kern w:val="0"/>
          <w:sz w:val="24"/>
          <w:szCs w:val="24"/>
        </w:rPr>
        <w:t>为使光源发射激</w:t>
      </w:r>
      <w:r w:rsidRPr="0078640E">
        <w:rPr>
          <w:rFonts w:ascii="Arial" w:hAnsi="Arial" w:cs="Arial"/>
          <w:kern w:val="0"/>
          <w:sz w:val="24"/>
          <w:szCs w:val="24"/>
        </w:rPr>
        <w:lastRenderedPageBreak/>
        <w:t>光的关键是发光原子处在高能级的数目比低能级上的多</w:t>
      </w:r>
      <w:r w:rsidRPr="0078640E">
        <w:rPr>
          <w:rFonts w:ascii="Arial" w:hAnsi="Arial" w:cs="Arial" w:hint="eastAsia"/>
          <w:kern w:val="0"/>
          <w:sz w:val="24"/>
          <w:szCs w:val="24"/>
        </w:rPr>
        <w:t>，</w:t>
      </w:r>
      <w:r w:rsidRPr="0078640E">
        <w:rPr>
          <w:rFonts w:ascii="Arial" w:hAnsi="Arial" w:cs="Arial"/>
          <w:kern w:val="0"/>
          <w:sz w:val="24"/>
          <w:szCs w:val="24"/>
        </w:rPr>
        <w:t>这种情况称为粒子数反转。但在热平衡条件下</w:t>
      </w:r>
      <w:r w:rsidRPr="0078640E">
        <w:rPr>
          <w:rFonts w:ascii="Arial" w:hAnsi="Arial" w:cs="Arial" w:hint="eastAsia"/>
          <w:kern w:val="0"/>
          <w:sz w:val="24"/>
          <w:szCs w:val="24"/>
        </w:rPr>
        <w:t>，</w:t>
      </w:r>
      <w:r w:rsidRPr="0078640E">
        <w:rPr>
          <w:rFonts w:ascii="Arial" w:hAnsi="Arial" w:cs="Arial"/>
          <w:kern w:val="0"/>
          <w:sz w:val="24"/>
          <w:szCs w:val="24"/>
        </w:rPr>
        <w:t>原子几乎都处于基态。因此，如何从技术上实现粒子数反转则是产生激光的必要条件</w:t>
      </w:r>
      <w:r>
        <w:rPr>
          <w:rFonts w:ascii="Arial" w:hAnsi="Arial" w:cs="Arial" w:hint="eastAsia"/>
          <w:kern w:val="0"/>
          <w:sz w:val="24"/>
          <w:szCs w:val="24"/>
        </w:rPr>
        <w:t>。</w:t>
      </w:r>
    </w:p>
    <w:p w14:paraId="7917E34D" w14:textId="77777777" w:rsidR="004B5E5B" w:rsidRPr="00FE181A" w:rsidRDefault="004B5E5B" w:rsidP="004B5E5B">
      <w:pPr>
        <w:pStyle w:val="af"/>
        <w:numPr>
          <w:ilvl w:val="0"/>
          <w:numId w:val="37"/>
        </w:numPr>
        <w:tabs>
          <w:tab w:val="left" w:pos="239"/>
        </w:tabs>
        <w:adjustRightInd w:val="0"/>
        <w:snapToGrid w:val="0"/>
        <w:spacing w:line="360" w:lineRule="auto"/>
        <w:ind w:right="28" w:firstLineChars="0"/>
        <w:rPr>
          <w:rFonts w:ascii="Arial" w:hAnsi="Arial" w:cs="Arial"/>
          <w:b/>
          <w:bCs/>
          <w:kern w:val="0"/>
          <w:sz w:val="24"/>
          <w:szCs w:val="24"/>
        </w:rPr>
      </w:pPr>
      <w:r>
        <w:rPr>
          <w:rFonts w:ascii="Arial" w:hAnsi="Arial" w:cs="Arial" w:hint="eastAsia"/>
          <w:b/>
          <w:bCs/>
          <w:kern w:val="0"/>
          <w:sz w:val="24"/>
          <w:szCs w:val="24"/>
        </w:rPr>
        <w:t>激光器的结构</w:t>
      </w:r>
    </w:p>
    <w:p w14:paraId="2477FABC" w14:textId="77777777" w:rsidR="004B5E5B" w:rsidRPr="00FE181A" w:rsidRDefault="004B5E5B" w:rsidP="004B5E5B">
      <w:pPr>
        <w:adjustRightInd w:val="0"/>
        <w:snapToGrid w:val="0"/>
        <w:spacing w:line="360" w:lineRule="auto"/>
        <w:ind w:right="28" w:firstLine="360"/>
        <w:rPr>
          <w:rFonts w:ascii="Arial" w:hAnsi="Arial" w:cs="Arial"/>
          <w:kern w:val="0"/>
          <w:sz w:val="24"/>
          <w:szCs w:val="24"/>
        </w:rPr>
      </w:pPr>
      <w:r w:rsidRPr="00FE181A">
        <w:rPr>
          <w:rFonts w:ascii="Arial" w:hAnsi="Arial" w:cs="Arial"/>
          <w:kern w:val="0"/>
          <w:sz w:val="24"/>
          <w:szCs w:val="24"/>
        </w:rPr>
        <w:t>激光器的结构包括三个部分：</w:t>
      </w:r>
      <w:r w:rsidRPr="00FE181A">
        <w:rPr>
          <w:rFonts w:ascii="Arial" w:hAnsi="Arial" w:cs="Arial"/>
          <w:kern w:val="0"/>
          <w:sz w:val="24"/>
          <w:szCs w:val="24"/>
        </w:rPr>
        <w:t xml:space="preserve"> </w:t>
      </w:r>
    </w:p>
    <w:p w14:paraId="29DAB838" w14:textId="77777777" w:rsidR="004B5E5B" w:rsidRPr="00FE181A" w:rsidRDefault="004B5E5B" w:rsidP="004B5E5B">
      <w:pPr>
        <w:pStyle w:val="af"/>
        <w:numPr>
          <w:ilvl w:val="1"/>
          <w:numId w:val="37"/>
        </w:numPr>
        <w:tabs>
          <w:tab w:val="left" w:pos="239"/>
        </w:tabs>
        <w:adjustRightInd w:val="0"/>
        <w:snapToGrid w:val="0"/>
        <w:spacing w:line="360" w:lineRule="auto"/>
        <w:ind w:right="28" w:firstLineChars="0"/>
        <w:rPr>
          <w:rFonts w:ascii="Arial" w:hAnsi="Arial" w:cs="Arial"/>
          <w:kern w:val="0"/>
          <w:sz w:val="24"/>
          <w:szCs w:val="24"/>
        </w:rPr>
      </w:pPr>
      <w:r w:rsidRPr="00FE181A">
        <w:rPr>
          <w:rFonts w:ascii="Arial" w:hAnsi="Arial" w:cs="Arial"/>
          <w:kern w:val="0"/>
          <w:sz w:val="24"/>
          <w:szCs w:val="24"/>
        </w:rPr>
        <w:t>激光工作介质</w:t>
      </w:r>
      <w:r w:rsidRPr="00FE181A">
        <w:rPr>
          <w:rFonts w:ascii="Arial" w:hAnsi="Arial" w:cs="Arial"/>
          <w:kern w:val="0"/>
          <w:sz w:val="24"/>
          <w:szCs w:val="24"/>
        </w:rPr>
        <w:t xml:space="preserve"> </w:t>
      </w:r>
    </w:p>
    <w:p w14:paraId="46D9FF7B" w14:textId="77777777" w:rsidR="004B5E5B" w:rsidRPr="00FE181A" w:rsidRDefault="004B5E5B" w:rsidP="004B5E5B">
      <w:pPr>
        <w:adjustRightInd w:val="0"/>
        <w:snapToGrid w:val="0"/>
        <w:spacing w:line="360" w:lineRule="auto"/>
        <w:ind w:right="28" w:firstLine="424"/>
        <w:rPr>
          <w:rFonts w:ascii="Arial" w:hAnsi="Arial" w:cs="Arial"/>
          <w:kern w:val="0"/>
          <w:sz w:val="24"/>
          <w:szCs w:val="24"/>
        </w:rPr>
      </w:pPr>
      <w:r w:rsidRPr="00FE181A">
        <w:rPr>
          <w:rFonts w:ascii="Arial" w:hAnsi="Arial" w:cs="Arial"/>
          <w:kern w:val="0"/>
          <w:sz w:val="24"/>
          <w:szCs w:val="24"/>
        </w:rPr>
        <w:t>激光的产生必须选择合适的工作介质，可以是气体、液体、固体或半导体。在这种介质中可以实现粒子数反转，以制造获得激光的必要条件。显然亚稳态能级的存在对实现粒子数反转是有利的。</w:t>
      </w:r>
      <w:r w:rsidRPr="00FE181A">
        <w:rPr>
          <w:rFonts w:ascii="Arial" w:hAnsi="Arial" w:cs="Arial"/>
          <w:kern w:val="0"/>
          <w:sz w:val="24"/>
          <w:szCs w:val="24"/>
        </w:rPr>
        <w:t xml:space="preserve"> </w:t>
      </w:r>
    </w:p>
    <w:p w14:paraId="342AE1EF" w14:textId="77777777" w:rsidR="004B5E5B" w:rsidRPr="00FE181A" w:rsidRDefault="004B5E5B" w:rsidP="004B5E5B">
      <w:pPr>
        <w:pStyle w:val="af"/>
        <w:numPr>
          <w:ilvl w:val="1"/>
          <w:numId w:val="37"/>
        </w:numPr>
        <w:tabs>
          <w:tab w:val="left" w:pos="239"/>
        </w:tabs>
        <w:adjustRightInd w:val="0"/>
        <w:snapToGrid w:val="0"/>
        <w:spacing w:line="360" w:lineRule="auto"/>
        <w:ind w:right="28" w:firstLineChars="0"/>
        <w:rPr>
          <w:rFonts w:ascii="Arial" w:hAnsi="Arial" w:cs="Arial"/>
          <w:kern w:val="0"/>
          <w:sz w:val="24"/>
          <w:szCs w:val="24"/>
        </w:rPr>
      </w:pPr>
      <w:r w:rsidRPr="00FE181A">
        <w:rPr>
          <w:rFonts w:ascii="Arial" w:hAnsi="Arial" w:cs="Arial"/>
          <w:kern w:val="0"/>
          <w:sz w:val="24"/>
          <w:szCs w:val="24"/>
        </w:rPr>
        <w:t>激励源</w:t>
      </w:r>
      <w:r w:rsidRPr="00FE181A">
        <w:rPr>
          <w:rFonts w:ascii="Arial" w:hAnsi="Arial" w:cs="Arial"/>
          <w:kern w:val="0"/>
          <w:sz w:val="24"/>
          <w:szCs w:val="24"/>
        </w:rPr>
        <w:t xml:space="preserve"> </w:t>
      </w:r>
    </w:p>
    <w:p w14:paraId="6C2A55E7" w14:textId="77777777" w:rsidR="004B5E5B" w:rsidRPr="00FE181A" w:rsidRDefault="004B5E5B" w:rsidP="004B5E5B">
      <w:pPr>
        <w:adjustRightInd w:val="0"/>
        <w:snapToGrid w:val="0"/>
        <w:spacing w:line="360" w:lineRule="auto"/>
        <w:ind w:right="28" w:firstLine="424"/>
        <w:rPr>
          <w:rFonts w:ascii="Arial" w:hAnsi="Arial" w:cs="Arial"/>
          <w:kern w:val="0"/>
          <w:sz w:val="24"/>
          <w:szCs w:val="24"/>
        </w:rPr>
      </w:pPr>
      <w:r w:rsidRPr="00FE181A">
        <w:rPr>
          <w:rFonts w:ascii="Arial" w:hAnsi="Arial" w:cs="Arial" w:hint="eastAsia"/>
          <w:kern w:val="0"/>
          <w:sz w:val="24"/>
          <w:szCs w:val="24"/>
        </w:rPr>
        <w:t>为使工作物质中出现粒子数反转，必须采用一定的方法去激励粒子体系，使处于高能级的粒子数量增加。可以采用气体放电的方法，利用具有动能的电子去激发工作物质，称为电激励；也可用脉冲光源照射工作物质产生激励，称为光激励；还有热激励、化学激励等。各种激励方式被形象地称为泵浦或抽运。为了不断得到激光输出，必须不断地“泵浦”以维持处于激发态的粒子数。</w:t>
      </w:r>
      <w:r w:rsidRPr="00FE181A">
        <w:rPr>
          <w:rFonts w:ascii="Arial" w:hAnsi="Arial" w:cs="Arial"/>
          <w:kern w:val="0"/>
          <w:sz w:val="24"/>
          <w:szCs w:val="24"/>
        </w:rPr>
        <w:t xml:space="preserve"> </w:t>
      </w:r>
    </w:p>
    <w:p w14:paraId="2F2E7515" w14:textId="77777777" w:rsidR="004B5E5B" w:rsidRPr="00FE181A" w:rsidRDefault="004B5E5B" w:rsidP="004B5E5B">
      <w:pPr>
        <w:pStyle w:val="af"/>
        <w:numPr>
          <w:ilvl w:val="1"/>
          <w:numId w:val="37"/>
        </w:numPr>
        <w:tabs>
          <w:tab w:val="left" w:pos="239"/>
        </w:tabs>
        <w:adjustRightInd w:val="0"/>
        <w:snapToGrid w:val="0"/>
        <w:spacing w:line="360" w:lineRule="auto"/>
        <w:ind w:right="28" w:firstLineChars="0"/>
        <w:rPr>
          <w:rFonts w:ascii="Arial" w:hAnsi="Arial" w:cs="Arial"/>
          <w:kern w:val="0"/>
          <w:sz w:val="24"/>
          <w:szCs w:val="24"/>
        </w:rPr>
      </w:pPr>
      <w:r w:rsidRPr="00FE181A">
        <w:rPr>
          <w:rFonts w:ascii="Arial" w:hAnsi="Arial" w:cs="Arial"/>
          <w:kern w:val="0"/>
          <w:sz w:val="24"/>
          <w:szCs w:val="24"/>
        </w:rPr>
        <w:t>谐振腔</w:t>
      </w:r>
      <w:r w:rsidRPr="00FE181A">
        <w:rPr>
          <w:rFonts w:ascii="Arial" w:hAnsi="Arial" w:cs="Arial"/>
          <w:kern w:val="0"/>
          <w:sz w:val="24"/>
          <w:szCs w:val="24"/>
        </w:rPr>
        <w:t xml:space="preserve"> </w:t>
      </w:r>
    </w:p>
    <w:p w14:paraId="244E6B57" w14:textId="77777777" w:rsidR="004B5E5B" w:rsidRDefault="004B5E5B" w:rsidP="0084103D">
      <w:pPr>
        <w:adjustRightInd w:val="0"/>
        <w:snapToGrid w:val="0"/>
        <w:spacing w:line="360" w:lineRule="auto"/>
        <w:ind w:right="28" w:firstLine="360"/>
        <w:rPr>
          <w:rFonts w:ascii="Arial" w:hAnsi="Arial" w:cs="Arial"/>
          <w:kern w:val="0"/>
          <w:sz w:val="24"/>
          <w:szCs w:val="24"/>
        </w:rPr>
      </w:pPr>
      <w:r w:rsidRPr="00FE181A">
        <w:rPr>
          <w:rFonts w:ascii="Arial" w:hAnsi="Arial" w:cs="Arial"/>
          <w:kern w:val="0"/>
          <w:sz w:val="24"/>
          <w:szCs w:val="24"/>
        </w:rPr>
        <w:t>有了合适的工作物质和激励源，可实现粒子数反转，但这样产生的受激辐射强度很弱，无法实际应用，于是人们想到用光学谐振腔进行放大。所谓光学谐振腔，实际是在激光器两端，面对面装上两块</w:t>
      </w:r>
      <w:proofErr w:type="gramStart"/>
      <w:r w:rsidRPr="00FE181A">
        <w:rPr>
          <w:rFonts w:ascii="Arial" w:hAnsi="Arial" w:cs="Arial"/>
          <w:kern w:val="0"/>
          <w:sz w:val="24"/>
          <w:szCs w:val="24"/>
        </w:rPr>
        <w:t>高反镜</w:t>
      </w:r>
      <w:proofErr w:type="gramEnd"/>
      <w:r w:rsidRPr="00FE181A">
        <w:rPr>
          <w:rFonts w:ascii="Arial" w:hAnsi="Arial" w:cs="Arial"/>
          <w:kern w:val="0"/>
          <w:sz w:val="24"/>
          <w:szCs w:val="24"/>
        </w:rPr>
        <w:t>。一块几乎全反射，另一块作为输出腔会透射少量光。被反射回到工作介质的光，继续诱发新的受激辐射，光被放大。因此，光在谐振腔中来回振荡，造成连锁反应，产生强烈的激光，从输出镜中输出。</w:t>
      </w:r>
    </w:p>
    <w:p w14:paraId="3D397932" w14:textId="77777777" w:rsidR="0084103D" w:rsidRPr="00183678" w:rsidRDefault="0084103D" w:rsidP="0084103D">
      <w:pPr>
        <w:widowControl/>
        <w:spacing w:line="360" w:lineRule="auto"/>
        <w:ind w:firstLine="424"/>
        <w:rPr>
          <w:rFonts w:ascii="Arial" w:hAnsi="Arial" w:cs="Arial"/>
          <w:kern w:val="0"/>
          <w:sz w:val="24"/>
          <w:szCs w:val="24"/>
        </w:rPr>
      </w:pPr>
      <w:r w:rsidRPr="00FE181A">
        <w:rPr>
          <w:rFonts w:ascii="Arial" w:hAnsi="Arial" w:cs="Arial"/>
          <w:kern w:val="0"/>
          <w:sz w:val="24"/>
          <w:szCs w:val="24"/>
        </w:rPr>
        <w:t>本实验中使用的</w:t>
      </w:r>
      <w:r w:rsidRPr="00FE181A">
        <w:rPr>
          <w:rFonts w:ascii="Arial" w:hAnsi="Arial" w:cs="Arial"/>
          <w:kern w:val="0"/>
          <w:sz w:val="24"/>
          <w:szCs w:val="24"/>
        </w:rPr>
        <w:t>He-N</w:t>
      </w:r>
      <w:r>
        <w:rPr>
          <w:rFonts w:ascii="Arial" w:hAnsi="Arial" w:cs="Arial" w:hint="eastAsia"/>
          <w:kern w:val="0"/>
          <w:sz w:val="24"/>
          <w:szCs w:val="24"/>
        </w:rPr>
        <w:t>e</w:t>
      </w:r>
      <w:r w:rsidRPr="00FE181A">
        <w:rPr>
          <w:rFonts w:ascii="Arial" w:hAnsi="Arial" w:cs="Arial"/>
          <w:kern w:val="0"/>
          <w:sz w:val="24"/>
          <w:szCs w:val="24"/>
        </w:rPr>
        <w:t>激光器的结构如</w:t>
      </w:r>
      <w:r>
        <w:rPr>
          <w:rFonts w:ascii="Arial" w:hAnsi="Arial" w:cs="Arial" w:hint="eastAsia"/>
          <w:kern w:val="0"/>
          <w:sz w:val="24"/>
          <w:szCs w:val="24"/>
        </w:rPr>
        <w:t>下</w:t>
      </w:r>
      <w:r w:rsidRPr="00FE181A">
        <w:rPr>
          <w:rFonts w:ascii="Arial" w:hAnsi="Arial" w:cs="Arial"/>
          <w:kern w:val="0"/>
          <w:sz w:val="24"/>
          <w:szCs w:val="24"/>
        </w:rPr>
        <w:t>图所示，其中包括它包括反射镜、光学导轨</w:t>
      </w:r>
      <w:r w:rsidRPr="00FE181A">
        <w:rPr>
          <w:rFonts w:ascii="Cambria Math" w:hAnsi="Cambria Math" w:cs="Cambria Math"/>
          <w:kern w:val="0"/>
          <w:sz w:val="24"/>
          <w:szCs w:val="24"/>
        </w:rPr>
        <w:t>①</w:t>
      </w:r>
      <w:r w:rsidRPr="00FE181A">
        <w:rPr>
          <w:rFonts w:ascii="Arial" w:hAnsi="Arial" w:cs="Arial"/>
          <w:kern w:val="0"/>
          <w:sz w:val="24"/>
          <w:szCs w:val="24"/>
        </w:rPr>
        <w:t>、</w:t>
      </w:r>
      <w:r w:rsidRPr="00FE181A">
        <w:rPr>
          <w:rFonts w:ascii="Arial" w:hAnsi="Arial" w:cs="Arial"/>
          <w:kern w:val="0"/>
          <w:sz w:val="24"/>
          <w:szCs w:val="24"/>
        </w:rPr>
        <w:t>He-Ne</w:t>
      </w:r>
      <w:r w:rsidRPr="00FE181A">
        <w:rPr>
          <w:rFonts w:ascii="Arial" w:hAnsi="Arial" w:cs="Arial"/>
          <w:kern w:val="0"/>
          <w:sz w:val="24"/>
          <w:szCs w:val="24"/>
        </w:rPr>
        <w:t>激光管及控制器</w:t>
      </w:r>
      <w:r w:rsidRPr="00FE181A">
        <w:rPr>
          <w:rFonts w:ascii="Cambria Math" w:hAnsi="Cambria Math" w:cs="Cambria Math"/>
          <w:kern w:val="0"/>
          <w:sz w:val="24"/>
          <w:szCs w:val="24"/>
        </w:rPr>
        <w:t>②</w:t>
      </w:r>
      <w:r w:rsidRPr="00FE181A">
        <w:rPr>
          <w:rFonts w:ascii="Arial" w:hAnsi="Arial" w:cs="Arial"/>
          <w:kern w:val="0"/>
          <w:sz w:val="24"/>
          <w:szCs w:val="24"/>
        </w:rPr>
        <w:t>、凹面腔镜</w:t>
      </w:r>
      <w:r w:rsidRPr="00FE181A">
        <w:rPr>
          <w:rFonts w:ascii="Cambria Math" w:hAnsi="Cambria Math" w:cs="Cambria Math"/>
          <w:kern w:val="0"/>
          <w:sz w:val="24"/>
          <w:szCs w:val="24"/>
        </w:rPr>
        <w:t>③</w:t>
      </w:r>
      <w:r w:rsidRPr="00FE181A">
        <w:rPr>
          <w:rFonts w:ascii="Arial" w:hAnsi="Arial" w:cs="Arial"/>
          <w:kern w:val="0"/>
          <w:sz w:val="24"/>
          <w:szCs w:val="24"/>
        </w:rPr>
        <w:t>、输出腔镜</w:t>
      </w:r>
      <w:r w:rsidRPr="00FE181A">
        <w:rPr>
          <w:rFonts w:ascii="Cambria Math" w:hAnsi="Cambria Math" w:cs="Cambria Math"/>
          <w:kern w:val="0"/>
          <w:sz w:val="24"/>
          <w:szCs w:val="24"/>
        </w:rPr>
        <w:t>④</w:t>
      </w:r>
      <w:r w:rsidRPr="00FE181A">
        <w:rPr>
          <w:rFonts w:ascii="Arial" w:hAnsi="Arial" w:cs="Arial"/>
          <w:kern w:val="0"/>
          <w:sz w:val="24"/>
          <w:szCs w:val="24"/>
        </w:rPr>
        <w:t>、光探测器</w:t>
      </w:r>
      <w:r w:rsidRPr="00FE181A">
        <w:rPr>
          <w:rFonts w:ascii="Cambria Math" w:hAnsi="Cambria Math" w:cs="Cambria Math"/>
          <w:kern w:val="0"/>
          <w:sz w:val="24"/>
          <w:szCs w:val="24"/>
        </w:rPr>
        <w:t>⑤</w:t>
      </w:r>
      <w:r w:rsidRPr="00FE181A">
        <w:rPr>
          <w:rFonts w:ascii="Arial" w:hAnsi="Arial" w:cs="Arial"/>
          <w:kern w:val="0"/>
          <w:sz w:val="24"/>
          <w:szCs w:val="24"/>
        </w:rPr>
        <w:t>、参考激光及控制器</w:t>
      </w:r>
      <w:r w:rsidRPr="00FE181A">
        <w:rPr>
          <w:rFonts w:ascii="Cambria Math" w:hAnsi="Cambria Math" w:cs="Cambria Math"/>
          <w:kern w:val="0"/>
          <w:sz w:val="24"/>
          <w:szCs w:val="24"/>
        </w:rPr>
        <w:t>⑥</w:t>
      </w:r>
      <w:r w:rsidRPr="00FE181A">
        <w:rPr>
          <w:rFonts w:ascii="Arial" w:hAnsi="Arial" w:cs="Arial"/>
          <w:kern w:val="0"/>
          <w:sz w:val="24"/>
          <w:szCs w:val="24"/>
        </w:rPr>
        <w:t>。</w:t>
      </w:r>
    </w:p>
    <w:p w14:paraId="60EB49A1" w14:textId="77777777" w:rsidR="0084103D" w:rsidRPr="00FE181A" w:rsidRDefault="0084103D" w:rsidP="0084103D">
      <w:pPr>
        <w:pStyle w:val="af"/>
        <w:keepNext/>
        <w:tabs>
          <w:tab w:val="left" w:pos="239"/>
        </w:tabs>
        <w:adjustRightInd w:val="0"/>
        <w:snapToGrid w:val="0"/>
        <w:spacing w:line="360" w:lineRule="auto"/>
        <w:ind w:left="360" w:right="28" w:firstLineChars="0" w:firstLine="0"/>
        <w:jc w:val="center"/>
        <w:rPr>
          <w:rFonts w:ascii="Arial" w:hAnsi="Arial" w:cs="Arial"/>
        </w:rPr>
      </w:pPr>
      <w:r w:rsidRPr="00FE181A">
        <w:rPr>
          <w:rFonts w:ascii="Arial" w:hAnsi="Arial" w:cs="Arial"/>
          <w:noProof/>
        </w:rPr>
        <w:lastRenderedPageBreak/>
        <w:drawing>
          <wp:inline distT="0" distB="0" distL="0" distR="0" wp14:anchorId="3CCC2294" wp14:editId="0CB0B808">
            <wp:extent cx="3710196" cy="2205281"/>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9"/>
                    <a:stretch>
                      <a:fillRect/>
                    </a:stretch>
                  </pic:blipFill>
                  <pic:spPr>
                    <a:xfrm>
                      <a:off x="0" y="0"/>
                      <a:ext cx="3739605" cy="2222761"/>
                    </a:xfrm>
                    <a:prstGeom prst="rect">
                      <a:avLst/>
                    </a:prstGeom>
                    <a:ln>
                      <a:noFill/>
                    </a:ln>
                  </pic:spPr>
                </pic:pic>
              </a:graphicData>
            </a:graphic>
          </wp:inline>
        </w:drawing>
      </w:r>
    </w:p>
    <w:p w14:paraId="17176F5C" w14:textId="25E9C95A" w:rsidR="004B5E5B" w:rsidRPr="0084103D" w:rsidRDefault="0084103D" w:rsidP="0057496F">
      <w:pPr>
        <w:pStyle w:val="ac"/>
        <w:spacing w:after="240" w:line="360" w:lineRule="auto"/>
        <w:jc w:val="center"/>
        <w:rPr>
          <w:rFonts w:ascii="Arial" w:eastAsia="宋体" w:hAnsi="Arial" w:cs="Arial"/>
        </w:rPr>
      </w:pPr>
      <w:r w:rsidRPr="00183678">
        <w:rPr>
          <w:rFonts w:ascii="Arial" w:eastAsia="宋体" w:hAnsi="Arial" w:cs="Arial"/>
        </w:rPr>
        <w:t>图</w:t>
      </w:r>
      <w:r>
        <w:rPr>
          <w:rFonts w:ascii="Arial" w:eastAsia="宋体" w:hAnsi="Arial" w:cs="Arial" w:hint="eastAsia"/>
        </w:rPr>
        <w:t>2</w:t>
      </w:r>
      <w:r w:rsidRPr="00183678">
        <w:rPr>
          <w:rFonts w:ascii="Arial" w:eastAsia="宋体" w:hAnsi="Arial" w:cs="Arial"/>
        </w:rPr>
        <w:t xml:space="preserve"> </w:t>
      </w:r>
      <w:r w:rsidRPr="00183678">
        <w:rPr>
          <w:rFonts w:ascii="Arial" w:eastAsia="宋体" w:hAnsi="Arial" w:cs="Arial"/>
        </w:rPr>
        <w:t>实验装置示意图</w:t>
      </w:r>
    </w:p>
    <w:p w14:paraId="472EC3B2" w14:textId="134BD1A1" w:rsidR="0084103D" w:rsidRDefault="0084103D" w:rsidP="00FE181A">
      <w:pPr>
        <w:pStyle w:val="af"/>
        <w:numPr>
          <w:ilvl w:val="0"/>
          <w:numId w:val="37"/>
        </w:numPr>
        <w:tabs>
          <w:tab w:val="left" w:pos="720"/>
        </w:tabs>
        <w:adjustRightInd w:val="0"/>
        <w:snapToGrid w:val="0"/>
        <w:spacing w:line="360" w:lineRule="auto"/>
        <w:ind w:right="28" w:firstLineChars="0"/>
        <w:rPr>
          <w:rFonts w:ascii="Arial" w:hAnsi="Arial" w:cs="Arial"/>
          <w:b/>
          <w:bCs/>
          <w:kern w:val="0"/>
          <w:sz w:val="24"/>
          <w:szCs w:val="24"/>
        </w:rPr>
      </w:pPr>
      <w:r>
        <w:rPr>
          <w:rFonts w:ascii="Arial" w:hAnsi="Arial" w:cs="Arial" w:hint="eastAsia"/>
          <w:b/>
          <w:bCs/>
          <w:kern w:val="0"/>
          <w:sz w:val="24"/>
          <w:szCs w:val="24"/>
        </w:rPr>
        <w:t>激光束的重要参数</w:t>
      </w:r>
    </w:p>
    <w:p w14:paraId="36EDF38E" w14:textId="7F76215A" w:rsidR="00865C60" w:rsidRPr="00FE181A" w:rsidRDefault="00865C60" w:rsidP="0084103D">
      <w:pPr>
        <w:pStyle w:val="af"/>
        <w:numPr>
          <w:ilvl w:val="1"/>
          <w:numId w:val="37"/>
        </w:numPr>
        <w:tabs>
          <w:tab w:val="left" w:pos="720"/>
        </w:tabs>
        <w:adjustRightInd w:val="0"/>
        <w:snapToGrid w:val="0"/>
        <w:spacing w:line="360" w:lineRule="auto"/>
        <w:ind w:right="28" w:firstLineChars="0"/>
        <w:rPr>
          <w:rFonts w:ascii="Arial" w:hAnsi="Arial" w:cs="Arial"/>
          <w:b/>
          <w:bCs/>
          <w:kern w:val="0"/>
          <w:sz w:val="24"/>
          <w:szCs w:val="24"/>
        </w:rPr>
      </w:pPr>
      <w:r w:rsidRPr="00FE181A">
        <w:rPr>
          <w:rFonts w:ascii="Arial" w:hAnsi="Arial" w:cs="Arial"/>
          <w:b/>
          <w:bCs/>
          <w:kern w:val="0"/>
          <w:sz w:val="24"/>
          <w:szCs w:val="24"/>
        </w:rPr>
        <w:t>激光束的发散角</w:t>
      </w:r>
    </w:p>
    <w:p w14:paraId="1E6D4A4C" w14:textId="77777777" w:rsidR="0078266F" w:rsidRPr="00FE181A" w:rsidRDefault="00865C60" w:rsidP="00FE181A">
      <w:pPr>
        <w:adjustRightInd w:val="0"/>
        <w:snapToGrid w:val="0"/>
        <w:spacing w:line="360" w:lineRule="auto"/>
        <w:ind w:right="28" w:firstLine="360"/>
        <w:jc w:val="left"/>
        <w:rPr>
          <w:rFonts w:ascii="Arial" w:hAnsi="Arial" w:cs="Arial"/>
          <w:kern w:val="0"/>
          <w:sz w:val="24"/>
          <w:szCs w:val="24"/>
        </w:rPr>
      </w:pPr>
      <w:r w:rsidRPr="00FE181A">
        <w:rPr>
          <w:rFonts w:ascii="Arial" w:hAnsi="Arial" w:cs="Arial"/>
          <w:kern w:val="0"/>
          <w:sz w:val="24"/>
          <w:szCs w:val="24"/>
        </w:rPr>
        <w:t>激光器发出的激光束在空间的传播如下图所示。</w:t>
      </w:r>
    </w:p>
    <w:p w14:paraId="447F0818" w14:textId="0B6E382A" w:rsidR="00865C60" w:rsidRPr="00FE181A" w:rsidRDefault="00865C60" w:rsidP="00FE181A">
      <w:pPr>
        <w:adjustRightInd w:val="0"/>
        <w:snapToGrid w:val="0"/>
        <w:spacing w:line="360" w:lineRule="auto"/>
        <w:ind w:right="28" w:firstLine="360"/>
        <w:jc w:val="center"/>
        <w:rPr>
          <w:rFonts w:ascii="Arial" w:hAnsi="Arial" w:cs="Arial"/>
          <w:kern w:val="0"/>
          <w:sz w:val="24"/>
          <w:szCs w:val="24"/>
        </w:rPr>
      </w:pPr>
      <w:r w:rsidRPr="00FE181A">
        <w:rPr>
          <w:rFonts w:ascii="Arial" w:hAnsi="Arial" w:cs="Arial"/>
          <w:noProof/>
          <w:kern w:val="0"/>
          <w:sz w:val="24"/>
          <w:szCs w:val="24"/>
        </w:rPr>
        <w:drawing>
          <wp:inline distT="0" distB="0" distL="0" distR="0" wp14:anchorId="6F86C1FC" wp14:editId="0DBCCA80">
            <wp:extent cx="4163555" cy="1982709"/>
            <wp:effectExtent l="0" t="0" r="0" b="0"/>
            <wp:docPr id="16385439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543996" name=""/>
                    <pic:cNvPicPr/>
                  </pic:nvPicPr>
                  <pic:blipFill rotWithShape="1">
                    <a:blip r:embed="rId10"/>
                    <a:srcRect t="8598"/>
                    <a:stretch/>
                  </pic:blipFill>
                  <pic:spPr bwMode="auto">
                    <a:xfrm>
                      <a:off x="0" y="0"/>
                      <a:ext cx="4167405" cy="1984542"/>
                    </a:xfrm>
                    <a:prstGeom prst="rect">
                      <a:avLst/>
                    </a:prstGeom>
                    <a:ln>
                      <a:noFill/>
                    </a:ln>
                    <a:extLst>
                      <a:ext uri="{53640926-AAD7-44D8-BBD7-CCE9431645EC}">
                        <a14:shadowObscured xmlns:a14="http://schemas.microsoft.com/office/drawing/2010/main"/>
                      </a:ext>
                    </a:extLst>
                  </pic:spPr>
                </pic:pic>
              </a:graphicData>
            </a:graphic>
          </wp:inline>
        </w:drawing>
      </w:r>
    </w:p>
    <w:p w14:paraId="403828D3" w14:textId="6BEA7E80" w:rsidR="00865C60" w:rsidRPr="00FE181A" w:rsidRDefault="00865C60" w:rsidP="00FE181A">
      <w:pPr>
        <w:pStyle w:val="ac"/>
        <w:spacing w:after="240" w:line="360" w:lineRule="auto"/>
        <w:jc w:val="center"/>
        <w:rPr>
          <w:rFonts w:ascii="Arial" w:eastAsia="宋体" w:hAnsi="Arial" w:cs="Arial"/>
          <w:kern w:val="0"/>
          <w:sz w:val="24"/>
          <w:szCs w:val="24"/>
        </w:rPr>
      </w:pPr>
      <w:r w:rsidRPr="00FE181A">
        <w:rPr>
          <w:rFonts w:ascii="Arial" w:eastAsia="宋体" w:hAnsi="Arial" w:cs="Arial"/>
        </w:rPr>
        <w:t>图</w:t>
      </w:r>
      <w:r w:rsidR="0084103D">
        <w:rPr>
          <w:rFonts w:ascii="Arial" w:eastAsia="宋体" w:hAnsi="Arial" w:cs="Arial" w:hint="eastAsia"/>
        </w:rPr>
        <w:t>3</w:t>
      </w:r>
      <w:r w:rsidR="00FE181A">
        <w:rPr>
          <w:rFonts w:ascii="Arial" w:eastAsia="宋体" w:hAnsi="Arial" w:cs="Arial" w:hint="eastAsia"/>
        </w:rPr>
        <w:t xml:space="preserve"> </w:t>
      </w:r>
      <w:r w:rsidRPr="00FE181A">
        <w:rPr>
          <w:rFonts w:ascii="Arial" w:eastAsia="宋体" w:hAnsi="Arial" w:cs="Arial"/>
        </w:rPr>
        <w:t>激光束的发散角</w:t>
      </w:r>
    </w:p>
    <w:p w14:paraId="7FACABEF" w14:textId="624B4488" w:rsidR="00865C60" w:rsidRPr="00FE181A" w:rsidRDefault="00FE181A" w:rsidP="00FE181A">
      <w:pPr>
        <w:tabs>
          <w:tab w:val="left" w:pos="479"/>
        </w:tabs>
        <w:adjustRightInd w:val="0"/>
        <w:snapToGrid w:val="0"/>
        <w:spacing w:line="360" w:lineRule="auto"/>
        <w:ind w:right="28"/>
        <w:rPr>
          <w:rFonts w:ascii="Arial" w:hAnsi="Arial" w:cs="Arial"/>
          <w:kern w:val="0"/>
          <w:sz w:val="24"/>
          <w:szCs w:val="24"/>
        </w:rPr>
      </w:pPr>
      <w:r>
        <w:rPr>
          <w:rFonts w:ascii="Arial" w:hAnsi="Arial" w:cs="Arial"/>
          <w:kern w:val="0"/>
          <w:sz w:val="24"/>
          <w:szCs w:val="24"/>
        </w:rPr>
        <w:tab/>
      </w:r>
      <w:r w:rsidR="00865C60" w:rsidRPr="00FE181A">
        <w:rPr>
          <w:rFonts w:ascii="Arial" w:hAnsi="Arial" w:cs="Arial"/>
          <w:kern w:val="0"/>
          <w:sz w:val="24"/>
          <w:szCs w:val="24"/>
        </w:rPr>
        <w:t>光束截面最细处成为束腰。</w:t>
      </w:r>
      <w:proofErr w:type="gramStart"/>
      <w:r w:rsidR="00865C60" w:rsidRPr="00FE181A">
        <w:rPr>
          <w:rFonts w:ascii="Arial" w:hAnsi="Arial" w:cs="Arial"/>
          <w:kern w:val="0"/>
          <w:sz w:val="24"/>
          <w:szCs w:val="24"/>
        </w:rPr>
        <w:t>我们将柱坐标</w:t>
      </w:r>
      <w:proofErr w:type="gramEnd"/>
      <m:oMath>
        <m:r>
          <w:rPr>
            <w:rFonts w:ascii="Cambria Math" w:hAnsi="Cambria Math" w:cs="Arial"/>
            <w:kern w:val="0"/>
            <w:sz w:val="24"/>
            <w:szCs w:val="24"/>
          </w:rPr>
          <m:t>（</m:t>
        </m:r>
        <m:r>
          <w:rPr>
            <w:rFonts w:ascii="Cambria Math" w:hAnsi="Cambria Math" w:cs="Arial"/>
            <w:kern w:val="0"/>
            <w:sz w:val="24"/>
            <w:szCs w:val="24"/>
          </w:rPr>
          <m:t>z</m:t>
        </m:r>
        <m:r>
          <w:rPr>
            <w:rFonts w:ascii="Cambria Math" w:hAnsi="Cambria Math" w:cs="Arial"/>
            <w:kern w:val="0"/>
            <w:sz w:val="24"/>
            <w:szCs w:val="24"/>
          </w:rPr>
          <m:t>、</m:t>
        </m:r>
        <m:r>
          <w:rPr>
            <w:rFonts w:ascii="Cambria Math" w:hAnsi="Cambria Math" w:cs="Arial"/>
            <w:kern w:val="0"/>
            <w:sz w:val="24"/>
            <w:szCs w:val="24"/>
          </w:rPr>
          <m:t>r</m:t>
        </m:r>
        <m:r>
          <w:rPr>
            <w:rFonts w:ascii="Cambria Math" w:hAnsi="Cambria Math" w:cs="Arial"/>
            <w:kern w:val="0"/>
            <w:sz w:val="24"/>
            <w:szCs w:val="24"/>
          </w:rPr>
          <m:t>、</m:t>
        </m:r>
        <m:r>
          <w:rPr>
            <w:rFonts w:ascii="Cambria Math" w:hAnsi="Cambria Math" w:cs="Arial"/>
            <w:kern w:val="0"/>
            <w:sz w:val="24"/>
            <w:szCs w:val="24"/>
          </w:rPr>
          <m:t>φ</m:t>
        </m:r>
        <m:r>
          <w:rPr>
            <w:rFonts w:ascii="Cambria Math" w:hAnsi="Cambria Math" w:cs="Arial"/>
            <w:kern w:val="0"/>
            <w:sz w:val="24"/>
            <w:szCs w:val="24"/>
          </w:rPr>
          <m:t>）</m:t>
        </m:r>
      </m:oMath>
      <w:r w:rsidR="00865C60" w:rsidRPr="00FE181A">
        <w:rPr>
          <w:rFonts w:ascii="Arial" w:hAnsi="Arial" w:cs="Arial"/>
          <w:kern w:val="0"/>
          <w:sz w:val="24"/>
          <w:szCs w:val="24"/>
        </w:rPr>
        <w:t>的原点选在束腰截面的中点，</w:t>
      </w:r>
      <m:oMath>
        <m:r>
          <w:rPr>
            <w:rFonts w:ascii="Cambria Math" w:hAnsi="Cambria Math" w:cs="Arial"/>
            <w:kern w:val="0"/>
            <w:sz w:val="24"/>
            <w:szCs w:val="24"/>
          </w:rPr>
          <m:t>z</m:t>
        </m:r>
      </m:oMath>
      <w:r w:rsidR="00865C60" w:rsidRPr="00FE181A">
        <w:rPr>
          <w:rFonts w:ascii="Arial" w:hAnsi="Arial" w:cs="Arial"/>
          <w:kern w:val="0"/>
          <w:sz w:val="24"/>
          <w:szCs w:val="24"/>
        </w:rPr>
        <w:t xml:space="preserve"> </w:t>
      </w:r>
      <w:r w:rsidR="00865C60" w:rsidRPr="00FE181A">
        <w:rPr>
          <w:rFonts w:ascii="Arial" w:hAnsi="Arial" w:cs="Arial"/>
          <w:kern w:val="0"/>
          <w:sz w:val="24"/>
          <w:szCs w:val="24"/>
        </w:rPr>
        <w:t>是光束传播方向。束腰截面半径为</w:t>
      </w:r>
      <w:r w:rsidR="00865C60" w:rsidRPr="00FE181A">
        <w:rPr>
          <w:rFonts w:ascii="Arial" w:hAnsi="Arial" w:cs="Arial"/>
          <w:kern w:val="0"/>
          <w:sz w:val="24"/>
          <w:szCs w:val="24"/>
        </w:rPr>
        <w:t xml:space="preserve"> </w:t>
      </w:r>
      <m:oMath>
        <m:sSub>
          <m:sSubPr>
            <m:ctrlPr>
              <w:rPr>
                <w:rFonts w:ascii="Cambria Math" w:hAnsi="Cambria Math" w:cs="Arial"/>
                <w:i/>
                <w:kern w:val="0"/>
                <w:sz w:val="24"/>
                <w:szCs w:val="24"/>
              </w:rPr>
            </m:ctrlPr>
          </m:sSubPr>
          <m:e>
            <m:r>
              <w:rPr>
                <w:rFonts w:ascii="Cambria Math" w:hAnsi="Cambria Math" w:cs="Arial"/>
                <w:kern w:val="0"/>
                <w:sz w:val="24"/>
                <w:szCs w:val="24"/>
              </w:rPr>
              <m:t>w</m:t>
            </m:r>
          </m:e>
          <m:sub>
            <m:r>
              <w:rPr>
                <w:rFonts w:ascii="Cambria Math" w:hAnsi="Cambria Math" w:cs="Arial"/>
                <w:kern w:val="0"/>
                <w:sz w:val="24"/>
                <w:szCs w:val="24"/>
              </w:rPr>
              <m:t>0</m:t>
            </m:r>
          </m:sub>
        </m:sSub>
      </m:oMath>
      <w:r w:rsidR="00865C60" w:rsidRPr="00FE181A">
        <w:rPr>
          <w:rFonts w:ascii="Arial" w:hAnsi="Arial" w:cs="Arial"/>
          <w:kern w:val="0"/>
          <w:sz w:val="24"/>
          <w:szCs w:val="24"/>
        </w:rPr>
        <w:t>,</w:t>
      </w:r>
      <w:r w:rsidR="00865C60" w:rsidRPr="00FE181A">
        <w:rPr>
          <w:rFonts w:ascii="Arial" w:hAnsi="Arial" w:cs="Arial"/>
          <w:kern w:val="0"/>
          <w:sz w:val="24"/>
          <w:szCs w:val="24"/>
        </w:rPr>
        <w:t>距束腰为</w:t>
      </w:r>
      <w:r w:rsidR="00865C60" w:rsidRPr="00FE181A">
        <w:rPr>
          <w:rFonts w:ascii="Arial" w:hAnsi="Arial" w:cs="Arial"/>
          <w:kern w:val="0"/>
          <w:sz w:val="24"/>
          <w:szCs w:val="24"/>
        </w:rPr>
        <w:t xml:space="preserve"> </w:t>
      </w:r>
      <m:oMath>
        <m:r>
          <w:rPr>
            <w:rFonts w:ascii="Cambria Math" w:hAnsi="Cambria Math" w:cs="Arial"/>
            <w:kern w:val="0"/>
            <w:sz w:val="24"/>
            <w:szCs w:val="24"/>
          </w:rPr>
          <m:t>z</m:t>
        </m:r>
      </m:oMath>
      <w:r w:rsidR="00865C60" w:rsidRPr="00FE181A">
        <w:rPr>
          <w:rFonts w:ascii="Arial" w:hAnsi="Arial" w:cs="Arial"/>
          <w:kern w:val="0"/>
          <w:sz w:val="24"/>
          <w:szCs w:val="24"/>
        </w:rPr>
        <w:t xml:space="preserve"> </w:t>
      </w:r>
      <w:r w:rsidR="00865C60" w:rsidRPr="00FE181A">
        <w:rPr>
          <w:rFonts w:ascii="Arial" w:hAnsi="Arial" w:cs="Arial"/>
          <w:kern w:val="0"/>
          <w:sz w:val="24"/>
          <w:szCs w:val="24"/>
        </w:rPr>
        <w:t>处的光斑半径为</w:t>
      </w:r>
      <w:r w:rsidR="00865C60" w:rsidRPr="00FE181A">
        <w:rPr>
          <w:rFonts w:ascii="Arial" w:hAnsi="Arial" w:cs="Arial"/>
          <w:kern w:val="0"/>
          <w:sz w:val="24"/>
          <w:szCs w:val="24"/>
        </w:rPr>
        <w:t xml:space="preserve"> </w:t>
      </w:r>
      <m:oMath>
        <m:r>
          <w:rPr>
            <w:rFonts w:ascii="Cambria Math" w:hAnsi="Cambria Math" w:cs="Arial"/>
            <w:kern w:val="0"/>
            <w:sz w:val="24"/>
            <w:szCs w:val="24"/>
          </w:rPr>
          <m:t>w(z)</m:t>
        </m:r>
      </m:oMath>
      <w:r w:rsidR="00865C60" w:rsidRPr="00FE181A">
        <w:rPr>
          <w:rFonts w:ascii="Arial" w:hAnsi="Arial" w:cs="Arial"/>
          <w:kern w:val="0"/>
          <w:sz w:val="24"/>
          <w:szCs w:val="24"/>
        </w:rPr>
        <w:t>，则</w:t>
      </w:r>
      <w:r>
        <w:rPr>
          <w:rFonts w:ascii="Arial" w:hAnsi="Arial" w:cs="Arial" w:hint="eastAsia"/>
          <w:kern w:val="0"/>
          <w:sz w:val="24"/>
          <w:szCs w:val="24"/>
        </w:rPr>
        <w:t>：</w:t>
      </w:r>
    </w:p>
    <w:p w14:paraId="4D8E7541" w14:textId="00B0A1B0" w:rsidR="00865C60" w:rsidRPr="00FE181A" w:rsidRDefault="00865C60" w:rsidP="00FE181A">
      <w:pPr>
        <w:pStyle w:val="af"/>
        <w:tabs>
          <w:tab w:val="left" w:pos="720"/>
        </w:tabs>
        <w:adjustRightInd w:val="0"/>
        <w:snapToGrid w:val="0"/>
        <w:spacing w:line="360" w:lineRule="auto"/>
        <w:ind w:left="360" w:right="28"/>
        <w:jc w:val="center"/>
        <w:rPr>
          <w:rFonts w:ascii="Arial" w:hAnsi="Arial" w:cs="Arial"/>
          <w:kern w:val="0"/>
          <w:sz w:val="24"/>
          <w:szCs w:val="24"/>
        </w:rPr>
      </w:pPr>
      <w:r w:rsidRPr="00FE181A">
        <w:rPr>
          <w:rFonts w:ascii="Arial" w:hAnsi="Arial" w:cs="Arial"/>
          <w:position w:val="-38"/>
          <w:szCs w:val="21"/>
        </w:rPr>
        <w:object w:dxaOrig="2579" w:dyaOrig="939" w14:anchorId="701754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7pt;height:43.5pt" o:ole="">
            <v:imagedata r:id="rId11" o:title=""/>
          </v:shape>
          <o:OLEObject Type="Embed" ProgID="Equation.DSMT4" ShapeID="_x0000_i1025" DrawAspect="Content" ObjectID="_1837109433" r:id="rId12"/>
        </w:object>
      </w:r>
    </w:p>
    <w:p w14:paraId="6D352B55" w14:textId="77777777" w:rsidR="00865C60" w:rsidRPr="00FE181A" w:rsidRDefault="00865C60" w:rsidP="00FE181A">
      <w:pPr>
        <w:tabs>
          <w:tab w:val="left" w:pos="720"/>
        </w:tabs>
        <w:adjustRightInd w:val="0"/>
        <w:snapToGrid w:val="0"/>
        <w:spacing w:line="360" w:lineRule="auto"/>
        <w:ind w:right="28" w:firstLineChars="174" w:firstLine="418"/>
        <w:rPr>
          <w:rFonts w:ascii="Arial" w:hAnsi="Arial" w:cs="Arial"/>
          <w:kern w:val="0"/>
          <w:sz w:val="24"/>
          <w:szCs w:val="24"/>
        </w:rPr>
      </w:pPr>
      <w:r w:rsidRPr="00FE181A">
        <w:rPr>
          <w:rFonts w:ascii="Arial" w:hAnsi="Arial" w:cs="Arial"/>
          <w:kern w:val="0"/>
          <w:sz w:val="24"/>
          <w:szCs w:val="24"/>
        </w:rPr>
        <w:t>其中</w:t>
      </w:r>
      <w:r w:rsidRPr="00FE181A">
        <w:rPr>
          <w:rFonts w:ascii="Arial" w:hAnsi="Arial" w:cs="Arial"/>
          <w:kern w:val="0"/>
          <w:sz w:val="24"/>
          <w:szCs w:val="24"/>
        </w:rPr>
        <w:t>λ</w:t>
      </w:r>
      <w:r w:rsidRPr="00FE181A">
        <w:rPr>
          <w:rFonts w:ascii="Arial" w:hAnsi="Arial" w:cs="Arial"/>
          <w:kern w:val="0"/>
          <w:sz w:val="24"/>
          <w:szCs w:val="24"/>
        </w:rPr>
        <w:t>是激光波长。上式可改写成双曲线方程</w:t>
      </w:r>
      <w:r w:rsidRPr="00FE181A">
        <w:rPr>
          <w:rFonts w:ascii="Arial" w:hAnsi="Arial" w:cs="Arial"/>
          <w:kern w:val="0"/>
          <w:sz w:val="24"/>
          <w:szCs w:val="24"/>
        </w:rPr>
        <w:t>:</w:t>
      </w:r>
    </w:p>
    <w:p w14:paraId="2BCC4B39" w14:textId="725B0200" w:rsidR="00865C60" w:rsidRPr="00FE181A" w:rsidRDefault="00865C60" w:rsidP="00FE181A">
      <w:pPr>
        <w:pStyle w:val="af"/>
        <w:tabs>
          <w:tab w:val="left" w:pos="720"/>
        </w:tabs>
        <w:adjustRightInd w:val="0"/>
        <w:snapToGrid w:val="0"/>
        <w:spacing w:line="360" w:lineRule="auto"/>
        <w:ind w:left="360" w:right="28"/>
        <w:jc w:val="center"/>
        <w:rPr>
          <w:rFonts w:ascii="Arial" w:hAnsi="Arial" w:cs="Arial"/>
          <w:kern w:val="0"/>
          <w:sz w:val="24"/>
          <w:szCs w:val="24"/>
        </w:rPr>
      </w:pPr>
      <w:r w:rsidRPr="00FE181A">
        <w:rPr>
          <w:rFonts w:ascii="Arial" w:hAnsi="Arial" w:cs="Arial"/>
          <w:position w:val="-32"/>
          <w:szCs w:val="21"/>
        </w:rPr>
        <w:object w:dxaOrig="2542" w:dyaOrig="801" w14:anchorId="3CB66735">
          <v:shape id="_x0000_i1026" type="#_x0000_t75" style="width:127.5pt;height:40.5pt" o:ole="">
            <v:imagedata r:id="rId13" o:title=""/>
          </v:shape>
          <o:OLEObject Type="Embed" ProgID="Equation.DSMT4" ShapeID="_x0000_i1026" DrawAspect="Content" ObjectID="_1837109434" r:id="rId14"/>
        </w:object>
      </w:r>
    </w:p>
    <w:p w14:paraId="576EA08C" w14:textId="24A49639" w:rsidR="00865C60" w:rsidRPr="00FE181A" w:rsidRDefault="00435101" w:rsidP="00FE181A">
      <w:pPr>
        <w:tabs>
          <w:tab w:val="left" w:pos="479"/>
        </w:tabs>
        <w:adjustRightInd w:val="0"/>
        <w:snapToGrid w:val="0"/>
        <w:spacing w:line="360" w:lineRule="auto"/>
        <w:ind w:right="28"/>
        <w:rPr>
          <w:rFonts w:ascii="Arial" w:hAnsi="Arial" w:cs="Arial"/>
          <w:kern w:val="0"/>
          <w:sz w:val="24"/>
          <w:szCs w:val="24"/>
        </w:rPr>
      </w:pPr>
      <w:r w:rsidRPr="00FE181A">
        <w:rPr>
          <w:rFonts w:ascii="Arial" w:hAnsi="Arial" w:cs="Arial"/>
          <w:kern w:val="0"/>
          <w:sz w:val="24"/>
          <w:szCs w:val="24"/>
        </w:rPr>
        <w:tab/>
      </w:r>
      <w:r w:rsidR="00865C60" w:rsidRPr="00FE181A">
        <w:rPr>
          <w:rFonts w:ascii="Arial" w:hAnsi="Arial" w:cs="Arial"/>
          <w:kern w:val="0"/>
          <w:sz w:val="24"/>
          <w:szCs w:val="24"/>
        </w:rPr>
        <w:t>双曲线的形状如上图光束包络线所示。我们定义双曲线渐近线的夹角</w:t>
      </w:r>
      <w:r w:rsidR="00865C60" w:rsidRPr="00FE181A">
        <w:rPr>
          <w:rFonts w:ascii="Arial" w:hAnsi="Arial" w:cs="Arial"/>
          <w:kern w:val="0"/>
          <w:sz w:val="24"/>
          <w:szCs w:val="24"/>
        </w:rPr>
        <w:t>θ</w:t>
      </w:r>
      <w:r w:rsidR="00865C60" w:rsidRPr="00FE181A">
        <w:rPr>
          <w:rFonts w:ascii="Arial" w:hAnsi="Arial" w:cs="Arial"/>
          <w:kern w:val="0"/>
          <w:sz w:val="24"/>
          <w:szCs w:val="24"/>
        </w:rPr>
        <w:t>为激光束的发散角，则有：</w:t>
      </w:r>
    </w:p>
    <w:p w14:paraId="4A1208B4" w14:textId="22DF9DEC" w:rsidR="00865C60" w:rsidRPr="00FE181A" w:rsidRDefault="00435101" w:rsidP="00FE181A">
      <w:pPr>
        <w:pStyle w:val="af"/>
        <w:tabs>
          <w:tab w:val="left" w:pos="720"/>
        </w:tabs>
        <w:adjustRightInd w:val="0"/>
        <w:snapToGrid w:val="0"/>
        <w:spacing w:line="360" w:lineRule="auto"/>
        <w:ind w:left="360" w:right="28"/>
        <w:jc w:val="center"/>
        <w:rPr>
          <w:rFonts w:ascii="Arial" w:hAnsi="Arial" w:cs="Arial"/>
          <w:kern w:val="0"/>
          <w:sz w:val="24"/>
          <w:szCs w:val="24"/>
        </w:rPr>
      </w:pPr>
      <w:r w:rsidRPr="00FE181A">
        <w:rPr>
          <w:rFonts w:ascii="Arial" w:hAnsi="Arial" w:cs="Arial"/>
          <w:position w:val="-14"/>
          <w:szCs w:val="21"/>
        </w:rPr>
        <w:object w:dxaOrig="2540" w:dyaOrig="400" w14:anchorId="202A47DB">
          <v:shape id="_x0000_i1027" type="#_x0000_t75" style="width:127.5pt;height:19.5pt" o:ole="">
            <v:imagedata r:id="rId15" o:title=""/>
          </v:shape>
          <o:OLEObject Type="Embed" ProgID="Equation.DSMT4" ShapeID="_x0000_i1027" DrawAspect="Content" ObjectID="_1837109435" r:id="rId16"/>
        </w:object>
      </w:r>
    </w:p>
    <w:p w14:paraId="151D375E" w14:textId="7C90F7C9" w:rsidR="0078266F" w:rsidRPr="00FE181A" w:rsidRDefault="00865C60" w:rsidP="00FE181A">
      <w:pPr>
        <w:adjustRightInd w:val="0"/>
        <w:snapToGrid w:val="0"/>
        <w:spacing w:after="240" w:line="360" w:lineRule="auto"/>
        <w:ind w:right="28" w:firstLine="424"/>
        <w:rPr>
          <w:rFonts w:ascii="Arial" w:hAnsi="Arial" w:cs="Arial"/>
          <w:kern w:val="0"/>
          <w:sz w:val="24"/>
          <w:szCs w:val="24"/>
        </w:rPr>
      </w:pPr>
      <w:r w:rsidRPr="00FE181A">
        <w:rPr>
          <w:rFonts w:ascii="Arial" w:hAnsi="Arial" w:cs="Arial"/>
          <w:kern w:val="0"/>
          <w:sz w:val="24"/>
          <w:szCs w:val="24"/>
        </w:rPr>
        <w:t>由该式可知，只要我们测得离束腰很远的</w:t>
      </w:r>
      <w:r w:rsidRPr="00FE181A">
        <w:rPr>
          <w:rFonts w:ascii="Arial" w:hAnsi="Arial" w:cs="Arial"/>
          <w:kern w:val="0"/>
          <w:sz w:val="24"/>
          <w:szCs w:val="24"/>
        </w:rPr>
        <w:t xml:space="preserve"> </w:t>
      </w:r>
      <m:oMath>
        <m:r>
          <w:rPr>
            <w:rFonts w:ascii="Cambria Math" w:hAnsi="Cambria Math" w:cs="Arial"/>
            <w:kern w:val="0"/>
            <w:sz w:val="24"/>
            <w:szCs w:val="24"/>
          </w:rPr>
          <m:t>z</m:t>
        </m:r>
      </m:oMath>
      <w:r w:rsidRPr="00FE181A">
        <w:rPr>
          <w:rFonts w:ascii="Arial" w:hAnsi="Arial" w:cs="Arial"/>
          <w:kern w:val="0"/>
          <w:sz w:val="24"/>
          <w:szCs w:val="24"/>
        </w:rPr>
        <w:t xml:space="preserve"> </w:t>
      </w:r>
      <w:r w:rsidRPr="00FE181A">
        <w:rPr>
          <w:rFonts w:ascii="Arial" w:hAnsi="Arial" w:cs="Arial"/>
          <w:kern w:val="0"/>
          <w:sz w:val="24"/>
          <w:szCs w:val="24"/>
        </w:rPr>
        <w:t>处的光斑大小</w:t>
      </w:r>
      <m:oMath>
        <m:r>
          <w:rPr>
            <w:rFonts w:ascii="Cambria Math" w:hAnsi="Cambria Math" w:cs="Arial"/>
            <w:kern w:val="0"/>
            <w:sz w:val="24"/>
            <w:szCs w:val="24"/>
          </w:rPr>
          <m:t>2w(z)</m:t>
        </m:r>
      </m:oMath>
      <w:r w:rsidRPr="00FE181A">
        <w:rPr>
          <w:rFonts w:ascii="Arial" w:hAnsi="Arial" w:cs="Arial"/>
          <w:kern w:val="0"/>
          <w:sz w:val="24"/>
          <w:szCs w:val="24"/>
        </w:rPr>
        <w:t>，便可算出激光束发散角。</w:t>
      </w:r>
    </w:p>
    <w:p w14:paraId="63DE29AC" w14:textId="381FD4B2" w:rsidR="00865C60" w:rsidRPr="00FE181A" w:rsidRDefault="00435101" w:rsidP="0084103D">
      <w:pPr>
        <w:pStyle w:val="af"/>
        <w:numPr>
          <w:ilvl w:val="1"/>
          <w:numId w:val="37"/>
        </w:numPr>
        <w:tabs>
          <w:tab w:val="left" w:pos="239"/>
        </w:tabs>
        <w:adjustRightInd w:val="0"/>
        <w:snapToGrid w:val="0"/>
        <w:spacing w:line="360" w:lineRule="auto"/>
        <w:ind w:right="28" w:firstLineChars="0"/>
        <w:rPr>
          <w:rFonts w:ascii="Arial" w:hAnsi="Arial" w:cs="Arial"/>
          <w:b/>
          <w:bCs/>
          <w:kern w:val="0"/>
          <w:sz w:val="24"/>
          <w:szCs w:val="24"/>
        </w:rPr>
      </w:pPr>
      <w:r w:rsidRPr="00FE181A">
        <w:rPr>
          <w:rFonts w:ascii="Arial" w:hAnsi="Arial" w:cs="Arial"/>
          <w:b/>
          <w:bCs/>
          <w:kern w:val="0"/>
          <w:sz w:val="24"/>
          <w:szCs w:val="24"/>
        </w:rPr>
        <w:t>激光束</w:t>
      </w:r>
      <w:proofErr w:type="gramStart"/>
      <w:r w:rsidRPr="00FE181A">
        <w:rPr>
          <w:rFonts w:ascii="Arial" w:hAnsi="Arial" w:cs="Arial"/>
          <w:b/>
          <w:bCs/>
          <w:kern w:val="0"/>
          <w:sz w:val="24"/>
          <w:szCs w:val="24"/>
        </w:rPr>
        <w:t>横向光场分布</w:t>
      </w:r>
      <w:proofErr w:type="gramEnd"/>
    </w:p>
    <w:p w14:paraId="4CC383C8" w14:textId="058299DE" w:rsidR="00435101" w:rsidRPr="00FE181A" w:rsidRDefault="00435101" w:rsidP="00FE181A">
      <w:pPr>
        <w:adjustRightInd w:val="0"/>
        <w:snapToGrid w:val="0"/>
        <w:spacing w:line="360" w:lineRule="auto"/>
        <w:ind w:right="28" w:firstLine="360"/>
        <w:rPr>
          <w:rFonts w:ascii="Arial" w:hAnsi="Arial" w:cs="Arial"/>
          <w:kern w:val="0"/>
          <w:sz w:val="24"/>
          <w:szCs w:val="24"/>
        </w:rPr>
      </w:pPr>
      <w:r w:rsidRPr="00FE181A">
        <w:rPr>
          <w:rFonts w:ascii="Arial" w:hAnsi="Arial" w:cs="Arial"/>
          <w:kern w:val="0"/>
          <w:sz w:val="24"/>
          <w:szCs w:val="24"/>
        </w:rPr>
        <w:t>如图，激光束沿</w:t>
      </w:r>
      <w:r w:rsidRPr="00FE181A">
        <w:rPr>
          <w:rFonts w:ascii="Arial" w:hAnsi="Arial" w:cs="Arial"/>
          <w:kern w:val="0"/>
          <w:sz w:val="24"/>
          <w:szCs w:val="24"/>
        </w:rPr>
        <w:t xml:space="preserve"> </w:t>
      </w:r>
      <m:oMath>
        <m:r>
          <w:rPr>
            <w:rFonts w:ascii="Cambria Math" w:hAnsi="Cambria Math" w:cs="Arial"/>
            <w:kern w:val="0"/>
            <w:sz w:val="24"/>
            <w:szCs w:val="24"/>
          </w:rPr>
          <m:t>z</m:t>
        </m:r>
      </m:oMath>
      <w:r w:rsidRPr="00FE181A">
        <w:rPr>
          <w:rFonts w:ascii="Arial" w:hAnsi="Arial" w:cs="Arial"/>
          <w:kern w:val="0"/>
          <w:sz w:val="24"/>
          <w:szCs w:val="24"/>
        </w:rPr>
        <w:t xml:space="preserve"> </w:t>
      </w:r>
      <w:r w:rsidRPr="00FE181A">
        <w:rPr>
          <w:rFonts w:ascii="Arial" w:hAnsi="Arial" w:cs="Arial"/>
          <w:kern w:val="0"/>
          <w:sz w:val="24"/>
          <w:szCs w:val="24"/>
        </w:rPr>
        <w:t>轴传播，其基模的横向</w:t>
      </w:r>
      <w:proofErr w:type="gramStart"/>
      <w:r w:rsidRPr="00FE181A">
        <w:rPr>
          <w:rFonts w:ascii="Arial" w:hAnsi="Arial" w:cs="Arial"/>
          <w:kern w:val="0"/>
          <w:sz w:val="24"/>
          <w:szCs w:val="24"/>
        </w:rPr>
        <w:t>光场振幅随柱</w:t>
      </w:r>
      <w:proofErr w:type="gramEnd"/>
      <w:r w:rsidRPr="00FE181A">
        <w:rPr>
          <w:rFonts w:ascii="Arial" w:hAnsi="Arial" w:cs="Arial"/>
          <w:kern w:val="0"/>
          <w:sz w:val="24"/>
          <w:szCs w:val="24"/>
        </w:rPr>
        <w:t>坐标值</w:t>
      </w:r>
      <w:r w:rsidRPr="00FE181A">
        <w:rPr>
          <w:rFonts w:ascii="Arial" w:hAnsi="Arial" w:cs="Arial"/>
          <w:kern w:val="0"/>
          <w:sz w:val="24"/>
          <w:szCs w:val="24"/>
        </w:rPr>
        <w:t xml:space="preserve"> </w:t>
      </w:r>
      <m:oMath>
        <m:r>
          <w:rPr>
            <w:rFonts w:ascii="Cambria Math" w:hAnsi="Cambria Math" w:cs="Arial"/>
            <w:kern w:val="0"/>
            <w:sz w:val="24"/>
            <w:szCs w:val="24"/>
          </w:rPr>
          <m:t>r</m:t>
        </m:r>
      </m:oMath>
      <w:r w:rsidRPr="00FE181A">
        <w:rPr>
          <w:rFonts w:ascii="Arial" w:hAnsi="Arial" w:cs="Arial"/>
          <w:kern w:val="0"/>
          <w:sz w:val="24"/>
          <w:szCs w:val="24"/>
        </w:rPr>
        <w:t xml:space="preserve"> </w:t>
      </w:r>
      <w:r w:rsidRPr="00FE181A">
        <w:rPr>
          <w:rFonts w:ascii="Arial" w:hAnsi="Arial" w:cs="Arial"/>
          <w:kern w:val="0"/>
          <w:sz w:val="24"/>
          <w:szCs w:val="24"/>
        </w:rPr>
        <w:t>的分布为高斯分布的形式</w:t>
      </w:r>
      <w:r w:rsidR="00FE181A">
        <w:rPr>
          <w:rFonts w:ascii="Arial" w:hAnsi="Arial" w:cs="Arial" w:hint="eastAsia"/>
          <w:kern w:val="0"/>
          <w:sz w:val="24"/>
          <w:szCs w:val="24"/>
        </w:rPr>
        <w:t>：</w:t>
      </w:r>
    </w:p>
    <w:p w14:paraId="03A37CC1" w14:textId="07A05BB4" w:rsidR="00435101" w:rsidRPr="00FE181A" w:rsidRDefault="00435101" w:rsidP="00FE181A">
      <w:pPr>
        <w:pStyle w:val="af"/>
        <w:tabs>
          <w:tab w:val="left" w:pos="239"/>
        </w:tabs>
        <w:adjustRightInd w:val="0"/>
        <w:snapToGrid w:val="0"/>
        <w:spacing w:line="360" w:lineRule="auto"/>
        <w:ind w:left="360" w:right="28"/>
        <w:jc w:val="center"/>
        <w:rPr>
          <w:rFonts w:ascii="Arial" w:hAnsi="Arial" w:cs="Arial"/>
          <w:kern w:val="0"/>
          <w:sz w:val="24"/>
          <w:szCs w:val="24"/>
        </w:rPr>
      </w:pPr>
      <w:r w:rsidRPr="00FE181A">
        <w:rPr>
          <w:rFonts w:ascii="Arial" w:hAnsi="Arial" w:cs="Arial"/>
          <w:color w:val="000000"/>
          <w:kern w:val="0"/>
          <w:position w:val="-16"/>
          <w:szCs w:val="21"/>
          <w:lang w:bidi="ar"/>
        </w:rPr>
        <w:object w:dxaOrig="3180" w:dyaOrig="440" w14:anchorId="02456030">
          <v:shape id="_x0000_i1028" type="#_x0000_t75" style="width:159pt;height:21.75pt" o:ole="">
            <v:imagedata r:id="rId17" o:title=""/>
          </v:shape>
          <o:OLEObject Type="Embed" ProgID="Equation.DSMT4" ShapeID="_x0000_i1028" DrawAspect="Content" ObjectID="_1837109436" r:id="rId18"/>
        </w:object>
      </w:r>
    </w:p>
    <w:p w14:paraId="31F5BD93" w14:textId="4F66EE10" w:rsidR="00435101" w:rsidRPr="00FE181A" w:rsidRDefault="00FE181A" w:rsidP="00FE181A">
      <w:pPr>
        <w:tabs>
          <w:tab w:val="left" w:pos="239"/>
        </w:tabs>
        <w:adjustRightInd w:val="0"/>
        <w:snapToGrid w:val="0"/>
        <w:spacing w:line="360" w:lineRule="auto"/>
        <w:ind w:right="28"/>
        <w:rPr>
          <w:rFonts w:ascii="Arial" w:hAnsi="Arial" w:cs="Arial"/>
          <w:kern w:val="0"/>
          <w:sz w:val="24"/>
          <w:szCs w:val="24"/>
        </w:rPr>
      </w:pPr>
      <w:r>
        <w:rPr>
          <w:rFonts w:ascii="Arial" w:hAnsi="Arial" w:cs="Arial"/>
          <w:kern w:val="0"/>
          <w:sz w:val="24"/>
          <w:szCs w:val="24"/>
        </w:rPr>
        <w:tab/>
      </w:r>
      <m:oMath>
        <m:sSub>
          <m:sSubPr>
            <m:ctrlPr>
              <w:rPr>
                <w:rFonts w:ascii="Cambria Math" w:hAnsi="Cambria Math" w:cs="Arial"/>
                <w:i/>
                <w:kern w:val="0"/>
                <w:sz w:val="24"/>
                <w:szCs w:val="24"/>
              </w:rPr>
            </m:ctrlPr>
          </m:sSubPr>
          <m:e>
            <m:r>
              <w:rPr>
                <w:rFonts w:ascii="Cambria Math" w:hAnsi="Cambria Math" w:cs="Arial"/>
                <w:kern w:val="0"/>
                <w:sz w:val="24"/>
                <w:szCs w:val="24"/>
              </w:rPr>
              <m:t>E</m:t>
            </m:r>
          </m:e>
          <m:sub>
            <m:r>
              <w:rPr>
                <w:rFonts w:ascii="Cambria Math" w:hAnsi="Cambria Math" w:cs="Arial"/>
                <w:kern w:val="0"/>
                <w:sz w:val="24"/>
                <w:szCs w:val="24"/>
              </w:rPr>
              <m:t>00</m:t>
            </m:r>
          </m:sub>
        </m:sSub>
        <m:r>
          <w:rPr>
            <w:rFonts w:ascii="Cambria Math" w:hAnsi="Cambria Math" w:cs="Arial"/>
            <w:kern w:val="0"/>
            <w:sz w:val="24"/>
            <w:szCs w:val="24"/>
          </w:rPr>
          <m:t>(z)</m:t>
        </m:r>
      </m:oMath>
      <w:r w:rsidR="00435101" w:rsidRPr="00FE181A">
        <w:rPr>
          <w:rFonts w:ascii="Arial" w:hAnsi="Arial" w:cs="Arial"/>
          <w:kern w:val="0"/>
          <w:sz w:val="24"/>
          <w:szCs w:val="24"/>
        </w:rPr>
        <w:t>为距束腰</w:t>
      </w:r>
      <w:r>
        <w:rPr>
          <w:rFonts w:ascii="Arial" w:hAnsi="Arial" w:cs="Arial" w:hint="eastAsia"/>
          <w:kern w:val="0"/>
          <w:sz w:val="24"/>
          <w:szCs w:val="24"/>
        </w:rPr>
        <w:t xml:space="preserve"> </w:t>
      </w:r>
      <m:oMath>
        <m:r>
          <w:rPr>
            <w:rFonts w:ascii="Cambria Math" w:hAnsi="Cambria Math" w:cs="Arial"/>
            <w:kern w:val="0"/>
            <w:sz w:val="24"/>
            <w:szCs w:val="24"/>
          </w:rPr>
          <m:t>z</m:t>
        </m:r>
      </m:oMath>
      <w:r>
        <w:rPr>
          <w:rFonts w:ascii="Arial" w:hAnsi="Arial" w:cs="Arial" w:hint="eastAsia"/>
          <w:kern w:val="0"/>
          <w:sz w:val="24"/>
          <w:szCs w:val="24"/>
        </w:rPr>
        <w:t xml:space="preserve"> </w:t>
      </w:r>
      <w:r w:rsidR="00435101" w:rsidRPr="00FE181A">
        <w:rPr>
          <w:rFonts w:ascii="Arial" w:hAnsi="Arial" w:cs="Arial"/>
          <w:kern w:val="0"/>
          <w:sz w:val="24"/>
          <w:szCs w:val="24"/>
        </w:rPr>
        <w:t>处的横截面内中心轴线上</w:t>
      </w:r>
      <w:proofErr w:type="gramStart"/>
      <w:r w:rsidR="00435101" w:rsidRPr="00FE181A">
        <w:rPr>
          <w:rFonts w:ascii="Arial" w:hAnsi="Arial" w:cs="Arial"/>
          <w:kern w:val="0"/>
          <w:sz w:val="24"/>
          <w:szCs w:val="24"/>
        </w:rPr>
        <w:t>的光场振幅</w:t>
      </w:r>
      <w:proofErr w:type="gramEnd"/>
      <w:r w:rsidR="00435101" w:rsidRPr="00FE181A">
        <w:rPr>
          <w:rFonts w:ascii="Arial" w:hAnsi="Arial" w:cs="Arial"/>
          <w:kern w:val="0"/>
          <w:sz w:val="24"/>
          <w:szCs w:val="24"/>
        </w:rPr>
        <w:t>，</w:t>
      </w:r>
      <m:oMath>
        <m:r>
          <w:rPr>
            <w:rFonts w:ascii="Cambria Math" w:hAnsi="Cambria Math" w:cs="Arial"/>
            <w:kern w:val="0"/>
            <w:sz w:val="24"/>
            <w:szCs w:val="24"/>
          </w:rPr>
          <m:t>w(z)</m:t>
        </m:r>
      </m:oMath>
      <w:r w:rsidR="00435101" w:rsidRPr="00FE181A">
        <w:rPr>
          <w:rFonts w:ascii="Arial" w:hAnsi="Arial" w:cs="Arial"/>
          <w:kern w:val="0"/>
          <w:sz w:val="24"/>
          <w:szCs w:val="24"/>
        </w:rPr>
        <w:t>是离束腰处横截面的光束半径，</w:t>
      </w:r>
      <m:oMath>
        <m:sSub>
          <m:sSubPr>
            <m:ctrlPr>
              <w:rPr>
                <w:rFonts w:ascii="Cambria Math" w:hAnsi="Cambria Math" w:cs="Arial"/>
                <w:i/>
                <w:kern w:val="0"/>
                <w:sz w:val="24"/>
                <w:szCs w:val="24"/>
              </w:rPr>
            </m:ctrlPr>
          </m:sSubPr>
          <m:e>
            <m:r>
              <w:rPr>
                <w:rFonts w:ascii="Cambria Math" w:hAnsi="Cambria Math" w:cs="Arial"/>
                <w:kern w:val="0"/>
                <w:sz w:val="24"/>
                <w:szCs w:val="24"/>
              </w:rPr>
              <m:t>E</m:t>
            </m:r>
          </m:e>
          <m:sub>
            <m:r>
              <w:rPr>
                <w:rFonts w:ascii="Cambria Math" w:hAnsi="Cambria Math" w:cs="Arial"/>
                <w:kern w:val="0"/>
                <w:sz w:val="24"/>
                <w:szCs w:val="24"/>
              </w:rPr>
              <m:t>00</m:t>
            </m:r>
          </m:sub>
        </m:sSub>
      </m:oMath>
      <w:r w:rsidR="00435101" w:rsidRPr="00FE181A">
        <w:rPr>
          <w:rFonts w:ascii="Arial" w:hAnsi="Arial" w:cs="Arial"/>
          <w:kern w:val="0"/>
          <w:sz w:val="24"/>
          <w:szCs w:val="24"/>
        </w:rPr>
        <w:t xml:space="preserve"> (r) </w:t>
      </w:r>
      <w:r w:rsidR="00435101" w:rsidRPr="00FE181A">
        <w:rPr>
          <w:rFonts w:ascii="Arial" w:hAnsi="Arial" w:cs="Arial"/>
          <w:kern w:val="0"/>
          <w:sz w:val="24"/>
          <w:szCs w:val="24"/>
        </w:rPr>
        <w:t>则是该</w:t>
      </w:r>
      <w:proofErr w:type="gramStart"/>
      <w:r w:rsidR="00435101" w:rsidRPr="00FE181A">
        <w:rPr>
          <w:rFonts w:ascii="Arial" w:hAnsi="Arial" w:cs="Arial"/>
          <w:kern w:val="0"/>
          <w:sz w:val="24"/>
          <w:szCs w:val="24"/>
        </w:rPr>
        <w:t>横截面内离中心</w:t>
      </w:r>
      <w:proofErr w:type="gramEnd"/>
      <w:r>
        <w:rPr>
          <w:rFonts w:ascii="Arial" w:hAnsi="Arial" w:cs="Arial" w:hint="eastAsia"/>
          <w:kern w:val="0"/>
          <w:sz w:val="24"/>
          <w:szCs w:val="24"/>
        </w:rPr>
        <w:t xml:space="preserve"> </w:t>
      </w:r>
      <m:oMath>
        <m:r>
          <w:rPr>
            <w:rFonts w:ascii="Cambria Math" w:hAnsi="Cambria Math" w:cs="Arial"/>
            <w:kern w:val="0"/>
            <w:sz w:val="24"/>
            <w:szCs w:val="24"/>
          </w:rPr>
          <m:t>r</m:t>
        </m:r>
      </m:oMath>
      <w:r>
        <w:rPr>
          <w:rFonts w:ascii="Arial" w:hAnsi="Arial" w:cs="Arial" w:hint="eastAsia"/>
          <w:kern w:val="0"/>
          <w:sz w:val="24"/>
          <w:szCs w:val="24"/>
        </w:rPr>
        <w:t xml:space="preserve"> </w:t>
      </w:r>
      <w:r w:rsidR="00435101" w:rsidRPr="00FE181A">
        <w:rPr>
          <w:rFonts w:ascii="Arial" w:hAnsi="Arial" w:cs="Arial"/>
          <w:kern w:val="0"/>
          <w:sz w:val="24"/>
          <w:szCs w:val="24"/>
        </w:rPr>
        <w:t>处</w:t>
      </w:r>
      <w:proofErr w:type="gramStart"/>
      <w:r w:rsidR="00435101" w:rsidRPr="00FE181A">
        <w:rPr>
          <w:rFonts w:ascii="Arial" w:hAnsi="Arial" w:cs="Arial"/>
          <w:kern w:val="0"/>
          <w:sz w:val="24"/>
          <w:szCs w:val="24"/>
        </w:rPr>
        <w:t>的光场振幅</w:t>
      </w:r>
      <w:proofErr w:type="gramEnd"/>
      <w:r w:rsidR="00435101" w:rsidRPr="00FE181A">
        <w:rPr>
          <w:rFonts w:ascii="Arial" w:hAnsi="Arial" w:cs="Arial"/>
          <w:kern w:val="0"/>
          <w:sz w:val="24"/>
          <w:szCs w:val="24"/>
        </w:rPr>
        <w:t>。由于</w:t>
      </w:r>
      <w:proofErr w:type="gramStart"/>
      <w:r w:rsidR="00435101" w:rsidRPr="00FE181A">
        <w:rPr>
          <w:rFonts w:ascii="Arial" w:hAnsi="Arial" w:cs="Arial"/>
          <w:kern w:val="0"/>
          <w:sz w:val="24"/>
          <w:szCs w:val="24"/>
        </w:rPr>
        <w:t>横向光场振幅</w:t>
      </w:r>
      <w:proofErr w:type="gramEnd"/>
      <w:r w:rsidR="00435101" w:rsidRPr="00FE181A">
        <w:rPr>
          <w:rFonts w:ascii="Arial" w:hAnsi="Arial" w:cs="Arial"/>
          <w:kern w:val="0"/>
          <w:sz w:val="24"/>
          <w:szCs w:val="24"/>
        </w:rPr>
        <w:t>分布是高斯分布，故这样的激光束称为高斯光束。</w:t>
      </w:r>
      <w:r w:rsidRPr="00FE181A">
        <w:rPr>
          <w:rFonts w:ascii="Arial" w:hAnsi="Arial" w:cs="Arial"/>
          <w:kern w:val="0"/>
          <w:sz w:val="24"/>
          <w:szCs w:val="24"/>
        </w:rPr>
        <w:t>当量值</w:t>
      </w:r>
      <w:r w:rsidRPr="00FE181A">
        <w:rPr>
          <w:rFonts w:ascii="Arial" w:hAnsi="Arial" w:cs="Arial"/>
          <w:kern w:val="0"/>
          <w:sz w:val="24"/>
          <w:szCs w:val="24"/>
        </w:rPr>
        <w:t xml:space="preserve"> </w:t>
      </w:r>
      <m:oMath>
        <m:r>
          <w:rPr>
            <w:rFonts w:ascii="Cambria Math" w:hAnsi="Cambria Math" w:cs="Arial" w:hint="eastAsia"/>
            <w:kern w:val="0"/>
            <w:sz w:val="24"/>
            <w:szCs w:val="24"/>
          </w:rPr>
          <m:t>r</m:t>
        </m:r>
        <m:r>
          <w:rPr>
            <w:rFonts w:ascii="Cambria Math" w:hAnsi="Cambria Math" w:cs="Arial"/>
            <w:kern w:val="0"/>
            <w:sz w:val="24"/>
            <w:szCs w:val="24"/>
          </w:rPr>
          <m:t>=w(z)</m:t>
        </m:r>
      </m:oMath>
      <w:r w:rsidRPr="00FE181A">
        <w:rPr>
          <w:rFonts w:ascii="Arial" w:hAnsi="Arial" w:cs="Arial"/>
          <w:kern w:val="0"/>
          <w:sz w:val="24"/>
          <w:szCs w:val="24"/>
        </w:rPr>
        <w:t xml:space="preserve"> </w:t>
      </w:r>
      <w:r w:rsidRPr="00FE181A">
        <w:rPr>
          <w:rFonts w:ascii="Arial" w:hAnsi="Arial" w:cs="Arial"/>
          <w:kern w:val="0"/>
          <w:sz w:val="24"/>
          <w:szCs w:val="24"/>
        </w:rPr>
        <w:t>时</w:t>
      </w:r>
      <w:r w:rsidRPr="00FE181A">
        <w:rPr>
          <w:rFonts w:ascii="Arial" w:hAnsi="Arial" w:cs="Arial"/>
          <w:kern w:val="0"/>
          <w:sz w:val="24"/>
          <w:szCs w:val="24"/>
        </w:rPr>
        <w:t xml:space="preserve">, </w:t>
      </w:r>
      <m:oMath>
        <m:r>
          <w:rPr>
            <w:rFonts w:ascii="Cambria Math" w:hAnsi="Cambria Math" w:cs="Arial" w:hint="eastAsia"/>
            <w:kern w:val="0"/>
            <w:sz w:val="24"/>
            <w:szCs w:val="24"/>
          </w:rPr>
          <m:t>E</m:t>
        </m:r>
        <m:r>
          <w:rPr>
            <w:rFonts w:ascii="Cambria Math" w:hAnsi="Cambria Math" w:cs="Arial"/>
            <w:kern w:val="0"/>
            <w:sz w:val="24"/>
            <w:szCs w:val="24"/>
          </w:rPr>
          <m:t>(</m:t>
        </m:r>
        <m:r>
          <w:rPr>
            <w:rFonts w:ascii="Cambria Math" w:hAnsi="Cambria Math" w:cs="Arial" w:hint="eastAsia"/>
            <w:kern w:val="0"/>
            <w:sz w:val="24"/>
            <w:szCs w:val="24"/>
          </w:rPr>
          <m:t>r</m:t>
        </m:r>
        <m:r>
          <w:rPr>
            <w:rFonts w:ascii="Cambria Math" w:hAnsi="Cambria Math" w:cs="Arial"/>
            <w:kern w:val="0"/>
            <w:sz w:val="24"/>
            <w:szCs w:val="24"/>
          </w:rPr>
          <m:t>)</m:t>
        </m:r>
      </m:oMath>
      <w:r w:rsidRPr="00FE181A">
        <w:rPr>
          <w:rFonts w:ascii="Arial" w:hAnsi="Arial" w:cs="Arial"/>
          <w:kern w:val="0"/>
          <w:sz w:val="24"/>
          <w:szCs w:val="24"/>
        </w:rPr>
        <w:t xml:space="preserve"> </w:t>
      </w:r>
      <w:r w:rsidRPr="00FE181A">
        <w:rPr>
          <w:rFonts w:ascii="Arial" w:hAnsi="Arial" w:cs="Arial"/>
          <w:kern w:val="0"/>
          <w:sz w:val="24"/>
          <w:szCs w:val="24"/>
        </w:rPr>
        <w:t>为</w:t>
      </w:r>
      <w:r w:rsidRPr="00FE181A">
        <w:rPr>
          <w:rFonts w:ascii="Arial" w:hAnsi="Arial" w:cs="Arial"/>
          <w:kern w:val="0"/>
          <w:sz w:val="24"/>
          <w:szCs w:val="24"/>
        </w:rPr>
        <w:t xml:space="preserve"> </w:t>
      </w:r>
      <m:oMath>
        <m:r>
          <w:rPr>
            <w:rFonts w:ascii="Cambria Math" w:hAnsi="Cambria Math" w:cs="Arial" w:hint="eastAsia"/>
            <w:kern w:val="0"/>
            <w:sz w:val="24"/>
            <w:szCs w:val="24"/>
          </w:rPr>
          <m:t>E</m:t>
        </m:r>
        <m:r>
          <w:rPr>
            <w:rFonts w:ascii="Cambria Math" w:hAnsi="Cambria Math" w:cs="Arial"/>
            <w:kern w:val="0"/>
            <w:sz w:val="24"/>
            <w:szCs w:val="24"/>
          </w:rPr>
          <m:t>(z)</m:t>
        </m:r>
      </m:oMath>
      <w:r w:rsidRPr="00FE181A">
        <w:rPr>
          <w:rFonts w:ascii="Arial" w:hAnsi="Arial" w:cs="Arial"/>
          <w:kern w:val="0"/>
          <w:sz w:val="24"/>
          <w:szCs w:val="24"/>
        </w:rPr>
        <w:t xml:space="preserve"> </w:t>
      </w:r>
      <w:r w:rsidRPr="00FE181A">
        <w:rPr>
          <w:rFonts w:ascii="Arial" w:hAnsi="Arial" w:cs="Arial"/>
          <w:kern w:val="0"/>
          <w:sz w:val="24"/>
          <w:szCs w:val="24"/>
        </w:rPr>
        <w:t>的</w:t>
      </w:r>
      <m:oMath>
        <m:r>
          <w:rPr>
            <w:rFonts w:ascii="Cambria Math" w:hAnsi="Cambria Math" w:cs="Arial"/>
            <w:kern w:val="0"/>
            <w:sz w:val="24"/>
            <w:szCs w:val="24"/>
          </w:rPr>
          <m:t>1/e</m:t>
        </m:r>
      </m:oMath>
      <w:r w:rsidRPr="00FE181A">
        <w:rPr>
          <w:rFonts w:ascii="Arial" w:hAnsi="Arial" w:cs="Arial"/>
          <w:kern w:val="0"/>
          <w:sz w:val="24"/>
          <w:szCs w:val="24"/>
        </w:rPr>
        <w:t xml:space="preserve"> </w:t>
      </w:r>
      <w:proofErr w:type="gramStart"/>
      <w:r w:rsidRPr="00FE181A">
        <w:rPr>
          <w:rFonts w:ascii="Arial" w:hAnsi="Arial" w:cs="Arial"/>
          <w:kern w:val="0"/>
          <w:sz w:val="24"/>
          <w:szCs w:val="24"/>
        </w:rPr>
        <w:t>倍</w:t>
      </w:r>
      <w:proofErr w:type="gramEnd"/>
      <w:r w:rsidRPr="00FE181A">
        <w:rPr>
          <w:rFonts w:ascii="Arial" w:hAnsi="Arial" w:cs="Arial"/>
          <w:kern w:val="0"/>
          <w:sz w:val="24"/>
          <w:szCs w:val="24"/>
        </w:rPr>
        <w:t xml:space="preserve">, </w:t>
      </w:r>
      <w:r w:rsidRPr="00FE181A">
        <w:rPr>
          <w:rFonts w:ascii="Arial" w:hAnsi="Arial" w:cs="Arial"/>
          <w:kern w:val="0"/>
          <w:sz w:val="24"/>
          <w:szCs w:val="24"/>
        </w:rPr>
        <w:t>因此将光束半径</w:t>
      </w:r>
      <w:r w:rsidRPr="00FE181A">
        <w:rPr>
          <w:rFonts w:ascii="Arial" w:hAnsi="Arial" w:cs="Arial"/>
          <w:kern w:val="0"/>
          <w:sz w:val="24"/>
          <w:szCs w:val="24"/>
        </w:rPr>
        <w:t xml:space="preserve"> </w:t>
      </w:r>
      <m:oMath>
        <m:r>
          <w:rPr>
            <w:rFonts w:ascii="Cambria Math" w:hAnsi="Cambria Math" w:cs="Arial"/>
            <w:kern w:val="0"/>
            <w:sz w:val="24"/>
            <w:szCs w:val="24"/>
          </w:rPr>
          <m:t>w(z)</m:t>
        </m:r>
      </m:oMath>
      <w:r w:rsidRPr="00FE181A">
        <w:rPr>
          <w:rFonts w:ascii="Arial" w:hAnsi="Arial" w:cs="Arial"/>
          <w:kern w:val="0"/>
          <w:sz w:val="24"/>
          <w:szCs w:val="24"/>
        </w:rPr>
        <w:t xml:space="preserve"> </w:t>
      </w:r>
      <w:r w:rsidRPr="00FE181A">
        <w:rPr>
          <w:rFonts w:ascii="Arial" w:hAnsi="Arial" w:cs="Arial"/>
          <w:kern w:val="0"/>
          <w:sz w:val="24"/>
          <w:szCs w:val="24"/>
        </w:rPr>
        <w:t>定义为振幅下降到中心振幅</w:t>
      </w:r>
      <w:r w:rsidRPr="00FE181A">
        <w:rPr>
          <w:rFonts w:ascii="Arial" w:hAnsi="Arial" w:cs="Arial"/>
          <w:kern w:val="0"/>
          <w:sz w:val="24"/>
          <w:szCs w:val="24"/>
        </w:rPr>
        <w:t xml:space="preserve"> </w:t>
      </w:r>
      <m:oMath>
        <m:r>
          <w:rPr>
            <w:rFonts w:ascii="Cambria Math" w:hAnsi="Cambria Math" w:cs="Arial"/>
            <w:kern w:val="0"/>
            <w:sz w:val="24"/>
            <w:szCs w:val="24"/>
          </w:rPr>
          <m:t>1/e</m:t>
        </m:r>
      </m:oMath>
      <w:r w:rsidRPr="00FE181A">
        <w:rPr>
          <w:rFonts w:ascii="Arial" w:hAnsi="Arial" w:cs="Arial"/>
          <w:kern w:val="0"/>
          <w:sz w:val="24"/>
          <w:szCs w:val="24"/>
        </w:rPr>
        <w:t xml:space="preserve"> </w:t>
      </w:r>
      <w:r w:rsidRPr="00FE181A">
        <w:rPr>
          <w:rFonts w:ascii="Arial" w:hAnsi="Arial" w:cs="Arial"/>
          <w:kern w:val="0"/>
          <w:sz w:val="24"/>
          <w:szCs w:val="24"/>
        </w:rPr>
        <w:t>的点离中心的距离。</w:t>
      </w:r>
    </w:p>
    <w:p w14:paraId="3B76727D" w14:textId="78C81336" w:rsidR="00435101" w:rsidRPr="00FE181A" w:rsidRDefault="00435101" w:rsidP="00FE181A">
      <w:pPr>
        <w:tabs>
          <w:tab w:val="left" w:pos="239"/>
        </w:tabs>
        <w:adjustRightInd w:val="0"/>
        <w:snapToGrid w:val="0"/>
        <w:spacing w:line="360" w:lineRule="auto"/>
        <w:ind w:right="28"/>
        <w:rPr>
          <w:rFonts w:ascii="Arial" w:hAnsi="Arial" w:cs="Arial"/>
          <w:kern w:val="0"/>
          <w:sz w:val="24"/>
          <w:szCs w:val="24"/>
        </w:rPr>
      </w:pPr>
      <w:r w:rsidRPr="00FE181A">
        <w:rPr>
          <w:rFonts w:ascii="Arial" w:hAnsi="Arial" w:cs="Arial"/>
          <w:kern w:val="0"/>
          <w:sz w:val="24"/>
          <w:szCs w:val="24"/>
        </w:rPr>
        <w:tab/>
      </w:r>
      <w:r w:rsidRPr="00FE181A">
        <w:rPr>
          <w:rFonts w:ascii="Arial" w:hAnsi="Arial" w:cs="Arial"/>
          <w:kern w:val="0"/>
          <w:sz w:val="24"/>
          <w:szCs w:val="24"/>
        </w:rPr>
        <w:tab/>
      </w:r>
      <w:r w:rsidRPr="00FE181A">
        <w:rPr>
          <w:rFonts w:ascii="Arial" w:hAnsi="Arial" w:cs="Arial"/>
          <w:kern w:val="0"/>
          <w:sz w:val="24"/>
          <w:szCs w:val="24"/>
        </w:rPr>
        <w:t>实际测量中，我们测得的是光束横向光强分布，光强正比于振幅的平方，故将式两边平方，得：</w:t>
      </w:r>
    </w:p>
    <w:p w14:paraId="4A130731" w14:textId="6FEB04BA" w:rsidR="00435101" w:rsidRPr="00FE181A" w:rsidRDefault="00435101" w:rsidP="00FE181A">
      <w:pPr>
        <w:pStyle w:val="af"/>
        <w:tabs>
          <w:tab w:val="left" w:pos="239"/>
        </w:tabs>
        <w:adjustRightInd w:val="0"/>
        <w:snapToGrid w:val="0"/>
        <w:spacing w:line="360" w:lineRule="auto"/>
        <w:ind w:left="360" w:right="28"/>
        <w:jc w:val="center"/>
        <w:rPr>
          <w:rFonts w:ascii="Arial" w:hAnsi="Arial" w:cs="Arial"/>
          <w:kern w:val="0"/>
          <w:sz w:val="24"/>
          <w:szCs w:val="24"/>
        </w:rPr>
      </w:pPr>
      <w:r w:rsidRPr="00FE181A">
        <w:rPr>
          <w:rFonts w:ascii="Arial" w:hAnsi="Arial" w:cs="Arial"/>
          <w:color w:val="000000"/>
          <w:position w:val="-40"/>
          <w:szCs w:val="21"/>
          <w:lang w:bidi="ar"/>
        </w:rPr>
        <w:object w:dxaOrig="4080" w:dyaOrig="920" w14:anchorId="2A4DE5B5">
          <v:shape id="_x0000_i1029" type="#_x0000_t75" style="width:204pt;height:46.5pt" o:ole="">
            <v:imagedata r:id="rId19" o:title=""/>
          </v:shape>
          <o:OLEObject Type="Embed" ProgID="Equation.DSMT4" ShapeID="_x0000_i1029" DrawAspect="Content" ObjectID="_1837109437" r:id="rId20"/>
        </w:object>
      </w:r>
    </w:p>
    <w:p w14:paraId="08D9606F" w14:textId="78274E00" w:rsidR="00435101" w:rsidRPr="00FE181A" w:rsidRDefault="00435101" w:rsidP="00FE181A">
      <w:pPr>
        <w:tabs>
          <w:tab w:val="left" w:pos="239"/>
        </w:tabs>
        <w:adjustRightInd w:val="0"/>
        <w:snapToGrid w:val="0"/>
        <w:spacing w:line="360" w:lineRule="auto"/>
        <w:ind w:right="28"/>
        <w:rPr>
          <w:rFonts w:ascii="Arial" w:hAnsi="Arial" w:cs="Arial"/>
          <w:kern w:val="0"/>
          <w:sz w:val="24"/>
          <w:szCs w:val="24"/>
        </w:rPr>
      </w:pPr>
      <w:r w:rsidRPr="00FE181A">
        <w:rPr>
          <w:rFonts w:ascii="Arial" w:hAnsi="Arial" w:cs="Arial"/>
          <w:kern w:val="0"/>
          <w:sz w:val="24"/>
          <w:szCs w:val="24"/>
        </w:rPr>
        <w:tab/>
      </w:r>
      <w:r w:rsidRPr="00FE181A">
        <w:rPr>
          <w:rFonts w:ascii="Arial" w:hAnsi="Arial" w:cs="Arial"/>
          <w:kern w:val="0"/>
          <w:sz w:val="24"/>
          <w:szCs w:val="24"/>
        </w:rPr>
        <w:tab/>
      </w:r>
      <w:r w:rsidRPr="00FE181A">
        <w:rPr>
          <w:rFonts w:ascii="Arial" w:hAnsi="Arial" w:cs="Arial"/>
          <w:kern w:val="0"/>
          <w:sz w:val="24"/>
          <w:szCs w:val="24"/>
        </w:rPr>
        <w:t>式中</w:t>
      </w:r>
      <w:r w:rsidRPr="00FE181A">
        <w:rPr>
          <w:rFonts w:ascii="Arial" w:hAnsi="Arial" w:cs="Arial"/>
          <w:kern w:val="0"/>
          <w:sz w:val="24"/>
          <w:szCs w:val="24"/>
        </w:rPr>
        <w:t xml:space="preserve"> </w:t>
      </w:r>
      <m:oMath>
        <m:r>
          <w:rPr>
            <w:rFonts w:ascii="Cambria Math" w:hAnsi="Cambria Math" w:cs="Arial"/>
            <w:kern w:val="0"/>
            <w:sz w:val="24"/>
            <w:szCs w:val="24"/>
          </w:rPr>
          <m:t>I</m:t>
        </m:r>
      </m:oMath>
      <w:r w:rsidRPr="00FE181A">
        <w:rPr>
          <w:rFonts w:ascii="Arial" w:hAnsi="Arial" w:cs="Arial"/>
          <w:kern w:val="0"/>
          <w:sz w:val="24"/>
          <w:szCs w:val="24"/>
        </w:rPr>
        <w:t xml:space="preserve"> </w:t>
      </w:r>
      <w:r w:rsidRPr="00FE181A">
        <w:rPr>
          <w:rFonts w:ascii="Arial" w:hAnsi="Arial" w:cs="Arial"/>
          <w:kern w:val="0"/>
          <w:sz w:val="24"/>
          <w:szCs w:val="24"/>
        </w:rPr>
        <w:t>表示所对应的光强。光束半径</w:t>
      </w:r>
      <w:r w:rsidRPr="00FE181A">
        <w:rPr>
          <w:rFonts w:ascii="Arial" w:hAnsi="Arial" w:cs="Arial"/>
          <w:kern w:val="0"/>
          <w:sz w:val="24"/>
          <w:szCs w:val="24"/>
        </w:rPr>
        <w:t xml:space="preserve"> w(z) </w:t>
      </w:r>
      <w:r w:rsidRPr="00FE181A">
        <w:rPr>
          <w:rFonts w:ascii="Arial" w:hAnsi="Arial" w:cs="Arial"/>
          <w:kern w:val="0"/>
          <w:sz w:val="24"/>
          <w:szCs w:val="24"/>
        </w:rPr>
        <w:t>也可定义为光强下将为中心光强</w:t>
      </w:r>
      <w:r w:rsidRPr="00FE181A">
        <w:rPr>
          <w:rFonts w:ascii="Arial" w:hAnsi="Arial" w:cs="Arial"/>
          <w:color w:val="000000"/>
          <w:position w:val="-6"/>
          <w:szCs w:val="21"/>
          <w:lang w:bidi="ar"/>
        </w:rPr>
        <w:object w:dxaOrig="340" w:dyaOrig="320" w14:anchorId="1F70CCE1">
          <v:shape id="_x0000_i1030" type="#_x0000_t75" style="width:16.5pt;height:15.75pt" o:ole="">
            <v:imagedata r:id="rId21" o:title=""/>
          </v:shape>
          <o:OLEObject Type="Embed" ProgID="Equation.DSMT4" ShapeID="_x0000_i1030" DrawAspect="Content" ObjectID="_1837109438" r:id="rId22"/>
        </w:object>
      </w:r>
      <w:proofErr w:type="gramStart"/>
      <w:r w:rsidRPr="00FE181A">
        <w:rPr>
          <w:rFonts w:ascii="Arial" w:hAnsi="Arial" w:cs="Arial"/>
          <w:kern w:val="0"/>
          <w:sz w:val="24"/>
          <w:szCs w:val="24"/>
        </w:rPr>
        <w:t>倍</w:t>
      </w:r>
      <w:proofErr w:type="gramEnd"/>
      <w:r w:rsidRPr="00FE181A">
        <w:rPr>
          <w:rFonts w:ascii="Arial" w:hAnsi="Arial" w:cs="Arial"/>
          <w:kern w:val="0"/>
          <w:sz w:val="24"/>
          <w:szCs w:val="24"/>
        </w:rPr>
        <w:t>的点离中心点的距离。</w:t>
      </w:r>
    </w:p>
    <w:p w14:paraId="3435371A" w14:textId="77777777" w:rsidR="00435101" w:rsidRPr="00FE181A" w:rsidRDefault="00435101" w:rsidP="00FE181A">
      <w:pPr>
        <w:keepNext/>
        <w:tabs>
          <w:tab w:val="left" w:pos="239"/>
        </w:tabs>
        <w:adjustRightInd w:val="0"/>
        <w:snapToGrid w:val="0"/>
        <w:spacing w:line="360" w:lineRule="auto"/>
        <w:ind w:right="28"/>
        <w:jc w:val="center"/>
        <w:rPr>
          <w:rFonts w:ascii="Arial" w:hAnsi="Arial" w:cs="Arial"/>
        </w:rPr>
      </w:pPr>
      <w:r w:rsidRPr="00FE181A">
        <w:rPr>
          <w:rFonts w:ascii="Arial" w:hAnsi="Arial" w:cs="Arial"/>
          <w:noProof/>
          <w:kern w:val="0"/>
          <w:sz w:val="24"/>
          <w:szCs w:val="24"/>
        </w:rPr>
        <w:drawing>
          <wp:inline distT="0" distB="0" distL="0" distR="0" wp14:anchorId="60F61013" wp14:editId="2DC87552">
            <wp:extent cx="3666570" cy="2853779"/>
            <wp:effectExtent l="0" t="0" r="0" b="0"/>
            <wp:docPr id="10888518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851808" name=""/>
                    <pic:cNvPicPr/>
                  </pic:nvPicPr>
                  <pic:blipFill rotWithShape="1">
                    <a:blip r:embed="rId23"/>
                    <a:srcRect l="1845" t="3225" r="1646" b="2079"/>
                    <a:stretch/>
                  </pic:blipFill>
                  <pic:spPr bwMode="auto">
                    <a:xfrm>
                      <a:off x="0" y="0"/>
                      <a:ext cx="3688428" cy="2870792"/>
                    </a:xfrm>
                    <a:prstGeom prst="rect">
                      <a:avLst/>
                    </a:prstGeom>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0B2B167" w14:textId="15379886" w:rsidR="00435101" w:rsidRPr="00183678" w:rsidRDefault="00435101" w:rsidP="00183678">
      <w:pPr>
        <w:pStyle w:val="ac"/>
        <w:spacing w:after="240" w:line="360" w:lineRule="auto"/>
        <w:jc w:val="center"/>
        <w:rPr>
          <w:rFonts w:ascii="Arial" w:eastAsia="宋体" w:hAnsi="Arial" w:cs="Arial"/>
          <w:kern w:val="0"/>
          <w:sz w:val="24"/>
          <w:szCs w:val="24"/>
        </w:rPr>
      </w:pPr>
      <w:r w:rsidRPr="00183678">
        <w:rPr>
          <w:rFonts w:ascii="Arial" w:eastAsia="宋体" w:hAnsi="Arial" w:cs="Arial"/>
        </w:rPr>
        <w:t>图</w:t>
      </w:r>
      <w:r w:rsidR="0084103D">
        <w:rPr>
          <w:rFonts w:ascii="Arial" w:eastAsia="宋体" w:hAnsi="Arial" w:cs="Arial" w:hint="eastAsia"/>
        </w:rPr>
        <w:t>4</w:t>
      </w:r>
      <w:r w:rsidR="00183678" w:rsidRPr="00183678">
        <w:rPr>
          <w:rFonts w:ascii="Arial" w:eastAsia="宋体" w:hAnsi="Arial" w:cs="Arial"/>
        </w:rPr>
        <w:t xml:space="preserve"> </w:t>
      </w:r>
      <w:r w:rsidRPr="00183678">
        <w:rPr>
          <w:rFonts w:ascii="Arial" w:eastAsia="宋体" w:hAnsi="Arial" w:cs="Arial"/>
        </w:rPr>
        <w:t>氦氖激光</w:t>
      </w:r>
      <w:proofErr w:type="gramStart"/>
      <w:r w:rsidRPr="00183678">
        <w:rPr>
          <w:rFonts w:ascii="Arial" w:eastAsia="宋体" w:hAnsi="Arial" w:cs="Arial"/>
        </w:rPr>
        <w:t>横向光场分布</w:t>
      </w:r>
      <w:proofErr w:type="gramEnd"/>
    </w:p>
    <w:p w14:paraId="29E716D0" w14:textId="1C8E718B" w:rsidR="00183678" w:rsidRPr="00183678" w:rsidRDefault="00183678" w:rsidP="00183678">
      <w:pPr>
        <w:pStyle w:val="af"/>
        <w:numPr>
          <w:ilvl w:val="0"/>
          <w:numId w:val="37"/>
        </w:numPr>
        <w:tabs>
          <w:tab w:val="left" w:pos="239"/>
        </w:tabs>
        <w:adjustRightInd w:val="0"/>
        <w:snapToGrid w:val="0"/>
        <w:spacing w:line="360" w:lineRule="auto"/>
        <w:ind w:right="28" w:firstLineChars="0"/>
        <w:rPr>
          <w:rFonts w:ascii="Arial" w:hAnsi="Arial" w:cs="Arial"/>
          <w:b/>
          <w:bCs/>
          <w:kern w:val="0"/>
          <w:sz w:val="24"/>
          <w:szCs w:val="24"/>
        </w:rPr>
      </w:pPr>
      <w:r w:rsidRPr="00183678">
        <w:rPr>
          <w:rFonts w:ascii="Arial" w:hAnsi="Arial" w:cs="Arial" w:hint="eastAsia"/>
          <w:b/>
          <w:bCs/>
          <w:kern w:val="0"/>
          <w:sz w:val="24"/>
          <w:szCs w:val="24"/>
        </w:rPr>
        <w:lastRenderedPageBreak/>
        <w:t>He-Ne</w:t>
      </w:r>
      <w:r w:rsidRPr="00183678">
        <w:rPr>
          <w:rFonts w:ascii="Arial" w:hAnsi="Arial" w:cs="Arial" w:hint="eastAsia"/>
          <w:b/>
          <w:bCs/>
          <w:kern w:val="0"/>
          <w:sz w:val="24"/>
          <w:szCs w:val="24"/>
        </w:rPr>
        <w:t>激光器原理</w:t>
      </w:r>
    </w:p>
    <w:p w14:paraId="7B8043FE" w14:textId="77056650" w:rsidR="00183678" w:rsidRPr="0078640E" w:rsidRDefault="00183678" w:rsidP="00183678">
      <w:pPr>
        <w:adjustRightInd w:val="0"/>
        <w:snapToGrid w:val="0"/>
        <w:spacing w:line="360" w:lineRule="auto"/>
        <w:ind w:right="28" w:firstLine="360"/>
        <w:rPr>
          <w:rFonts w:ascii="Arial" w:hAnsi="Arial" w:cs="Arial"/>
          <w:kern w:val="0"/>
          <w:sz w:val="24"/>
          <w:szCs w:val="24"/>
        </w:rPr>
      </w:pPr>
      <w:r w:rsidRPr="0078640E">
        <w:rPr>
          <w:rFonts w:ascii="Arial" w:hAnsi="Arial" w:cs="Arial"/>
          <w:kern w:val="0"/>
          <w:sz w:val="24"/>
          <w:szCs w:val="24"/>
        </w:rPr>
        <w:t>He</w:t>
      </w:r>
      <w:r w:rsidRPr="0078640E">
        <w:rPr>
          <w:rFonts w:ascii="Arial" w:hAnsi="Arial" w:cs="Arial" w:hint="eastAsia"/>
          <w:kern w:val="0"/>
          <w:sz w:val="24"/>
          <w:szCs w:val="24"/>
        </w:rPr>
        <w:t>原子有两个外层电子。基态时，电子处于最低能态，当外界给</w:t>
      </w:r>
      <w:r w:rsidRPr="0078640E">
        <w:rPr>
          <w:rFonts w:ascii="Arial" w:hAnsi="Arial" w:cs="Arial" w:hint="eastAsia"/>
          <w:kern w:val="0"/>
          <w:sz w:val="24"/>
          <w:szCs w:val="24"/>
        </w:rPr>
        <w:t>He</w:t>
      </w:r>
      <w:r w:rsidRPr="0078640E">
        <w:rPr>
          <w:rFonts w:ascii="Arial" w:hAnsi="Arial" w:cs="Arial" w:hint="eastAsia"/>
          <w:kern w:val="0"/>
          <w:sz w:val="24"/>
          <w:szCs w:val="24"/>
        </w:rPr>
        <w:t>原子提供一定能量后，一个电子跃迁到高能态，使</w:t>
      </w:r>
      <w:r w:rsidRPr="0078640E">
        <w:rPr>
          <w:rFonts w:ascii="Arial" w:hAnsi="Arial" w:cs="Arial" w:hint="eastAsia"/>
          <w:kern w:val="0"/>
          <w:sz w:val="24"/>
          <w:szCs w:val="24"/>
        </w:rPr>
        <w:t>He</w:t>
      </w:r>
      <w:r w:rsidRPr="0078640E">
        <w:rPr>
          <w:rFonts w:ascii="Arial" w:hAnsi="Arial" w:cs="Arial" w:hint="eastAsia"/>
          <w:kern w:val="0"/>
          <w:sz w:val="24"/>
          <w:szCs w:val="24"/>
        </w:rPr>
        <w:t>原子激发。由于亚稳态原子寿命比其他能级原子的寿命要长，这为</w:t>
      </w:r>
      <w:r w:rsidRPr="0078640E">
        <w:rPr>
          <w:rFonts w:ascii="Arial" w:hAnsi="Arial" w:cs="Arial" w:hint="eastAsia"/>
          <w:kern w:val="0"/>
          <w:sz w:val="24"/>
          <w:szCs w:val="24"/>
        </w:rPr>
        <w:t>Ne</w:t>
      </w:r>
      <w:r w:rsidRPr="0078640E">
        <w:rPr>
          <w:rFonts w:ascii="Arial" w:hAnsi="Arial" w:cs="Arial" w:hint="eastAsia"/>
          <w:kern w:val="0"/>
          <w:sz w:val="24"/>
          <w:szCs w:val="24"/>
        </w:rPr>
        <w:t>原子激发上能级积累粒子提供了有利条件。</w:t>
      </w:r>
    </w:p>
    <w:p w14:paraId="35D3151B" w14:textId="52BADA81" w:rsidR="00183678" w:rsidRPr="0078640E" w:rsidRDefault="00183678" w:rsidP="00183678">
      <w:pPr>
        <w:adjustRightInd w:val="0"/>
        <w:snapToGrid w:val="0"/>
        <w:spacing w:line="360" w:lineRule="auto"/>
        <w:ind w:right="28" w:firstLine="360"/>
        <w:rPr>
          <w:rFonts w:ascii="Arial" w:hAnsi="Arial" w:cs="Arial"/>
          <w:kern w:val="0"/>
          <w:sz w:val="24"/>
          <w:szCs w:val="24"/>
        </w:rPr>
      </w:pPr>
      <w:r w:rsidRPr="0078640E">
        <w:rPr>
          <w:rFonts w:ascii="Arial" w:hAnsi="Arial" w:cs="Arial" w:hint="eastAsia"/>
          <w:kern w:val="0"/>
          <w:sz w:val="24"/>
          <w:szCs w:val="24"/>
        </w:rPr>
        <w:t>根据能量跃迁选择定则，</w:t>
      </w:r>
      <w:r w:rsidRPr="0078640E">
        <w:rPr>
          <w:rFonts w:ascii="Arial" w:hAnsi="Arial" w:cs="Arial" w:hint="eastAsia"/>
          <w:kern w:val="0"/>
          <w:sz w:val="24"/>
          <w:szCs w:val="24"/>
        </w:rPr>
        <w:t>Ne</w:t>
      </w:r>
      <w:r w:rsidRPr="0078640E">
        <w:rPr>
          <w:rFonts w:ascii="Arial" w:hAnsi="Arial" w:cs="Arial" w:hint="eastAsia"/>
          <w:kern w:val="0"/>
          <w:sz w:val="24"/>
          <w:szCs w:val="24"/>
        </w:rPr>
        <w:t>原子可以产生很多条谱线，其中最强的谱线有三条，即</w:t>
      </w:r>
      <w:r w:rsidRPr="0078640E">
        <w:rPr>
          <w:rFonts w:ascii="Arial" w:hAnsi="Arial" w:cs="Arial" w:hint="eastAsia"/>
          <w:kern w:val="0"/>
          <w:sz w:val="24"/>
          <w:szCs w:val="24"/>
        </w:rPr>
        <w:t xml:space="preserve"> </w:t>
      </w:r>
      <m:oMath>
        <m:r>
          <w:rPr>
            <w:rFonts w:ascii="Cambria Math" w:hAnsi="Cambria Math" w:cs="Arial" w:hint="eastAsia"/>
            <w:kern w:val="0"/>
            <w:sz w:val="24"/>
            <w:szCs w:val="24"/>
          </w:rPr>
          <m:t>0.6328µm</m:t>
        </m:r>
      </m:oMath>
      <w:r w:rsidRPr="0078640E">
        <w:rPr>
          <w:rFonts w:ascii="Arial" w:hAnsi="Arial" w:cs="Arial" w:hint="eastAsia"/>
          <w:kern w:val="0"/>
          <w:sz w:val="24"/>
          <w:szCs w:val="24"/>
        </w:rPr>
        <w:t xml:space="preserve"> </w:t>
      </w:r>
      <w:r w:rsidRPr="0078640E">
        <w:rPr>
          <w:rFonts w:ascii="Arial" w:hAnsi="Arial" w:cs="Arial" w:hint="eastAsia"/>
          <w:kern w:val="0"/>
          <w:sz w:val="24"/>
          <w:szCs w:val="24"/>
        </w:rPr>
        <w:t>、</w:t>
      </w:r>
      <m:oMath>
        <m:r>
          <w:rPr>
            <w:rFonts w:ascii="Cambria Math" w:hAnsi="Cambria Math" w:cs="Arial" w:hint="eastAsia"/>
            <w:kern w:val="0"/>
            <w:sz w:val="24"/>
            <w:szCs w:val="24"/>
          </w:rPr>
          <m:t>3.39µm</m:t>
        </m:r>
      </m:oMath>
      <w:r w:rsidRPr="0078640E">
        <w:rPr>
          <w:rFonts w:ascii="Arial" w:hAnsi="Arial" w:cs="Arial" w:hint="eastAsia"/>
          <w:kern w:val="0"/>
          <w:sz w:val="24"/>
          <w:szCs w:val="24"/>
        </w:rPr>
        <w:t>和</w:t>
      </w:r>
      <w:r w:rsidRPr="0078640E">
        <w:rPr>
          <w:rFonts w:ascii="Arial" w:hAnsi="Arial" w:cs="Arial"/>
          <w:kern w:val="0"/>
          <w:sz w:val="24"/>
          <w:szCs w:val="24"/>
        </w:rPr>
        <w:t xml:space="preserve"> </w:t>
      </w:r>
      <m:oMath>
        <m:r>
          <w:rPr>
            <w:rFonts w:ascii="Cambria Math" w:hAnsi="Cambria Math" w:cs="Arial"/>
            <w:kern w:val="0"/>
            <w:sz w:val="24"/>
            <w:szCs w:val="24"/>
          </w:rPr>
          <m:t>1.15µm</m:t>
        </m:r>
      </m:oMath>
      <w:r w:rsidRPr="0078640E">
        <w:rPr>
          <w:rFonts w:ascii="Arial" w:hAnsi="Arial" w:cs="Arial"/>
          <w:kern w:val="0"/>
          <w:sz w:val="24"/>
          <w:szCs w:val="24"/>
        </w:rPr>
        <w:t xml:space="preserve">, </w:t>
      </w:r>
      <w:r w:rsidRPr="0078640E">
        <w:rPr>
          <w:rFonts w:ascii="Arial" w:hAnsi="Arial" w:cs="Arial" w:hint="eastAsia"/>
          <w:kern w:val="0"/>
          <w:sz w:val="24"/>
          <w:szCs w:val="24"/>
        </w:rPr>
        <w:t>对应跃迁能级分别为</w:t>
      </w:r>
      <w:r w:rsidRPr="0078640E">
        <w:rPr>
          <w:rFonts w:ascii="Arial" w:hAnsi="Arial" w:cs="Arial"/>
          <w:kern w:val="0"/>
          <w:sz w:val="24"/>
          <w:szCs w:val="24"/>
        </w:rPr>
        <w:t xml:space="preserve"> </w:t>
      </w:r>
      <m:oMath>
        <m:r>
          <w:rPr>
            <w:rFonts w:ascii="Cambria Math" w:hAnsi="Cambria Math" w:cs="Arial"/>
            <w:kern w:val="0"/>
            <w:sz w:val="24"/>
            <w:szCs w:val="24"/>
          </w:rPr>
          <m:t>3</m:t>
        </m:r>
        <m:sSub>
          <m:sSubPr>
            <m:ctrlPr>
              <w:rPr>
                <w:rFonts w:ascii="Cambria Math" w:hAnsi="Cambria Math" w:cs="Arial"/>
                <w:i/>
                <w:kern w:val="0"/>
                <w:sz w:val="24"/>
                <w:szCs w:val="24"/>
              </w:rPr>
            </m:ctrlPr>
          </m:sSubPr>
          <m:e>
            <m:r>
              <w:rPr>
                <w:rFonts w:ascii="Cambria Math" w:hAnsi="Cambria Math" w:cs="Arial"/>
                <w:kern w:val="0"/>
                <w:sz w:val="24"/>
                <w:szCs w:val="24"/>
              </w:rPr>
              <m:t>S</m:t>
            </m:r>
          </m:e>
          <m:sub>
            <m:r>
              <w:rPr>
                <w:rFonts w:ascii="Cambria Math" w:hAnsi="Cambria Math" w:cs="Arial"/>
                <w:kern w:val="0"/>
                <w:sz w:val="24"/>
                <w:szCs w:val="24"/>
              </w:rPr>
              <m:t>2</m:t>
            </m:r>
          </m:sub>
        </m:sSub>
        <m:r>
          <w:rPr>
            <w:rFonts w:ascii="Cambria Math" w:hAnsi="Cambria Math" w:cs="Arial"/>
            <w:kern w:val="0"/>
            <w:sz w:val="24"/>
            <w:szCs w:val="24"/>
          </w:rPr>
          <m:t>-2</m:t>
        </m:r>
        <m:sSub>
          <m:sSubPr>
            <m:ctrlPr>
              <w:rPr>
                <w:rFonts w:ascii="Cambria Math" w:hAnsi="Cambria Math" w:cs="Arial"/>
                <w:i/>
                <w:kern w:val="0"/>
                <w:sz w:val="24"/>
                <w:szCs w:val="24"/>
              </w:rPr>
            </m:ctrlPr>
          </m:sSubPr>
          <m:e>
            <m:r>
              <w:rPr>
                <w:rFonts w:ascii="Cambria Math" w:hAnsi="Cambria Math" w:cs="Arial"/>
                <w:kern w:val="0"/>
                <w:sz w:val="24"/>
                <w:szCs w:val="24"/>
              </w:rPr>
              <m:t>P</m:t>
            </m:r>
          </m:e>
          <m:sub>
            <m:r>
              <w:rPr>
                <w:rFonts w:ascii="Cambria Math" w:hAnsi="Cambria Math" w:cs="Arial"/>
                <w:kern w:val="0"/>
                <w:sz w:val="24"/>
                <w:szCs w:val="24"/>
              </w:rPr>
              <m:t>4</m:t>
            </m:r>
          </m:sub>
        </m:sSub>
      </m:oMath>
      <w:r w:rsidRPr="0078640E">
        <w:rPr>
          <w:rFonts w:ascii="Arial" w:hAnsi="Arial" w:cs="Arial" w:hint="eastAsia"/>
          <w:kern w:val="0"/>
          <w:sz w:val="24"/>
          <w:szCs w:val="24"/>
        </w:rPr>
        <w:t xml:space="preserve"> </w:t>
      </w:r>
      <w:r w:rsidRPr="0078640E">
        <w:rPr>
          <w:rFonts w:ascii="Arial" w:hAnsi="Arial" w:cs="Arial" w:hint="eastAsia"/>
          <w:kern w:val="0"/>
          <w:sz w:val="24"/>
          <w:szCs w:val="24"/>
        </w:rPr>
        <w:t>，</w:t>
      </w:r>
      <w:r w:rsidRPr="0078640E">
        <w:rPr>
          <w:rFonts w:ascii="Arial" w:hAnsi="Arial" w:cs="Arial" w:hint="eastAsia"/>
          <w:kern w:val="0"/>
          <w:sz w:val="24"/>
          <w:szCs w:val="24"/>
        </w:rPr>
        <w:t xml:space="preserve"> </w:t>
      </w:r>
      <m:oMath>
        <m:r>
          <w:rPr>
            <w:rFonts w:ascii="Cambria Math" w:hAnsi="Cambria Math" w:cs="Arial"/>
            <w:kern w:val="0"/>
            <w:sz w:val="24"/>
            <w:szCs w:val="24"/>
          </w:rPr>
          <m:t>3</m:t>
        </m:r>
        <m:sSub>
          <m:sSubPr>
            <m:ctrlPr>
              <w:rPr>
                <w:rFonts w:ascii="Cambria Math" w:hAnsi="Cambria Math" w:cs="Arial"/>
                <w:i/>
                <w:kern w:val="0"/>
                <w:sz w:val="24"/>
                <w:szCs w:val="24"/>
              </w:rPr>
            </m:ctrlPr>
          </m:sSubPr>
          <m:e>
            <m:r>
              <w:rPr>
                <w:rFonts w:ascii="Cambria Math" w:hAnsi="Cambria Math" w:cs="Arial"/>
                <w:kern w:val="0"/>
                <w:sz w:val="24"/>
                <w:szCs w:val="24"/>
              </w:rPr>
              <m:t>S</m:t>
            </m:r>
          </m:e>
          <m:sub>
            <m:r>
              <w:rPr>
                <w:rFonts w:ascii="Cambria Math" w:hAnsi="Cambria Math" w:cs="Arial"/>
                <w:kern w:val="0"/>
                <w:sz w:val="24"/>
                <w:szCs w:val="24"/>
              </w:rPr>
              <m:t>2</m:t>
            </m:r>
          </m:sub>
        </m:sSub>
        <m:r>
          <w:rPr>
            <w:rFonts w:ascii="Cambria Math" w:hAnsi="Cambria Math" w:cs="Arial"/>
            <w:kern w:val="0"/>
            <w:sz w:val="24"/>
            <w:szCs w:val="24"/>
          </w:rPr>
          <m:t>-3</m:t>
        </m:r>
        <m:sSub>
          <m:sSubPr>
            <m:ctrlPr>
              <w:rPr>
                <w:rFonts w:ascii="Cambria Math" w:hAnsi="Cambria Math" w:cs="Arial"/>
                <w:i/>
                <w:kern w:val="0"/>
                <w:sz w:val="24"/>
                <w:szCs w:val="24"/>
              </w:rPr>
            </m:ctrlPr>
          </m:sSubPr>
          <m:e>
            <m:r>
              <w:rPr>
                <w:rFonts w:ascii="Cambria Math" w:hAnsi="Cambria Math" w:cs="Arial"/>
                <w:kern w:val="0"/>
                <w:sz w:val="24"/>
                <w:szCs w:val="24"/>
              </w:rPr>
              <m:t>P</m:t>
            </m:r>
          </m:e>
          <m:sub>
            <m:r>
              <w:rPr>
                <w:rFonts w:ascii="Cambria Math" w:hAnsi="Cambria Math" w:cs="Arial"/>
                <w:kern w:val="0"/>
                <w:sz w:val="24"/>
                <w:szCs w:val="24"/>
              </w:rPr>
              <m:t>4</m:t>
            </m:r>
          </m:sub>
        </m:sSub>
      </m:oMath>
      <w:r w:rsidRPr="0078640E">
        <w:rPr>
          <w:rFonts w:ascii="Arial" w:hAnsi="Arial" w:cs="Arial" w:hint="eastAsia"/>
          <w:kern w:val="0"/>
          <w:sz w:val="24"/>
          <w:szCs w:val="24"/>
        </w:rPr>
        <w:t xml:space="preserve"> </w:t>
      </w:r>
      <w:r w:rsidRPr="0078640E">
        <w:rPr>
          <w:rFonts w:ascii="Arial" w:hAnsi="Arial" w:cs="Arial" w:hint="eastAsia"/>
          <w:kern w:val="0"/>
          <w:sz w:val="24"/>
          <w:szCs w:val="24"/>
        </w:rPr>
        <w:t>和</w:t>
      </w:r>
      <w:r w:rsidRPr="0078640E">
        <w:rPr>
          <w:rFonts w:ascii="Arial" w:hAnsi="Arial" w:cs="Arial" w:hint="eastAsia"/>
          <w:kern w:val="0"/>
          <w:sz w:val="24"/>
          <w:szCs w:val="24"/>
        </w:rPr>
        <w:t xml:space="preserve"> </w:t>
      </w:r>
      <m:oMath>
        <m:r>
          <w:rPr>
            <w:rFonts w:ascii="Cambria Math" w:hAnsi="Cambria Math" w:cs="Arial"/>
            <w:kern w:val="0"/>
            <w:sz w:val="24"/>
            <w:szCs w:val="24"/>
          </w:rPr>
          <m:t>2</m:t>
        </m:r>
        <m:sSub>
          <m:sSubPr>
            <m:ctrlPr>
              <w:rPr>
                <w:rFonts w:ascii="Cambria Math" w:hAnsi="Cambria Math" w:cs="Arial"/>
                <w:i/>
                <w:kern w:val="0"/>
                <w:sz w:val="24"/>
                <w:szCs w:val="24"/>
              </w:rPr>
            </m:ctrlPr>
          </m:sSubPr>
          <m:e>
            <m:r>
              <w:rPr>
                <w:rFonts w:ascii="Cambria Math" w:hAnsi="Cambria Math" w:cs="Arial"/>
                <w:kern w:val="0"/>
                <w:sz w:val="24"/>
                <w:szCs w:val="24"/>
              </w:rPr>
              <m:t>S</m:t>
            </m:r>
          </m:e>
          <m:sub>
            <m:r>
              <w:rPr>
                <w:rFonts w:ascii="Cambria Math" w:hAnsi="Cambria Math" w:cs="Arial"/>
                <w:kern w:val="0"/>
                <w:sz w:val="24"/>
                <w:szCs w:val="24"/>
              </w:rPr>
              <m:t>2</m:t>
            </m:r>
          </m:sub>
        </m:sSub>
        <m:r>
          <w:rPr>
            <w:rFonts w:ascii="Cambria Math" w:hAnsi="Cambria Math" w:cs="Arial"/>
            <w:kern w:val="0"/>
            <w:sz w:val="24"/>
            <w:szCs w:val="24"/>
          </w:rPr>
          <m:t>-2</m:t>
        </m:r>
        <m:sSub>
          <m:sSubPr>
            <m:ctrlPr>
              <w:rPr>
                <w:rFonts w:ascii="Cambria Math" w:hAnsi="Cambria Math" w:cs="Arial"/>
                <w:i/>
                <w:kern w:val="0"/>
                <w:sz w:val="24"/>
                <w:szCs w:val="24"/>
              </w:rPr>
            </m:ctrlPr>
          </m:sSubPr>
          <m:e>
            <m:r>
              <w:rPr>
                <w:rFonts w:ascii="Cambria Math" w:hAnsi="Cambria Math" w:cs="Arial"/>
                <w:kern w:val="0"/>
                <w:sz w:val="24"/>
                <w:szCs w:val="24"/>
              </w:rPr>
              <m:t>P</m:t>
            </m:r>
          </m:e>
          <m:sub>
            <m:r>
              <w:rPr>
                <w:rFonts w:ascii="Cambria Math" w:hAnsi="Cambria Math" w:cs="Arial"/>
                <w:kern w:val="0"/>
                <w:sz w:val="24"/>
                <w:szCs w:val="24"/>
              </w:rPr>
              <m:t>4</m:t>
            </m:r>
          </m:sub>
        </m:sSub>
      </m:oMath>
      <w:r w:rsidRPr="0078640E">
        <w:rPr>
          <w:rFonts w:ascii="Arial" w:hAnsi="Arial" w:cs="Arial" w:hint="eastAsia"/>
          <w:kern w:val="0"/>
          <w:sz w:val="24"/>
          <w:szCs w:val="24"/>
        </w:rPr>
        <w:t>。</w:t>
      </w:r>
    </w:p>
    <w:p w14:paraId="7DDD7317" w14:textId="3939A9C6" w:rsidR="00183678" w:rsidRPr="0078640E" w:rsidRDefault="00183678" w:rsidP="00183678">
      <w:pPr>
        <w:adjustRightInd w:val="0"/>
        <w:snapToGrid w:val="0"/>
        <w:spacing w:line="360" w:lineRule="auto"/>
        <w:ind w:right="28" w:firstLine="360"/>
        <w:rPr>
          <w:rFonts w:ascii="Arial" w:hAnsi="Arial" w:cs="Arial"/>
          <w:kern w:val="0"/>
          <w:sz w:val="24"/>
          <w:szCs w:val="24"/>
        </w:rPr>
      </w:pPr>
      <w:r w:rsidRPr="0078640E">
        <w:rPr>
          <w:rFonts w:ascii="Arial" w:hAnsi="Arial" w:cs="Arial" w:hint="eastAsia"/>
          <w:kern w:val="0"/>
          <w:sz w:val="24"/>
          <w:szCs w:val="24"/>
        </w:rPr>
        <w:t>其中</w:t>
      </w:r>
      <w:r w:rsidRPr="0078640E">
        <w:rPr>
          <w:rFonts w:ascii="Arial" w:hAnsi="Arial" w:cs="Arial"/>
          <w:kern w:val="0"/>
          <w:sz w:val="24"/>
          <w:szCs w:val="24"/>
        </w:rPr>
        <w:t xml:space="preserve"> </w:t>
      </w:r>
      <m:oMath>
        <m:r>
          <w:rPr>
            <w:rFonts w:ascii="Cambria Math" w:hAnsi="Cambria Math" w:cs="Arial"/>
            <w:kern w:val="0"/>
            <w:sz w:val="24"/>
            <w:szCs w:val="24"/>
          </w:rPr>
          <m:t>2P</m:t>
        </m:r>
      </m:oMath>
      <w:r w:rsidRPr="0078640E">
        <w:rPr>
          <w:rFonts w:ascii="Arial" w:hAnsi="Arial" w:cs="Arial"/>
          <w:kern w:val="0"/>
          <w:sz w:val="24"/>
          <w:szCs w:val="24"/>
        </w:rPr>
        <w:t xml:space="preserve"> </w:t>
      </w:r>
      <w:r w:rsidRPr="0078640E">
        <w:rPr>
          <w:rFonts w:ascii="Arial" w:hAnsi="Arial" w:cs="Arial" w:hint="eastAsia"/>
          <w:kern w:val="0"/>
          <w:sz w:val="24"/>
          <w:szCs w:val="24"/>
        </w:rPr>
        <w:t>和</w:t>
      </w:r>
      <w:r w:rsidRPr="0078640E">
        <w:rPr>
          <w:rFonts w:ascii="Arial" w:hAnsi="Arial" w:cs="Arial"/>
          <w:kern w:val="0"/>
          <w:sz w:val="24"/>
          <w:szCs w:val="24"/>
        </w:rPr>
        <w:t xml:space="preserve"> </w:t>
      </w:r>
      <m:oMath>
        <m:r>
          <w:rPr>
            <w:rFonts w:ascii="Cambria Math" w:hAnsi="Cambria Math" w:cs="Arial"/>
            <w:kern w:val="0"/>
            <w:sz w:val="24"/>
            <w:szCs w:val="24"/>
          </w:rPr>
          <m:t>3P</m:t>
        </m:r>
      </m:oMath>
      <w:r w:rsidRPr="0078640E">
        <w:rPr>
          <w:rFonts w:ascii="Arial" w:hAnsi="Arial" w:cs="Arial"/>
          <w:kern w:val="0"/>
          <w:sz w:val="24"/>
          <w:szCs w:val="24"/>
        </w:rPr>
        <w:t xml:space="preserve"> </w:t>
      </w:r>
      <w:r w:rsidRPr="0078640E">
        <w:rPr>
          <w:rFonts w:ascii="Arial" w:hAnsi="Arial" w:cs="Arial" w:hint="eastAsia"/>
          <w:kern w:val="0"/>
          <w:sz w:val="24"/>
          <w:szCs w:val="24"/>
        </w:rPr>
        <w:t>态，不能直接向基态跃迁，而向</w:t>
      </w:r>
      <w:r w:rsidRPr="0078640E">
        <w:rPr>
          <w:rFonts w:ascii="Arial" w:hAnsi="Arial" w:cs="Arial" w:hint="eastAsia"/>
          <w:kern w:val="0"/>
          <w:sz w:val="24"/>
          <w:szCs w:val="24"/>
        </w:rPr>
        <w:t xml:space="preserve"> </w:t>
      </w:r>
      <m:oMath>
        <m:r>
          <w:rPr>
            <w:rFonts w:ascii="Cambria Math" w:hAnsi="Cambria Math" w:cs="Arial"/>
            <w:kern w:val="0"/>
            <w:sz w:val="24"/>
            <w:szCs w:val="24"/>
          </w:rPr>
          <m:t>1</m:t>
        </m:r>
        <m:r>
          <w:rPr>
            <w:rFonts w:ascii="Cambria Math" w:hAnsi="Cambria Math" w:cs="Arial" w:hint="eastAsia"/>
            <w:kern w:val="0"/>
            <w:sz w:val="24"/>
            <w:szCs w:val="24"/>
          </w:rPr>
          <m:t>S</m:t>
        </m:r>
      </m:oMath>
      <w:r w:rsidRPr="0078640E">
        <w:rPr>
          <w:rFonts w:ascii="Arial" w:hAnsi="Arial" w:cs="Arial" w:hint="eastAsia"/>
          <w:kern w:val="0"/>
          <w:sz w:val="24"/>
          <w:szCs w:val="24"/>
        </w:rPr>
        <w:t xml:space="preserve"> </w:t>
      </w:r>
      <w:r w:rsidRPr="0078640E">
        <w:rPr>
          <w:rFonts w:ascii="Arial" w:hAnsi="Arial" w:cs="Arial" w:hint="eastAsia"/>
          <w:kern w:val="0"/>
          <w:sz w:val="24"/>
          <w:szCs w:val="24"/>
        </w:rPr>
        <w:t>态跃迁很快。</w:t>
      </w:r>
      <w:r w:rsidRPr="0078640E">
        <w:rPr>
          <w:rFonts w:ascii="Arial" w:hAnsi="Arial" w:cs="Arial" w:hint="eastAsia"/>
          <w:kern w:val="0"/>
          <w:sz w:val="24"/>
          <w:szCs w:val="24"/>
        </w:rPr>
        <w:t xml:space="preserve"> </w:t>
      </w:r>
      <m:oMath>
        <m:r>
          <w:rPr>
            <w:rFonts w:ascii="Cambria Math" w:hAnsi="Cambria Math" w:cs="Arial"/>
            <w:kern w:val="0"/>
            <w:sz w:val="24"/>
            <w:szCs w:val="24"/>
          </w:rPr>
          <m:t>1</m:t>
        </m:r>
        <m:r>
          <w:rPr>
            <w:rFonts w:ascii="Cambria Math" w:hAnsi="Cambria Math" w:cs="Arial" w:hint="eastAsia"/>
            <w:kern w:val="0"/>
            <w:sz w:val="24"/>
            <w:szCs w:val="24"/>
          </w:rPr>
          <m:t>S</m:t>
        </m:r>
      </m:oMath>
      <w:r w:rsidRPr="0078640E">
        <w:rPr>
          <w:rFonts w:ascii="Arial" w:hAnsi="Arial" w:cs="Arial"/>
          <w:kern w:val="0"/>
          <w:sz w:val="24"/>
          <w:szCs w:val="24"/>
        </w:rPr>
        <w:t xml:space="preserve"> </w:t>
      </w:r>
      <w:r w:rsidRPr="0078640E">
        <w:rPr>
          <w:rFonts w:ascii="Arial" w:hAnsi="Arial" w:cs="Arial" w:hint="eastAsia"/>
          <w:kern w:val="0"/>
          <w:sz w:val="24"/>
          <w:szCs w:val="24"/>
        </w:rPr>
        <w:t>态向基态的跃迁是被选择定则禁止的，不能自发地回到基态，但它与管壁碰撞时，可把能量交给管壁，自己回到基态。从能级图可见，</w:t>
      </w:r>
      <w:r w:rsidRPr="0078640E">
        <w:rPr>
          <w:rFonts w:ascii="Arial" w:hAnsi="Arial" w:cs="Arial"/>
          <w:kern w:val="0"/>
          <w:sz w:val="24"/>
          <w:szCs w:val="24"/>
        </w:rPr>
        <w:t>He−Ne</w:t>
      </w:r>
      <w:r w:rsidRPr="0078640E">
        <w:rPr>
          <w:rFonts w:ascii="Arial" w:hAnsi="Arial" w:cs="Arial" w:hint="eastAsia"/>
          <w:kern w:val="0"/>
          <w:sz w:val="24"/>
          <w:szCs w:val="24"/>
        </w:rPr>
        <w:t>激光器是典型的四能级系统。</w:t>
      </w:r>
    </w:p>
    <w:p w14:paraId="6B8F7A3B" w14:textId="7E4EC4D0" w:rsidR="00183678" w:rsidRPr="0078640E" w:rsidRDefault="00183678" w:rsidP="0078640E">
      <w:pPr>
        <w:adjustRightInd w:val="0"/>
        <w:snapToGrid w:val="0"/>
        <w:spacing w:after="240" w:line="360" w:lineRule="auto"/>
        <w:ind w:right="28" w:firstLine="360"/>
        <w:rPr>
          <w:rFonts w:ascii="Arial" w:hAnsi="Arial" w:cs="Arial"/>
          <w:kern w:val="0"/>
          <w:sz w:val="24"/>
          <w:szCs w:val="24"/>
        </w:rPr>
      </w:pPr>
      <w:r w:rsidRPr="0078640E">
        <w:rPr>
          <w:rFonts w:ascii="Arial" w:hAnsi="Arial" w:cs="Arial"/>
          <w:kern w:val="0"/>
          <w:sz w:val="24"/>
          <w:szCs w:val="24"/>
        </w:rPr>
        <w:t>He−Ne</w:t>
      </w:r>
      <w:r w:rsidRPr="0078640E">
        <w:rPr>
          <w:rFonts w:ascii="Arial" w:hAnsi="Arial" w:cs="Arial" w:hint="eastAsia"/>
          <w:kern w:val="0"/>
          <w:sz w:val="24"/>
          <w:szCs w:val="24"/>
        </w:rPr>
        <w:t>激光器主要采用直流辉光放电激励，也有用射频和高频放电激励。其增益区在正柱区，</w:t>
      </w:r>
      <w:r w:rsidRPr="0078640E">
        <w:rPr>
          <w:rFonts w:ascii="Arial" w:hAnsi="Arial" w:cs="Arial" w:hint="eastAsia"/>
          <w:kern w:val="0"/>
          <w:sz w:val="24"/>
          <w:szCs w:val="24"/>
        </w:rPr>
        <w:t>Ne</w:t>
      </w:r>
      <w:r w:rsidRPr="0078640E">
        <w:rPr>
          <w:rFonts w:ascii="Arial" w:hAnsi="Arial" w:cs="Arial" w:hint="eastAsia"/>
          <w:kern w:val="0"/>
          <w:sz w:val="24"/>
          <w:szCs w:val="24"/>
        </w:rPr>
        <w:t>原子激发数量很少，主要是</w:t>
      </w:r>
      <w:r w:rsidRPr="0078640E">
        <w:rPr>
          <w:rFonts w:ascii="Arial" w:hAnsi="Arial" w:cs="Arial"/>
          <w:kern w:val="0"/>
          <w:sz w:val="24"/>
          <w:szCs w:val="24"/>
        </w:rPr>
        <w:t>He</w:t>
      </w:r>
      <w:r w:rsidRPr="0078640E">
        <w:rPr>
          <w:rFonts w:ascii="Arial" w:hAnsi="Arial" w:cs="Arial" w:hint="eastAsia"/>
          <w:kern w:val="0"/>
          <w:sz w:val="24"/>
          <w:szCs w:val="24"/>
        </w:rPr>
        <w:t>原子的激发，通过共振转移使</w:t>
      </w:r>
      <w:r w:rsidRPr="0078640E">
        <w:rPr>
          <w:rFonts w:ascii="Arial" w:hAnsi="Arial" w:cs="Arial" w:hint="eastAsia"/>
          <w:kern w:val="0"/>
          <w:sz w:val="24"/>
          <w:szCs w:val="24"/>
        </w:rPr>
        <w:t>Ne</w:t>
      </w:r>
      <w:r w:rsidRPr="0078640E">
        <w:rPr>
          <w:rFonts w:ascii="Arial" w:hAnsi="Arial" w:cs="Arial" w:hint="eastAsia"/>
          <w:kern w:val="0"/>
          <w:sz w:val="24"/>
          <w:szCs w:val="24"/>
        </w:rPr>
        <w:t>原子在</w:t>
      </w:r>
      <w:r w:rsidRPr="0078640E">
        <w:rPr>
          <w:rFonts w:ascii="Arial" w:hAnsi="Arial" w:cs="Arial"/>
          <w:kern w:val="0"/>
          <w:sz w:val="24"/>
          <w:szCs w:val="24"/>
        </w:rPr>
        <w:t xml:space="preserve"> </w:t>
      </w:r>
      <m:oMath>
        <m:r>
          <w:rPr>
            <w:rFonts w:ascii="Cambria Math" w:hAnsi="Cambria Math" w:cs="Arial"/>
            <w:kern w:val="0"/>
            <w:sz w:val="24"/>
            <w:szCs w:val="24"/>
          </w:rPr>
          <m:t>2S 3S</m:t>
        </m:r>
      </m:oMath>
      <w:r w:rsidRPr="0078640E">
        <w:rPr>
          <w:rFonts w:ascii="Arial" w:hAnsi="Arial" w:cs="Arial"/>
          <w:kern w:val="0"/>
          <w:sz w:val="24"/>
          <w:szCs w:val="24"/>
        </w:rPr>
        <w:t xml:space="preserve"> </w:t>
      </w:r>
      <w:r w:rsidRPr="0078640E">
        <w:rPr>
          <w:rFonts w:ascii="Arial" w:hAnsi="Arial" w:cs="Arial" w:hint="eastAsia"/>
          <w:kern w:val="0"/>
          <w:sz w:val="24"/>
          <w:szCs w:val="24"/>
        </w:rPr>
        <w:t>和</w:t>
      </w:r>
      <w:r w:rsidRPr="0078640E">
        <w:rPr>
          <w:rFonts w:ascii="Arial" w:hAnsi="Arial" w:cs="Arial"/>
          <w:kern w:val="0"/>
          <w:sz w:val="24"/>
          <w:szCs w:val="24"/>
        </w:rPr>
        <w:t xml:space="preserve"> </w:t>
      </w:r>
      <m:oMath>
        <m:r>
          <w:rPr>
            <w:rFonts w:ascii="Cambria Math" w:hAnsi="Cambria Math" w:cs="Arial"/>
            <w:kern w:val="0"/>
            <w:sz w:val="24"/>
            <w:szCs w:val="24"/>
          </w:rPr>
          <m:t>2P 3P</m:t>
        </m:r>
      </m:oMath>
      <w:r w:rsidRPr="0078640E">
        <w:rPr>
          <w:rFonts w:ascii="Arial" w:hAnsi="Arial" w:cs="Arial"/>
          <w:kern w:val="0"/>
          <w:sz w:val="24"/>
          <w:szCs w:val="24"/>
        </w:rPr>
        <w:t xml:space="preserve"> </w:t>
      </w:r>
      <w:r w:rsidRPr="0078640E">
        <w:rPr>
          <w:rFonts w:ascii="Arial" w:hAnsi="Arial" w:cs="Arial" w:hint="eastAsia"/>
          <w:kern w:val="0"/>
          <w:sz w:val="24"/>
          <w:szCs w:val="24"/>
        </w:rPr>
        <w:t>能级间实现粒子数反转分布。</w:t>
      </w:r>
    </w:p>
    <w:p w14:paraId="0127C45C" w14:textId="017DF3F2" w:rsidR="00183678" w:rsidRDefault="0078640E" w:rsidP="0078640E">
      <w:pPr>
        <w:adjustRightInd w:val="0"/>
        <w:snapToGrid w:val="0"/>
        <w:spacing w:line="360" w:lineRule="auto"/>
        <w:ind w:right="28" w:firstLine="360"/>
        <w:jc w:val="center"/>
        <w:rPr>
          <w:rFonts w:ascii="Arial" w:hAnsi="Arial" w:cs="Arial"/>
          <w:kern w:val="0"/>
          <w:sz w:val="24"/>
          <w:szCs w:val="24"/>
        </w:rPr>
      </w:pPr>
      <w:r>
        <w:rPr>
          <w:noProof/>
        </w:rPr>
        <w:drawing>
          <wp:inline distT="0" distB="0" distL="0" distR="0" wp14:anchorId="0C11C4B5" wp14:editId="48FEC689">
            <wp:extent cx="3051645" cy="2215825"/>
            <wp:effectExtent l="0" t="0" r="0" b="0"/>
            <wp:docPr id="12111029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085545" cy="2240440"/>
                    </a:xfrm>
                    <a:prstGeom prst="rect">
                      <a:avLst/>
                    </a:prstGeom>
                    <a:noFill/>
                    <a:ln>
                      <a:noFill/>
                    </a:ln>
                  </pic:spPr>
                </pic:pic>
              </a:graphicData>
            </a:graphic>
          </wp:inline>
        </w:drawing>
      </w:r>
    </w:p>
    <w:p w14:paraId="6BC51DAF" w14:textId="72ABCC1E" w:rsidR="0078640E" w:rsidRPr="0078640E" w:rsidRDefault="0078640E" w:rsidP="0057496F">
      <w:pPr>
        <w:adjustRightInd w:val="0"/>
        <w:snapToGrid w:val="0"/>
        <w:spacing w:after="240" w:line="360" w:lineRule="auto"/>
        <w:ind w:right="28" w:firstLine="360"/>
        <w:jc w:val="center"/>
        <w:rPr>
          <w:rFonts w:ascii="Arial" w:hAnsi="Arial" w:cs="Arial"/>
          <w:kern w:val="0"/>
          <w:sz w:val="20"/>
        </w:rPr>
      </w:pPr>
      <w:r w:rsidRPr="0078640E">
        <w:rPr>
          <w:rFonts w:ascii="Arial" w:hAnsi="Arial" w:cs="Arial" w:hint="eastAsia"/>
          <w:kern w:val="0"/>
          <w:sz w:val="20"/>
        </w:rPr>
        <w:t>图</w:t>
      </w:r>
      <w:r w:rsidR="0084103D">
        <w:rPr>
          <w:rFonts w:ascii="Arial" w:hAnsi="Arial" w:cs="Arial" w:hint="eastAsia"/>
          <w:kern w:val="0"/>
          <w:sz w:val="20"/>
        </w:rPr>
        <w:t>5</w:t>
      </w:r>
      <w:r w:rsidRPr="0078640E">
        <w:rPr>
          <w:rFonts w:ascii="Arial" w:hAnsi="Arial" w:cs="Arial" w:hint="eastAsia"/>
          <w:kern w:val="0"/>
          <w:sz w:val="20"/>
        </w:rPr>
        <w:t xml:space="preserve"> He-Ne</w:t>
      </w:r>
      <w:r w:rsidRPr="0078640E">
        <w:rPr>
          <w:rFonts w:ascii="Arial" w:hAnsi="Arial" w:cs="Arial" w:hint="eastAsia"/>
          <w:kern w:val="0"/>
          <w:sz w:val="20"/>
        </w:rPr>
        <w:t>激光原理示意图</w:t>
      </w:r>
    </w:p>
    <w:p w14:paraId="72F27046" w14:textId="16207789" w:rsidR="00951D04" w:rsidRPr="00FE181A" w:rsidRDefault="00951D04" w:rsidP="00FE181A">
      <w:pPr>
        <w:widowControl/>
        <w:spacing w:line="360" w:lineRule="auto"/>
        <w:rPr>
          <w:rFonts w:ascii="Arial" w:hAnsi="Arial" w:cs="Arial"/>
          <w:kern w:val="0"/>
          <w:sz w:val="24"/>
          <w:szCs w:val="24"/>
        </w:rPr>
      </w:pPr>
      <w:r w:rsidRPr="00FE181A">
        <w:rPr>
          <w:rFonts w:ascii="Arial" w:hAnsi="Arial" w:cs="Arial"/>
          <w:b/>
          <w:bCs/>
          <w:kern w:val="0"/>
          <w:sz w:val="24"/>
          <w:szCs w:val="24"/>
        </w:rPr>
        <w:t>[</w:t>
      </w:r>
      <w:r w:rsidRPr="00FE181A">
        <w:rPr>
          <w:rFonts w:ascii="Arial" w:hAnsi="Arial" w:cs="Arial"/>
          <w:b/>
          <w:bCs/>
          <w:kern w:val="0"/>
          <w:sz w:val="24"/>
          <w:szCs w:val="24"/>
        </w:rPr>
        <w:t>实验步骤</w:t>
      </w:r>
      <w:r w:rsidRPr="00FE181A">
        <w:rPr>
          <w:rFonts w:ascii="Arial" w:hAnsi="Arial" w:cs="Arial"/>
          <w:b/>
          <w:bCs/>
          <w:kern w:val="0"/>
          <w:sz w:val="24"/>
          <w:szCs w:val="24"/>
        </w:rPr>
        <w:t>]</w:t>
      </w:r>
    </w:p>
    <w:p w14:paraId="3E24007E" w14:textId="47595203" w:rsidR="00D24355" w:rsidRPr="00FE181A" w:rsidRDefault="00D24355" w:rsidP="00FE181A">
      <w:pPr>
        <w:widowControl/>
        <w:spacing w:line="360" w:lineRule="auto"/>
        <w:rPr>
          <w:rFonts w:ascii="Arial" w:hAnsi="Arial" w:cs="Arial"/>
          <w:b/>
          <w:bCs/>
          <w:kern w:val="0"/>
          <w:sz w:val="24"/>
          <w:szCs w:val="24"/>
        </w:rPr>
      </w:pPr>
      <w:r w:rsidRPr="00FE181A">
        <w:rPr>
          <w:rFonts w:ascii="Arial" w:hAnsi="Arial" w:cs="Arial"/>
          <w:b/>
          <w:bCs/>
          <w:kern w:val="0"/>
          <w:sz w:val="24"/>
          <w:szCs w:val="24"/>
        </w:rPr>
        <w:t>1</w:t>
      </w:r>
      <w:r w:rsidRPr="00FE181A">
        <w:rPr>
          <w:rFonts w:ascii="Arial" w:hAnsi="Arial" w:cs="Arial"/>
          <w:b/>
          <w:bCs/>
          <w:kern w:val="0"/>
          <w:sz w:val="24"/>
          <w:szCs w:val="24"/>
        </w:rPr>
        <w:t>．</w:t>
      </w:r>
      <w:r w:rsidRPr="00FE181A">
        <w:rPr>
          <w:rFonts w:ascii="Arial" w:hAnsi="Arial" w:cs="Arial"/>
          <w:b/>
          <w:bCs/>
          <w:kern w:val="0"/>
          <w:sz w:val="24"/>
          <w:szCs w:val="24"/>
        </w:rPr>
        <w:tab/>
      </w:r>
      <w:r w:rsidRPr="00FE181A">
        <w:rPr>
          <w:rFonts w:ascii="Arial" w:hAnsi="Arial" w:cs="Arial"/>
          <w:b/>
          <w:bCs/>
          <w:kern w:val="0"/>
          <w:sz w:val="24"/>
          <w:szCs w:val="24"/>
        </w:rPr>
        <w:t>调节氦氖激光器出光</w:t>
      </w:r>
      <w:r w:rsidRPr="00FE181A">
        <w:rPr>
          <w:rFonts w:ascii="Arial" w:hAnsi="Arial" w:cs="Arial"/>
          <w:b/>
          <w:bCs/>
          <w:kern w:val="0"/>
          <w:sz w:val="24"/>
          <w:szCs w:val="24"/>
        </w:rPr>
        <w:t xml:space="preserve"> </w:t>
      </w:r>
    </w:p>
    <w:p w14:paraId="0633B001" w14:textId="38D7578F" w:rsidR="00D24355" w:rsidRPr="00FE181A" w:rsidRDefault="00D24355" w:rsidP="00FE181A">
      <w:pPr>
        <w:widowControl/>
        <w:spacing w:line="360" w:lineRule="auto"/>
        <w:rPr>
          <w:rFonts w:ascii="Arial" w:hAnsi="Arial" w:cs="Arial"/>
          <w:kern w:val="0"/>
          <w:sz w:val="24"/>
          <w:szCs w:val="24"/>
        </w:rPr>
      </w:pPr>
      <w:r w:rsidRPr="00FE181A">
        <w:rPr>
          <w:rFonts w:ascii="Arial" w:hAnsi="Arial" w:cs="Arial"/>
          <w:kern w:val="0"/>
          <w:sz w:val="24"/>
          <w:szCs w:val="24"/>
        </w:rPr>
        <w:t>（</w:t>
      </w:r>
      <w:r w:rsidRPr="00FE181A">
        <w:rPr>
          <w:rFonts w:ascii="Arial" w:hAnsi="Arial" w:cs="Arial"/>
          <w:kern w:val="0"/>
          <w:sz w:val="24"/>
          <w:szCs w:val="24"/>
        </w:rPr>
        <w:t>1</w:t>
      </w:r>
      <w:r w:rsidRPr="00FE181A">
        <w:rPr>
          <w:rFonts w:ascii="Arial" w:hAnsi="Arial" w:cs="Arial"/>
          <w:kern w:val="0"/>
          <w:sz w:val="24"/>
          <w:szCs w:val="24"/>
        </w:rPr>
        <w:t>）</w:t>
      </w:r>
      <w:r w:rsidRPr="00FE181A">
        <w:rPr>
          <w:rFonts w:ascii="Arial" w:hAnsi="Arial" w:cs="Arial"/>
          <w:kern w:val="0"/>
          <w:sz w:val="24"/>
          <w:szCs w:val="24"/>
        </w:rPr>
        <w:tab/>
      </w:r>
      <w:r w:rsidRPr="00FE181A">
        <w:rPr>
          <w:rFonts w:ascii="Arial" w:hAnsi="Arial" w:cs="Arial"/>
          <w:kern w:val="0"/>
          <w:sz w:val="24"/>
          <w:szCs w:val="24"/>
        </w:rPr>
        <w:t>打开半导体参考激光电源，调节参考激光调节架，使光电探测器示数达到极大，且参考激光光斑处于光电二极管中部。</w:t>
      </w:r>
      <w:r w:rsidRPr="00FE181A">
        <w:rPr>
          <w:rFonts w:ascii="Arial" w:hAnsi="Arial" w:cs="Arial"/>
          <w:kern w:val="0"/>
          <w:sz w:val="24"/>
          <w:szCs w:val="24"/>
        </w:rPr>
        <w:t xml:space="preserve"> </w:t>
      </w:r>
    </w:p>
    <w:p w14:paraId="7A822347" w14:textId="2931DCE7" w:rsidR="00D24355" w:rsidRPr="00FE181A" w:rsidRDefault="00D24355" w:rsidP="00FE181A">
      <w:pPr>
        <w:widowControl/>
        <w:spacing w:line="360" w:lineRule="auto"/>
        <w:rPr>
          <w:rFonts w:ascii="Arial" w:hAnsi="Arial" w:cs="Arial"/>
          <w:kern w:val="0"/>
          <w:sz w:val="24"/>
          <w:szCs w:val="24"/>
        </w:rPr>
      </w:pPr>
      <w:r w:rsidRPr="00FE181A">
        <w:rPr>
          <w:rFonts w:ascii="Arial" w:hAnsi="Arial" w:cs="Arial"/>
          <w:kern w:val="0"/>
          <w:sz w:val="24"/>
          <w:szCs w:val="24"/>
        </w:rPr>
        <w:t>（</w:t>
      </w:r>
      <w:r w:rsidRPr="00FE181A">
        <w:rPr>
          <w:rFonts w:ascii="Arial" w:hAnsi="Arial" w:cs="Arial"/>
          <w:kern w:val="0"/>
          <w:sz w:val="24"/>
          <w:szCs w:val="24"/>
        </w:rPr>
        <w:t>2</w:t>
      </w:r>
      <w:r w:rsidRPr="00FE181A">
        <w:rPr>
          <w:rFonts w:ascii="Arial" w:hAnsi="Arial" w:cs="Arial"/>
          <w:kern w:val="0"/>
          <w:sz w:val="24"/>
          <w:szCs w:val="24"/>
        </w:rPr>
        <w:t>）在光学导轨</w:t>
      </w:r>
      <w:r w:rsidR="0078266F" w:rsidRPr="00FE181A">
        <w:rPr>
          <w:rFonts w:ascii="Arial" w:hAnsi="Arial" w:cs="Arial"/>
          <w:kern w:val="0"/>
          <w:sz w:val="24"/>
          <w:szCs w:val="24"/>
        </w:rPr>
        <w:t>90</w:t>
      </w:r>
      <w:r w:rsidRPr="00FE181A">
        <w:rPr>
          <w:rFonts w:ascii="Arial" w:hAnsi="Arial" w:cs="Arial"/>
          <w:kern w:val="0"/>
          <w:sz w:val="24"/>
          <w:szCs w:val="24"/>
        </w:rPr>
        <w:t>cm</w:t>
      </w:r>
      <w:r w:rsidRPr="00FE181A">
        <w:rPr>
          <w:rFonts w:ascii="Arial" w:hAnsi="Arial" w:cs="Arial"/>
          <w:kern w:val="0"/>
          <w:sz w:val="24"/>
          <w:szCs w:val="24"/>
        </w:rPr>
        <w:t>处放上输出平面腔镜并锁紧镜架，调节镜架使参考激光反射光沿原光路返回参考激光器。</w:t>
      </w:r>
    </w:p>
    <w:p w14:paraId="07F3BBC2" w14:textId="1B130D6A" w:rsidR="00D24355" w:rsidRPr="00FE181A" w:rsidRDefault="00D24355" w:rsidP="00FE181A">
      <w:pPr>
        <w:widowControl/>
        <w:spacing w:line="360" w:lineRule="auto"/>
        <w:rPr>
          <w:rFonts w:ascii="Arial" w:hAnsi="Arial" w:cs="Arial"/>
          <w:kern w:val="0"/>
          <w:sz w:val="24"/>
          <w:szCs w:val="24"/>
        </w:rPr>
      </w:pPr>
      <w:r w:rsidRPr="00FE181A">
        <w:rPr>
          <w:rFonts w:ascii="Arial" w:hAnsi="Arial" w:cs="Arial"/>
          <w:kern w:val="0"/>
          <w:sz w:val="24"/>
          <w:szCs w:val="24"/>
        </w:rPr>
        <w:lastRenderedPageBreak/>
        <w:t>（</w:t>
      </w:r>
      <w:r w:rsidRPr="00FE181A">
        <w:rPr>
          <w:rFonts w:ascii="Arial" w:hAnsi="Arial" w:cs="Arial"/>
          <w:kern w:val="0"/>
          <w:sz w:val="24"/>
          <w:szCs w:val="24"/>
        </w:rPr>
        <w:t>3</w:t>
      </w:r>
      <w:r w:rsidRPr="00FE181A">
        <w:rPr>
          <w:rFonts w:ascii="Arial" w:hAnsi="Arial" w:cs="Arial"/>
          <w:kern w:val="0"/>
          <w:sz w:val="24"/>
          <w:szCs w:val="24"/>
        </w:rPr>
        <w:t>）在光学导轨</w:t>
      </w:r>
      <w:r w:rsidR="0078266F" w:rsidRPr="00FE181A">
        <w:rPr>
          <w:rFonts w:ascii="Arial" w:hAnsi="Arial" w:cs="Arial"/>
          <w:kern w:val="0"/>
          <w:sz w:val="24"/>
          <w:szCs w:val="24"/>
        </w:rPr>
        <w:t>140</w:t>
      </w:r>
      <w:r w:rsidRPr="00FE181A">
        <w:rPr>
          <w:rFonts w:ascii="Arial" w:hAnsi="Arial" w:cs="Arial"/>
          <w:kern w:val="0"/>
          <w:sz w:val="24"/>
          <w:szCs w:val="24"/>
        </w:rPr>
        <w:t>cm</w:t>
      </w:r>
      <w:r w:rsidRPr="00FE181A">
        <w:rPr>
          <w:rFonts w:ascii="Arial" w:hAnsi="Arial" w:cs="Arial"/>
          <w:kern w:val="0"/>
          <w:sz w:val="24"/>
          <w:szCs w:val="24"/>
        </w:rPr>
        <w:t>处放上凹面腔镜（球面半径为</w:t>
      </w:r>
      <w:r w:rsidRPr="00FE181A">
        <w:rPr>
          <w:rFonts w:ascii="Arial" w:hAnsi="Arial" w:cs="Arial"/>
          <w:kern w:val="0"/>
          <w:sz w:val="24"/>
          <w:szCs w:val="24"/>
        </w:rPr>
        <w:t>100cm</w:t>
      </w:r>
      <w:r w:rsidRPr="00FE181A">
        <w:rPr>
          <w:rFonts w:ascii="Arial" w:hAnsi="Arial" w:cs="Arial"/>
          <w:kern w:val="0"/>
          <w:sz w:val="24"/>
          <w:szCs w:val="24"/>
        </w:rPr>
        <w:t>）并锁紧镜架，调节镜架使参考激光经凹面腔镜作用后的光束准直。</w:t>
      </w:r>
      <w:r w:rsidRPr="00FE181A">
        <w:rPr>
          <w:rFonts w:ascii="Arial" w:hAnsi="Arial" w:cs="Arial"/>
          <w:kern w:val="0"/>
          <w:sz w:val="24"/>
          <w:szCs w:val="24"/>
        </w:rPr>
        <w:t xml:space="preserve"> </w:t>
      </w:r>
    </w:p>
    <w:p w14:paraId="2C76A718" w14:textId="34004797" w:rsidR="00D24355" w:rsidRPr="00FE181A" w:rsidRDefault="00D24355" w:rsidP="00FE181A">
      <w:pPr>
        <w:widowControl/>
        <w:spacing w:line="360" w:lineRule="auto"/>
        <w:rPr>
          <w:rFonts w:ascii="Arial" w:hAnsi="Arial" w:cs="Arial"/>
          <w:kern w:val="0"/>
          <w:sz w:val="24"/>
          <w:szCs w:val="24"/>
        </w:rPr>
      </w:pPr>
      <w:r w:rsidRPr="00FE181A">
        <w:rPr>
          <w:rFonts w:ascii="Arial" w:hAnsi="Arial" w:cs="Arial"/>
          <w:kern w:val="0"/>
          <w:sz w:val="24"/>
          <w:szCs w:val="24"/>
        </w:rPr>
        <w:t>（</w:t>
      </w:r>
      <w:r w:rsidRPr="00FE181A">
        <w:rPr>
          <w:rFonts w:ascii="Arial" w:hAnsi="Arial" w:cs="Arial"/>
          <w:kern w:val="0"/>
          <w:sz w:val="24"/>
          <w:szCs w:val="24"/>
        </w:rPr>
        <w:t>4</w:t>
      </w:r>
      <w:r w:rsidRPr="00FE181A">
        <w:rPr>
          <w:rFonts w:ascii="Arial" w:hAnsi="Arial" w:cs="Arial"/>
          <w:kern w:val="0"/>
          <w:sz w:val="24"/>
          <w:szCs w:val="24"/>
        </w:rPr>
        <w:t>）在输出腔镜与凹面腔镜之间中部位置放入</w:t>
      </w:r>
      <w:r w:rsidRPr="00FE181A">
        <w:rPr>
          <w:rFonts w:ascii="Arial" w:hAnsi="Arial" w:cs="Arial"/>
          <w:kern w:val="0"/>
          <w:sz w:val="24"/>
          <w:szCs w:val="24"/>
        </w:rPr>
        <w:t>He-Ne</w:t>
      </w:r>
      <w:r w:rsidRPr="00FE181A">
        <w:rPr>
          <w:rFonts w:ascii="Arial" w:hAnsi="Arial" w:cs="Arial"/>
          <w:kern w:val="0"/>
          <w:sz w:val="24"/>
          <w:szCs w:val="24"/>
        </w:rPr>
        <w:t>激光管并锁紧，移除输出腔镜及凹面腔镜，调节</w:t>
      </w:r>
      <w:r w:rsidRPr="00FE181A">
        <w:rPr>
          <w:rFonts w:ascii="Arial" w:hAnsi="Arial" w:cs="Arial"/>
          <w:kern w:val="0"/>
          <w:sz w:val="24"/>
          <w:szCs w:val="24"/>
        </w:rPr>
        <w:t xml:space="preserve"> He-Ne</w:t>
      </w:r>
      <w:r w:rsidRPr="00FE181A">
        <w:rPr>
          <w:rFonts w:ascii="Arial" w:hAnsi="Arial" w:cs="Arial"/>
          <w:kern w:val="0"/>
          <w:sz w:val="24"/>
          <w:szCs w:val="24"/>
        </w:rPr>
        <w:t>激光管位置，使光电探测器示数达到极大（</w:t>
      </w:r>
      <w:r w:rsidR="0078266F" w:rsidRPr="00FE181A">
        <w:rPr>
          <w:rFonts w:ascii="Arial" w:hAnsi="Arial" w:cs="Arial"/>
          <w:kern w:val="0"/>
          <w:sz w:val="24"/>
          <w:szCs w:val="24"/>
        </w:rPr>
        <w:t>大于</w:t>
      </w:r>
      <w:r w:rsidR="0078266F" w:rsidRPr="00FE181A">
        <w:rPr>
          <w:rFonts w:ascii="Arial" w:hAnsi="Arial" w:cs="Arial"/>
          <w:kern w:val="0"/>
          <w:sz w:val="24"/>
          <w:szCs w:val="24"/>
        </w:rPr>
        <w:t>0.5</w:t>
      </w:r>
      <w:r w:rsidRPr="00FE181A">
        <w:rPr>
          <w:rFonts w:ascii="Arial" w:hAnsi="Arial" w:cs="Arial"/>
          <w:kern w:val="0"/>
          <w:sz w:val="24"/>
          <w:szCs w:val="24"/>
        </w:rPr>
        <w:t>）：调节过程中，可用白纸在接近光电探测器处观察参考光经过激光管内毛细管后的发散状态，判断激光管是否已调整到良好准直状态。</w:t>
      </w:r>
      <w:r w:rsidRPr="00FE181A">
        <w:rPr>
          <w:rFonts w:ascii="Arial" w:hAnsi="Arial" w:cs="Arial"/>
          <w:kern w:val="0"/>
          <w:sz w:val="24"/>
          <w:szCs w:val="24"/>
        </w:rPr>
        <w:t xml:space="preserve"> </w:t>
      </w:r>
    </w:p>
    <w:p w14:paraId="77CA3EAD" w14:textId="5530C3B2" w:rsidR="00D24355" w:rsidRPr="00FE181A" w:rsidRDefault="00D24355" w:rsidP="00BF7E3B">
      <w:pPr>
        <w:widowControl/>
        <w:spacing w:after="240" w:line="360" w:lineRule="auto"/>
        <w:rPr>
          <w:rFonts w:ascii="Arial" w:hAnsi="Arial" w:cs="Arial"/>
          <w:kern w:val="0"/>
          <w:sz w:val="24"/>
          <w:szCs w:val="24"/>
        </w:rPr>
      </w:pPr>
      <w:r w:rsidRPr="00FE181A">
        <w:rPr>
          <w:rFonts w:ascii="Arial" w:hAnsi="Arial" w:cs="Arial"/>
          <w:kern w:val="0"/>
          <w:sz w:val="24"/>
          <w:szCs w:val="24"/>
        </w:rPr>
        <w:t>（</w:t>
      </w:r>
      <w:r w:rsidRPr="00FE181A">
        <w:rPr>
          <w:rFonts w:ascii="Arial" w:hAnsi="Arial" w:cs="Arial"/>
          <w:kern w:val="0"/>
          <w:sz w:val="24"/>
          <w:szCs w:val="24"/>
        </w:rPr>
        <w:t>5</w:t>
      </w:r>
      <w:r w:rsidRPr="00FE181A">
        <w:rPr>
          <w:rFonts w:ascii="Arial" w:hAnsi="Arial" w:cs="Arial"/>
          <w:kern w:val="0"/>
          <w:sz w:val="24"/>
          <w:szCs w:val="24"/>
        </w:rPr>
        <w:t>）</w:t>
      </w:r>
      <w:r w:rsidRPr="00FE181A">
        <w:rPr>
          <w:rFonts w:ascii="Arial" w:hAnsi="Arial" w:cs="Arial"/>
          <w:kern w:val="0"/>
          <w:sz w:val="24"/>
          <w:szCs w:val="24"/>
        </w:rPr>
        <w:tab/>
      </w:r>
      <w:r w:rsidRPr="00FE181A">
        <w:rPr>
          <w:rFonts w:ascii="Arial" w:hAnsi="Arial" w:cs="Arial"/>
          <w:kern w:val="0"/>
          <w:sz w:val="24"/>
          <w:szCs w:val="24"/>
        </w:rPr>
        <w:t>重新在上述相应位置放上输出腔镜及凹面腔镜并锁紧，关闭参考绿光激光电源，打开</w:t>
      </w:r>
      <w:r w:rsidRPr="00FE181A">
        <w:rPr>
          <w:rFonts w:ascii="Arial" w:hAnsi="Arial" w:cs="Arial"/>
          <w:kern w:val="0"/>
          <w:sz w:val="24"/>
          <w:szCs w:val="24"/>
        </w:rPr>
        <w:t>He-Ne</w:t>
      </w:r>
      <w:r w:rsidRPr="00FE181A">
        <w:rPr>
          <w:rFonts w:ascii="Arial" w:hAnsi="Arial" w:cs="Arial"/>
          <w:kern w:val="0"/>
          <w:sz w:val="24"/>
          <w:szCs w:val="24"/>
        </w:rPr>
        <w:t>激光管电源（电流保持为</w:t>
      </w:r>
      <w:r w:rsidRPr="00FE181A">
        <w:rPr>
          <w:rFonts w:ascii="Arial" w:hAnsi="Arial" w:cs="Arial"/>
          <w:kern w:val="0"/>
          <w:sz w:val="24"/>
          <w:szCs w:val="24"/>
        </w:rPr>
        <w:t>6.5mA</w:t>
      </w:r>
      <w:r w:rsidRPr="00FE181A">
        <w:rPr>
          <w:rFonts w:ascii="Arial" w:hAnsi="Arial" w:cs="Arial"/>
          <w:kern w:val="0"/>
          <w:sz w:val="24"/>
          <w:szCs w:val="24"/>
        </w:rPr>
        <w:t>），点亮</w:t>
      </w:r>
      <w:r w:rsidRPr="00FE181A">
        <w:rPr>
          <w:rFonts w:ascii="Arial" w:hAnsi="Arial" w:cs="Arial"/>
          <w:kern w:val="0"/>
          <w:sz w:val="24"/>
          <w:szCs w:val="24"/>
        </w:rPr>
        <w:t>He-Ne</w:t>
      </w:r>
      <w:r w:rsidRPr="00FE181A">
        <w:rPr>
          <w:rFonts w:ascii="Arial" w:hAnsi="Arial" w:cs="Arial"/>
          <w:kern w:val="0"/>
          <w:sz w:val="24"/>
          <w:szCs w:val="24"/>
        </w:rPr>
        <w:t>激光管。调节输出腔镜水平方向螺旋（上面步骤调节良好的情况下，只需调节输出腔镜水平方向螺旋即可），使</w:t>
      </w:r>
      <w:r w:rsidRPr="00FE181A">
        <w:rPr>
          <w:rFonts w:ascii="Arial" w:hAnsi="Arial" w:cs="Arial"/>
          <w:kern w:val="0"/>
          <w:sz w:val="24"/>
          <w:szCs w:val="24"/>
        </w:rPr>
        <w:t>He-Ne</w:t>
      </w:r>
      <w:r w:rsidRPr="00FE181A">
        <w:rPr>
          <w:rFonts w:ascii="Arial" w:hAnsi="Arial" w:cs="Arial"/>
          <w:kern w:val="0"/>
          <w:sz w:val="24"/>
          <w:szCs w:val="24"/>
        </w:rPr>
        <w:t>激光谐振腔有激光输出。</w:t>
      </w:r>
      <w:r w:rsidRPr="00FE181A">
        <w:rPr>
          <w:rFonts w:ascii="Arial" w:hAnsi="Arial" w:cs="Arial"/>
          <w:kern w:val="0"/>
          <w:sz w:val="24"/>
          <w:szCs w:val="24"/>
        </w:rPr>
        <w:t xml:space="preserve"> </w:t>
      </w:r>
    </w:p>
    <w:p w14:paraId="24D36EDB" w14:textId="48AC0FBC" w:rsidR="00D24355" w:rsidRPr="00FE181A" w:rsidRDefault="00D24355" w:rsidP="00FE181A">
      <w:pPr>
        <w:widowControl/>
        <w:spacing w:line="360" w:lineRule="auto"/>
        <w:rPr>
          <w:rFonts w:ascii="Arial" w:hAnsi="Arial" w:cs="Arial"/>
          <w:b/>
          <w:bCs/>
          <w:kern w:val="0"/>
          <w:sz w:val="24"/>
          <w:szCs w:val="24"/>
        </w:rPr>
      </w:pPr>
      <w:r w:rsidRPr="00FE181A">
        <w:rPr>
          <w:rFonts w:ascii="Arial" w:hAnsi="Arial" w:cs="Arial"/>
          <w:b/>
          <w:bCs/>
          <w:kern w:val="0"/>
          <w:sz w:val="24"/>
          <w:szCs w:val="24"/>
        </w:rPr>
        <w:t xml:space="preserve">2.  </w:t>
      </w:r>
      <w:r w:rsidRPr="00FE181A">
        <w:rPr>
          <w:rFonts w:ascii="Arial" w:hAnsi="Arial" w:cs="Arial"/>
          <w:b/>
          <w:bCs/>
          <w:kern w:val="0"/>
          <w:sz w:val="24"/>
          <w:szCs w:val="24"/>
        </w:rPr>
        <w:tab/>
      </w:r>
      <w:r w:rsidRPr="00FE181A">
        <w:rPr>
          <w:rFonts w:ascii="Arial" w:hAnsi="Arial" w:cs="Arial"/>
          <w:b/>
          <w:bCs/>
          <w:kern w:val="0"/>
          <w:sz w:val="24"/>
          <w:szCs w:val="24"/>
        </w:rPr>
        <w:t>氦氖激光器功率优化</w:t>
      </w:r>
      <w:r w:rsidRPr="00FE181A">
        <w:rPr>
          <w:rFonts w:ascii="Arial" w:hAnsi="Arial" w:cs="Arial"/>
          <w:b/>
          <w:bCs/>
          <w:kern w:val="0"/>
          <w:sz w:val="24"/>
          <w:szCs w:val="24"/>
        </w:rPr>
        <w:t xml:space="preserve"> </w:t>
      </w:r>
    </w:p>
    <w:p w14:paraId="54193113" w14:textId="6AF4FE81" w:rsidR="00D24355" w:rsidRPr="00FE181A" w:rsidRDefault="00D24355" w:rsidP="00BF7E3B">
      <w:pPr>
        <w:widowControl/>
        <w:spacing w:after="240" w:line="360" w:lineRule="auto"/>
        <w:ind w:firstLine="424"/>
        <w:rPr>
          <w:rFonts w:ascii="Arial" w:hAnsi="Arial" w:cs="Arial"/>
          <w:kern w:val="0"/>
          <w:sz w:val="24"/>
          <w:szCs w:val="24"/>
        </w:rPr>
      </w:pPr>
      <w:r w:rsidRPr="00FE181A">
        <w:rPr>
          <w:rFonts w:ascii="Arial" w:hAnsi="Arial" w:cs="Arial"/>
          <w:kern w:val="0"/>
          <w:sz w:val="24"/>
          <w:szCs w:val="24"/>
        </w:rPr>
        <w:t>循环调节输出腔镜、</w:t>
      </w:r>
      <w:r w:rsidRPr="00FE181A">
        <w:rPr>
          <w:rFonts w:ascii="Arial" w:hAnsi="Arial" w:cs="Arial"/>
          <w:kern w:val="0"/>
          <w:sz w:val="24"/>
          <w:szCs w:val="24"/>
        </w:rPr>
        <w:t>He-Ne</w:t>
      </w:r>
      <w:r w:rsidRPr="00FE181A">
        <w:rPr>
          <w:rFonts w:ascii="Arial" w:hAnsi="Arial" w:cs="Arial"/>
          <w:kern w:val="0"/>
          <w:sz w:val="24"/>
          <w:szCs w:val="24"/>
        </w:rPr>
        <w:t>激光管、以及凹面腔镜上的</w:t>
      </w:r>
      <w:r w:rsidRPr="00FE181A">
        <w:rPr>
          <w:rFonts w:ascii="Arial" w:hAnsi="Arial" w:cs="Arial"/>
          <w:kern w:val="0"/>
          <w:sz w:val="24"/>
          <w:szCs w:val="24"/>
        </w:rPr>
        <w:t>8</w:t>
      </w:r>
      <w:r w:rsidRPr="00FE181A">
        <w:rPr>
          <w:rFonts w:ascii="Arial" w:hAnsi="Arial" w:cs="Arial"/>
          <w:kern w:val="0"/>
          <w:sz w:val="24"/>
          <w:szCs w:val="24"/>
        </w:rPr>
        <w:t>个螺旋，使</w:t>
      </w:r>
      <w:r w:rsidRPr="00FE181A">
        <w:rPr>
          <w:rFonts w:ascii="Arial" w:hAnsi="Arial" w:cs="Arial"/>
          <w:kern w:val="0"/>
          <w:sz w:val="24"/>
          <w:szCs w:val="24"/>
        </w:rPr>
        <w:t>He-Ne</w:t>
      </w:r>
      <w:r w:rsidRPr="00FE181A">
        <w:rPr>
          <w:rFonts w:ascii="Arial" w:hAnsi="Arial" w:cs="Arial"/>
          <w:kern w:val="0"/>
          <w:sz w:val="24"/>
          <w:szCs w:val="24"/>
        </w:rPr>
        <w:t>激光功率逐渐提升至极限值。拍摄</w:t>
      </w:r>
      <w:r w:rsidRPr="00FE181A">
        <w:rPr>
          <w:rFonts w:ascii="Arial" w:hAnsi="Arial" w:cs="Arial"/>
          <w:kern w:val="0"/>
          <w:sz w:val="24"/>
          <w:szCs w:val="24"/>
        </w:rPr>
        <w:t>He-Ne</w:t>
      </w:r>
      <w:r w:rsidRPr="00FE181A">
        <w:rPr>
          <w:rFonts w:ascii="Arial" w:hAnsi="Arial" w:cs="Arial"/>
          <w:kern w:val="0"/>
          <w:sz w:val="24"/>
          <w:szCs w:val="24"/>
        </w:rPr>
        <w:t>激光运行照片（照片上应清晰显示光电探测器示数）。（光电二极管激光功率测量定标关系：在光电二极管</w:t>
      </w:r>
      <w:r w:rsidRPr="00FE181A">
        <w:rPr>
          <w:rFonts w:ascii="Arial" w:hAnsi="Arial" w:cs="Arial"/>
          <w:kern w:val="0"/>
          <w:sz w:val="24"/>
          <w:szCs w:val="24"/>
        </w:rPr>
        <w:t>Amplifier Gain</w:t>
      </w:r>
      <w:r w:rsidRPr="00FE181A">
        <w:rPr>
          <w:rFonts w:ascii="Arial" w:hAnsi="Arial" w:cs="Arial"/>
          <w:kern w:val="0"/>
          <w:sz w:val="24"/>
          <w:szCs w:val="24"/>
        </w:rPr>
        <w:t>设置为</w:t>
      </w:r>
      <w:r w:rsidRPr="00FE181A">
        <w:rPr>
          <w:rFonts w:ascii="Arial" w:hAnsi="Arial" w:cs="Arial"/>
          <w:kern w:val="0"/>
          <w:sz w:val="24"/>
          <w:szCs w:val="24"/>
        </w:rPr>
        <w:t>5</w:t>
      </w:r>
      <w:r w:rsidRPr="00FE181A">
        <w:rPr>
          <w:rFonts w:ascii="Arial" w:hAnsi="Arial" w:cs="Arial"/>
          <w:kern w:val="0"/>
          <w:sz w:val="24"/>
          <w:szCs w:val="24"/>
        </w:rPr>
        <w:t>时，</w:t>
      </w:r>
      <w:r w:rsidRPr="00FE181A">
        <w:rPr>
          <w:rFonts w:ascii="Arial" w:hAnsi="Arial" w:cs="Arial"/>
          <w:kern w:val="0"/>
          <w:sz w:val="24"/>
          <w:szCs w:val="24"/>
        </w:rPr>
        <w:t>1.0mW</w:t>
      </w:r>
      <w:r w:rsidRPr="00FE181A">
        <w:rPr>
          <w:rFonts w:ascii="Arial" w:hAnsi="Arial" w:cs="Arial"/>
          <w:kern w:val="0"/>
          <w:sz w:val="24"/>
          <w:szCs w:val="24"/>
        </w:rPr>
        <w:t>激光功率对应光电探测器示数为</w:t>
      </w:r>
      <w:r w:rsidRPr="00FE181A">
        <w:rPr>
          <w:rFonts w:ascii="Arial" w:hAnsi="Arial" w:cs="Arial"/>
          <w:kern w:val="0"/>
          <w:sz w:val="24"/>
          <w:szCs w:val="24"/>
        </w:rPr>
        <w:t>2.50</w:t>
      </w:r>
      <w:r w:rsidRPr="00FE181A">
        <w:rPr>
          <w:rFonts w:ascii="Arial" w:hAnsi="Arial" w:cs="Arial"/>
          <w:kern w:val="0"/>
          <w:sz w:val="24"/>
          <w:szCs w:val="24"/>
        </w:rPr>
        <w:t>）。</w:t>
      </w:r>
      <w:r w:rsidRPr="00FE181A">
        <w:rPr>
          <w:rFonts w:ascii="Arial" w:hAnsi="Arial" w:cs="Arial"/>
          <w:kern w:val="0"/>
          <w:sz w:val="24"/>
          <w:szCs w:val="24"/>
        </w:rPr>
        <w:t xml:space="preserve"> </w:t>
      </w:r>
    </w:p>
    <w:p w14:paraId="657C8163" w14:textId="04FF8AC9" w:rsidR="00D24355" w:rsidRPr="00FE181A" w:rsidRDefault="00D24355" w:rsidP="00FE181A">
      <w:pPr>
        <w:widowControl/>
        <w:spacing w:line="360" w:lineRule="auto"/>
        <w:rPr>
          <w:rFonts w:ascii="Arial" w:hAnsi="Arial" w:cs="Arial"/>
          <w:b/>
          <w:bCs/>
          <w:kern w:val="0"/>
          <w:sz w:val="24"/>
          <w:szCs w:val="24"/>
        </w:rPr>
      </w:pPr>
      <w:r w:rsidRPr="00FE181A">
        <w:rPr>
          <w:rFonts w:ascii="Arial" w:hAnsi="Arial" w:cs="Arial"/>
          <w:b/>
          <w:bCs/>
          <w:kern w:val="0"/>
          <w:sz w:val="24"/>
          <w:szCs w:val="24"/>
        </w:rPr>
        <w:t>3.</w:t>
      </w:r>
      <w:r w:rsidRPr="00FE181A">
        <w:rPr>
          <w:rFonts w:ascii="Arial" w:hAnsi="Arial" w:cs="Arial"/>
          <w:b/>
          <w:bCs/>
          <w:kern w:val="0"/>
          <w:sz w:val="24"/>
          <w:szCs w:val="24"/>
        </w:rPr>
        <w:tab/>
      </w:r>
      <w:r w:rsidRPr="00FE181A">
        <w:rPr>
          <w:rFonts w:ascii="Arial" w:hAnsi="Arial" w:cs="Arial"/>
          <w:b/>
          <w:bCs/>
          <w:kern w:val="0"/>
          <w:sz w:val="24"/>
          <w:szCs w:val="24"/>
        </w:rPr>
        <w:t>氦氖激光器的</w:t>
      </w:r>
      <w:r w:rsidRPr="00FE181A">
        <w:rPr>
          <w:rFonts w:ascii="Arial" w:hAnsi="Arial" w:cs="Arial"/>
          <w:b/>
          <w:bCs/>
          <w:kern w:val="0"/>
          <w:sz w:val="24"/>
          <w:szCs w:val="24"/>
        </w:rPr>
        <w:t>P-I</w:t>
      </w:r>
      <w:r w:rsidRPr="00FE181A">
        <w:rPr>
          <w:rFonts w:ascii="Arial" w:hAnsi="Arial" w:cs="Arial"/>
          <w:b/>
          <w:bCs/>
          <w:kern w:val="0"/>
          <w:sz w:val="24"/>
          <w:szCs w:val="24"/>
        </w:rPr>
        <w:t>特性测量</w:t>
      </w:r>
      <w:r w:rsidRPr="00FE181A">
        <w:rPr>
          <w:rFonts w:ascii="Arial" w:hAnsi="Arial" w:cs="Arial"/>
          <w:b/>
          <w:bCs/>
          <w:kern w:val="0"/>
          <w:sz w:val="24"/>
          <w:szCs w:val="24"/>
        </w:rPr>
        <w:t xml:space="preserve"> </w:t>
      </w:r>
    </w:p>
    <w:p w14:paraId="62D84DF2" w14:textId="282D3665" w:rsidR="00D24355" w:rsidRPr="00FE181A" w:rsidRDefault="00D24355" w:rsidP="00BF7E3B">
      <w:pPr>
        <w:widowControl/>
        <w:spacing w:after="240" w:line="360" w:lineRule="auto"/>
        <w:ind w:firstLine="424"/>
        <w:rPr>
          <w:rFonts w:ascii="Arial" w:hAnsi="Arial" w:cs="Arial"/>
          <w:kern w:val="0"/>
          <w:sz w:val="24"/>
          <w:szCs w:val="24"/>
        </w:rPr>
      </w:pPr>
      <w:r w:rsidRPr="00FE181A">
        <w:rPr>
          <w:rFonts w:ascii="Arial" w:hAnsi="Arial" w:cs="Arial"/>
          <w:kern w:val="0"/>
          <w:sz w:val="24"/>
          <w:szCs w:val="24"/>
        </w:rPr>
        <w:t>通过激光管控制器上的电流调节按键，使激光管电流从</w:t>
      </w:r>
      <w:r w:rsidRPr="00FE181A">
        <w:rPr>
          <w:rFonts w:ascii="Arial" w:hAnsi="Arial" w:cs="Arial"/>
          <w:kern w:val="0"/>
          <w:sz w:val="24"/>
          <w:szCs w:val="24"/>
        </w:rPr>
        <w:t>6.5mA</w:t>
      </w:r>
      <w:r w:rsidRPr="00FE181A">
        <w:rPr>
          <w:rFonts w:ascii="Arial" w:hAnsi="Arial" w:cs="Arial"/>
          <w:kern w:val="0"/>
          <w:sz w:val="24"/>
          <w:szCs w:val="24"/>
        </w:rPr>
        <w:t>逐渐降低到</w:t>
      </w:r>
      <w:r w:rsidRPr="00FE181A">
        <w:rPr>
          <w:rFonts w:ascii="Arial" w:hAnsi="Arial" w:cs="Arial"/>
          <w:kern w:val="0"/>
          <w:sz w:val="24"/>
          <w:szCs w:val="24"/>
        </w:rPr>
        <w:t>5.0mA</w:t>
      </w:r>
      <w:r w:rsidRPr="00FE181A">
        <w:rPr>
          <w:rFonts w:ascii="Arial" w:hAnsi="Arial" w:cs="Arial"/>
          <w:kern w:val="0"/>
          <w:sz w:val="24"/>
          <w:szCs w:val="24"/>
        </w:rPr>
        <w:t>，记录对应电流值的</w:t>
      </w:r>
      <w:r w:rsidRPr="00FE181A">
        <w:rPr>
          <w:rFonts w:ascii="Arial" w:hAnsi="Arial" w:cs="Arial"/>
          <w:kern w:val="0"/>
          <w:sz w:val="24"/>
          <w:szCs w:val="24"/>
        </w:rPr>
        <w:t>He-Ne</w:t>
      </w:r>
      <w:r w:rsidRPr="00FE181A">
        <w:rPr>
          <w:rFonts w:ascii="Arial" w:hAnsi="Arial" w:cs="Arial"/>
          <w:kern w:val="0"/>
          <w:sz w:val="24"/>
          <w:szCs w:val="24"/>
        </w:rPr>
        <w:t>激光输出功率。测量完毕重新调节激光管电流为</w:t>
      </w:r>
      <w:r w:rsidRPr="00FE181A">
        <w:rPr>
          <w:rFonts w:ascii="Arial" w:hAnsi="Arial" w:cs="Arial"/>
          <w:kern w:val="0"/>
          <w:sz w:val="24"/>
          <w:szCs w:val="24"/>
        </w:rPr>
        <w:t>6.5mA</w:t>
      </w:r>
      <w:r w:rsidRPr="00FE181A">
        <w:rPr>
          <w:rFonts w:ascii="Arial" w:hAnsi="Arial" w:cs="Arial"/>
          <w:kern w:val="0"/>
          <w:sz w:val="24"/>
          <w:szCs w:val="24"/>
        </w:rPr>
        <w:t>。</w:t>
      </w:r>
      <w:r w:rsidRPr="00FE181A">
        <w:rPr>
          <w:rFonts w:ascii="Arial" w:hAnsi="Arial" w:cs="Arial"/>
          <w:kern w:val="0"/>
          <w:sz w:val="24"/>
          <w:szCs w:val="24"/>
        </w:rPr>
        <w:t xml:space="preserve"> </w:t>
      </w:r>
    </w:p>
    <w:p w14:paraId="1F33249E" w14:textId="012096AA" w:rsidR="00D24355" w:rsidRPr="00FE181A" w:rsidRDefault="00D24355" w:rsidP="00FE181A">
      <w:pPr>
        <w:widowControl/>
        <w:spacing w:line="360" w:lineRule="auto"/>
        <w:rPr>
          <w:rFonts w:ascii="Arial" w:hAnsi="Arial" w:cs="Arial"/>
          <w:b/>
          <w:bCs/>
          <w:kern w:val="0"/>
          <w:sz w:val="24"/>
          <w:szCs w:val="24"/>
        </w:rPr>
      </w:pPr>
      <w:r w:rsidRPr="00FE181A">
        <w:rPr>
          <w:rFonts w:ascii="Arial" w:hAnsi="Arial" w:cs="Arial"/>
          <w:b/>
          <w:bCs/>
          <w:kern w:val="0"/>
          <w:sz w:val="24"/>
          <w:szCs w:val="24"/>
        </w:rPr>
        <w:t>4.</w:t>
      </w:r>
      <w:r w:rsidRPr="00FE181A">
        <w:rPr>
          <w:rFonts w:ascii="Arial" w:hAnsi="Arial" w:cs="Arial"/>
          <w:b/>
          <w:bCs/>
          <w:kern w:val="0"/>
          <w:sz w:val="24"/>
          <w:szCs w:val="24"/>
        </w:rPr>
        <w:tab/>
      </w:r>
      <w:r w:rsidRPr="00FE181A">
        <w:rPr>
          <w:rFonts w:ascii="Arial" w:hAnsi="Arial" w:cs="Arial"/>
          <w:b/>
          <w:bCs/>
          <w:kern w:val="0"/>
          <w:sz w:val="24"/>
          <w:szCs w:val="24"/>
        </w:rPr>
        <w:t>氦氖激光腔内光束直径测量</w:t>
      </w:r>
      <w:r w:rsidRPr="00FE181A">
        <w:rPr>
          <w:rFonts w:ascii="Arial" w:hAnsi="Arial" w:cs="Arial"/>
          <w:b/>
          <w:bCs/>
          <w:kern w:val="0"/>
          <w:sz w:val="24"/>
          <w:szCs w:val="24"/>
        </w:rPr>
        <w:t xml:space="preserve"> </w:t>
      </w:r>
    </w:p>
    <w:p w14:paraId="7C9F6D2E" w14:textId="1A98CD32" w:rsidR="00D24355" w:rsidRPr="00FE181A" w:rsidRDefault="00BF7E3B" w:rsidP="00BF7E3B">
      <w:pPr>
        <w:widowControl/>
        <w:spacing w:after="240" w:line="360" w:lineRule="auto"/>
        <w:ind w:firstLine="424"/>
        <w:rPr>
          <w:rFonts w:ascii="Arial" w:hAnsi="Arial" w:cs="Arial"/>
          <w:kern w:val="0"/>
          <w:sz w:val="24"/>
          <w:szCs w:val="24"/>
        </w:rPr>
      </w:pPr>
      <w:r>
        <w:rPr>
          <w:rFonts w:ascii="Arial" w:hAnsi="Arial" w:cs="Arial" w:hint="eastAsia"/>
          <w:kern w:val="0"/>
          <w:sz w:val="24"/>
          <w:szCs w:val="24"/>
        </w:rPr>
        <w:t>使用游标卡尺刀口切割法</w:t>
      </w:r>
      <w:r w:rsidRPr="00BF7E3B">
        <w:rPr>
          <w:rFonts w:ascii="Arial" w:hAnsi="Arial" w:cs="Arial" w:hint="eastAsia"/>
          <w:kern w:val="0"/>
          <w:sz w:val="24"/>
          <w:szCs w:val="24"/>
        </w:rPr>
        <w:t>测量</w:t>
      </w:r>
      <w:r w:rsidRPr="00BF7E3B">
        <w:rPr>
          <w:rFonts w:ascii="Arial" w:hAnsi="Arial" w:cs="Arial" w:hint="eastAsia"/>
          <w:kern w:val="0"/>
          <w:sz w:val="24"/>
          <w:szCs w:val="24"/>
        </w:rPr>
        <w:t>He-Ne</w:t>
      </w:r>
      <w:r w:rsidRPr="00BF7E3B">
        <w:rPr>
          <w:rFonts w:ascii="Arial" w:hAnsi="Arial" w:cs="Arial" w:hint="eastAsia"/>
          <w:kern w:val="0"/>
          <w:sz w:val="24"/>
          <w:szCs w:val="24"/>
        </w:rPr>
        <w:t>激光腔内靠近输出腔镜及靠近凹面腔镜两处的激光光束直径</w:t>
      </w:r>
      <w:r w:rsidRPr="00BF7E3B">
        <w:rPr>
          <w:rFonts w:ascii="Arial" w:hAnsi="Arial" w:cs="Arial" w:hint="eastAsia"/>
          <w:kern w:val="0"/>
          <w:sz w:val="24"/>
          <w:szCs w:val="24"/>
        </w:rPr>
        <w:t xml:space="preserve">, </w:t>
      </w:r>
      <w:r w:rsidRPr="00BF7E3B">
        <w:rPr>
          <w:rFonts w:ascii="Arial" w:hAnsi="Arial" w:cs="Arial" w:hint="eastAsia"/>
          <w:kern w:val="0"/>
          <w:sz w:val="24"/>
          <w:szCs w:val="24"/>
        </w:rPr>
        <w:t>并与理论值比较。</w:t>
      </w:r>
    </w:p>
    <w:p w14:paraId="0B2C6AE3" w14:textId="77777777" w:rsidR="00D24355" w:rsidRPr="00FE181A" w:rsidRDefault="00D24355" w:rsidP="00FE181A">
      <w:pPr>
        <w:widowControl/>
        <w:spacing w:line="360" w:lineRule="auto"/>
        <w:rPr>
          <w:rFonts w:ascii="Arial" w:hAnsi="Arial" w:cs="Arial"/>
          <w:b/>
          <w:bCs/>
          <w:kern w:val="0"/>
          <w:sz w:val="24"/>
          <w:szCs w:val="24"/>
        </w:rPr>
      </w:pPr>
      <w:r w:rsidRPr="00FE181A">
        <w:rPr>
          <w:rFonts w:ascii="Arial" w:hAnsi="Arial" w:cs="Arial"/>
          <w:b/>
          <w:bCs/>
          <w:kern w:val="0"/>
          <w:sz w:val="24"/>
          <w:szCs w:val="24"/>
        </w:rPr>
        <w:t>5.</w:t>
      </w:r>
      <w:r w:rsidRPr="00FE181A">
        <w:rPr>
          <w:rFonts w:ascii="Arial" w:hAnsi="Arial" w:cs="Arial"/>
          <w:b/>
          <w:bCs/>
          <w:kern w:val="0"/>
          <w:sz w:val="24"/>
          <w:szCs w:val="24"/>
        </w:rPr>
        <w:t>氦氖激光腔外光束横模测量</w:t>
      </w:r>
      <w:r w:rsidRPr="00FE181A">
        <w:rPr>
          <w:rFonts w:ascii="Arial" w:hAnsi="Arial" w:cs="Arial"/>
          <w:b/>
          <w:bCs/>
          <w:kern w:val="0"/>
          <w:sz w:val="24"/>
          <w:szCs w:val="24"/>
        </w:rPr>
        <w:t xml:space="preserve"> </w:t>
      </w:r>
    </w:p>
    <w:p w14:paraId="420D2C9B" w14:textId="1985740A" w:rsidR="00D24355" w:rsidRPr="00FE181A" w:rsidRDefault="00D24355" w:rsidP="00FE181A">
      <w:pPr>
        <w:widowControl/>
        <w:spacing w:line="360" w:lineRule="auto"/>
        <w:rPr>
          <w:rFonts w:ascii="Arial" w:hAnsi="Arial" w:cs="Arial"/>
          <w:kern w:val="0"/>
          <w:sz w:val="24"/>
          <w:szCs w:val="24"/>
        </w:rPr>
      </w:pPr>
      <w:r w:rsidRPr="00FE181A">
        <w:rPr>
          <w:rFonts w:ascii="Arial" w:hAnsi="Arial" w:cs="Arial"/>
          <w:kern w:val="0"/>
          <w:sz w:val="24"/>
          <w:szCs w:val="24"/>
        </w:rPr>
        <w:t>（</w:t>
      </w:r>
      <w:r w:rsidR="00BF7E3B">
        <w:rPr>
          <w:rFonts w:ascii="Arial" w:hAnsi="Arial" w:cs="Arial" w:hint="eastAsia"/>
          <w:kern w:val="0"/>
          <w:sz w:val="24"/>
          <w:szCs w:val="24"/>
        </w:rPr>
        <w:t>1</w:t>
      </w:r>
      <w:r w:rsidRPr="00FE181A">
        <w:rPr>
          <w:rFonts w:ascii="Arial" w:hAnsi="Arial" w:cs="Arial"/>
          <w:kern w:val="0"/>
          <w:sz w:val="24"/>
          <w:szCs w:val="24"/>
        </w:rPr>
        <w:t>）紧靠光电探测器放置刀口狭缝，记录狭缝在光学导轨上对应位置。调节合适的狭缝宽度（</w:t>
      </w:r>
      <w:proofErr w:type="gramStart"/>
      <w:r w:rsidRPr="00FE181A">
        <w:rPr>
          <w:rFonts w:ascii="Arial" w:hAnsi="Arial" w:cs="Arial"/>
          <w:kern w:val="0"/>
          <w:sz w:val="24"/>
          <w:szCs w:val="24"/>
        </w:rPr>
        <w:t>缝宽约</w:t>
      </w:r>
      <w:proofErr w:type="gramEnd"/>
      <w:r w:rsidRPr="00FE181A">
        <w:rPr>
          <w:rFonts w:ascii="Arial" w:hAnsi="Arial" w:cs="Arial"/>
          <w:kern w:val="0"/>
          <w:sz w:val="24"/>
          <w:szCs w:val="24"/>
        </w:rPr>
        <w:t>为此处光斑直径</w:t>
      </w:r>
      <w:r w:rsidRPr="00FE181A">
        <w:rPr>
          <w:rFonts w:ascii="Arial" w:hAnsi="Arial" w:cs="Arial"/>
          <w:kern w:val="0"/>
          <w:sz w:val="24"/>
          <w:szCs w:val="24"/>
        </w:rPr>
        <w:t>1/10</w:t>
      </w:r>
      <w:r w:rsidRPr="00FE181A">
        <w:rPr>
          <w:rFonts w:ascii="Arial" w:hAnsi="Arial" w:cs="Arial"/>
          <w:kern w:val="0"/>
          <w:sz w:val="24"/>
          <w:szCs w:val="24"/>
        </w:rPr>
        <w:t>）。</w:t>
      </w:r>
      <w:r w:rsidRPr="00FE181A">
        <w:rPr>
          <w:rFonts w:ascii="Arial" w:hAnsi="Arial" w:cs="Arial"/>
          <w:kern w:val="0"/>
          <w:sz w:val="24"/>
          <w:szCs w:val="24"/>
        </w:rPr>
        <w:t xml:space="preserve"> </w:t>
      </w:r>
    </w:p>
    <w:p w14:paraId="06A1EBD1" w14:textId="0BA5947F" w:rsidR="00D24355" w:rsidRPr="00FE181A" w:rsidRDefault="00D24355" w:rsidP="00BF7E3B">
      <w:pPr>
        <w:widowControl/>
        <w:spacing w:after="240" w:line="360" w:lineRule="auto"/>
        <w:rPr>
          <w:rFonts w:ascii="Arial" w:hAnsi="Arial" w:cs="Arial"/>
          <w:kern w:val="0"/>
          <w:sz w:val="24"/>
          <w:szCs w:val="24"/>
        </w:rPr>
      </w:pPr>
      <w:r w:rsidRPr="00FE181A">
        <w:rPr>
          <w:rFonts w:ascii="Arial" w:hAnsi="Arial" w:cs="Arial"/>
          <w:kern w:val="0"/>
          <w:sz w:val="24"/>
          <w:szCs w:val="24"/>
        </w:rPr>
        <w:t>（</w:t>
      </w:r>
      <w:r w:rsidR="00BF7E3B">
        <w:rPr>
          <w:rFonts w:ascii="Arial" w:hAnsi="Arial" w:cs="Arial" w:hint="eastAsia"/>
          <w:kern w:val="0"/>
          <w:sz w:val="24"/>
          <w:szCs w:val="24"/>
        </w:rPr>
        <w:t>2</w:t>
      </w:r>
      <w:r w:rsidRPr="00FE181A">
        <w:rPr>
          <w:rFonts w:ascii="Arial" w:hAnsi="Arial" w:cs="Arial"/>
          <w:kern w:val="0"/>
          <w:sz w:val="24"/>
          <w:szCs w:val="24"/>
        </w:rPr>
        <w:t>）通过旋转螺旋</w:t>
      </w:r>
      <w:proofErr w:type="gramStart"/>
      <w:r w:rsidRPr="00FE181A">
        <w:rPr>
          <w:rFonts w:ascii="Arial" w:hAnsi="Arial" w:cs="Arial"/>
          <w:kern w:val="0"/>
          <w:sz w:val="24"/>
          <w:szCs w:val="24"/>
        </w:rPr>
        <w:t>测微头移动</w:t>
      </w:r>
      <w:proofErr w:type="gramEnd"/>
      <w:r w:rsidRPr="00FE181A">
        <w:rPr>
          <w:rFonts w:ascii="Arial" w:hAnsi="Arial" w:cs="Arial"/>
          <w:kern w:val="0"/>
          <w:sz w:val="24"/>
          <w:szCs w:val="24"/>
        </w:rPr>
        <w:t>刀口狭缝，精密测量光电探测器前的光束横向光强分布（激光基横模的高斯分布）。在刀口狭缝前放置</w:t>
      </w:r>
      <w:proofErr w:type="gramStart"/>
      <w:r w:rsidRPr="00FE181A">
        <w:rPr>
          <w:rFonts w:ascii="Arial" w:hAnsi="Arial" w:cs="Arial"/>
          <w:kern w:val="0"/>
          <w:sz w:val="24"/>
          <w:szCs w:val="24"/>
        </w:rPr>
        <w:t>高反镜</w:t>
      </w:r>
      <w:proofErr w:type="gramEnd"/>
      <w:r w:rsidRPr="00FE181A">
        <w:rPr>
          <w:rFonts w:ascii="Arial" w:hAnsi="Arial" w:cs="Arial"/>
          <w:kern w:val="0"/>
          <w:sz w:val="24"/>
          <w:szCs w:val="24"/>
        </w:rPr>
        <w:t>，在远端白屏上呈现清晰光束横模并拍摄。</w:t>
      </w:r>
    </w:p>
    <w:p w14:paraId="72030BA9" w14:textId="58B08317" w:rsidR="00B0676C" w:rsidRPr="00FE181A" w:rsidRDefault="00B0676C" w:rsidP="00FE181A">
      <w:pPr>
        <w:tabs>
          <w:tab w:val="left" w:pos="720"/>
        </w:tabs>
        <w:adjustRightInd w:val="0"/>
        <w:snapToGrid w:val="0"/>
        <w:spacing w:line="360" w:lineRule="auto"/>
        <w:ind w:right="28"/>
        <w:rPr>
          <w:rFonts w:ascii="Arial" w:hAnsi="Arial" w:cs="Arial"/>
          <w:b/>
          <w:bCs/>
          <w:kern w:val="0"/>
          <w:sz w:val="24"/>
          <w:szCs w:val="24"/>
        </w:rPr>
      </w:pPr>
      <w:r w:rsidRPr="00FE181A">
        <w:rPr>
          <w:rFonts w:ascii="Arial" w:hAnsi="Arial" w:cs="Arial"/>
          <w:b/>
          <w:bCs/>
          <w:kern w:val="0"/>
          <w:sz w:val="24"/>
          <w:szCs w:val="24"/>
        </w:rPr>
        <w:lastRenderedPageBreak/>
        <w:t>[</w:t>
      </w:r>
      <w:r w:rsidRPr="00FE181A">
        <w:rPr>
          <w:rFonts w:ascii="Arial" w:hAnsi="Arial" w:cs="Arial"/>
          <w:b/>
          <w:bCs/>
          <w:kern w:val="0"/>
          <w:sz w:val="24"/>
          <w:szCs w:val="24"/>
        </w:rPr>
        <w:t>实验现象、实验结果</w:t>
      </w:r>
      <w:r w:rsidRPr="00FE181A">
        <w:rPr>
          <w:rFonts w:ascii="Arial" w:hAnsi="Arial" w:cs="Arial"/>
          <w:b/>
          <w:bCs/>
          <w:kern w:val="0"/>
          <w:sz w:val="24"/>
          <w:szCs w:val="24"/>
        </w:rPr>
        <w:t>]</w:t>
      </w:r>
    </w:p>
    <w:p w14:paraId="2077ECD3" w14:textId="0EED18F2" w:rsidR="00F001FD" w:rsidRPr="00F001FD" w:rsidRDefault="0084103D" w:rsidP="00F001FD">
      <w:pPr>
        <w:pStyle w:val="af4"/>
        <w:numPr>
          <w:ilvl w:val="0"/>
          <w:numId w:val="35"/>
        </w:numPr>
        <w:autoSpaceDE w:val="0"/>
        <w:autoSpaceDN w:val="0"/>
        <w:spacing w:before="90" w:after="0" w:line="360" w:lineRule="auto"/>
        <w:ind w:right="1193"/>
        <w:jc w:val="left"/>
        <w:rPr>
          <w:rFonts w:ascii="Arial" w:hAnsi="Arial" w:cs="Arial"/>
          <w:b/>
          <w:bCs/>
          <w:kern w:val="0"/>
          <w:sz w:val="24"/>
          <w:szCs w:val="24"/>
        </w:rPr>
      </w:pPr>
      <w:r>
        <w:rPr>
          <w:rFonts w:ascii="Arial" w:hAnsi="Arial" w:cs="Arial" w:hint="eastAsia"/>
          <w:b/>
          <w:bCs/>
          <w:kern w:val="0"/>
          <w:sz w:val="24"/>
          <w:szCs w:val="24"/>
        </w:rPr>
        <w:t>拍摄</w:t>
      </w:r>
      <w:r>
        <w:rPr>
          <w:rFonts w:ascii="Arial" w:hAnsi="Arial" w:cs="Arial" w:hint="eastAsia"/>
          <w:b/>
          <w:bCs/>
          <w:kern w:val="0"/>
          <w:sz w:val="24"/>
          <w:szCs w:val="24"/>
        </w:rPr>
        <w:t>He-Ne</w:t>
      </w:r>
      <w:r>
        <w:rPr>
          <w:rFonts w:ascii="Arial" w:hAnsi="Arial" w:cs="Arial" w:hint="eastAsia"/>
          <w:b/>
          <w:bCs/>
          <w:kern w:val="0"/>
          <w:sz w:val="24"/>
          <w:szCs w:val="24"/>
        </w:rPr>
        <w:t>激光运行照片</w:t>
      </w:r>
    </w:p>
    <w:p w14:paraId="58A1E3FA" w14:textId="080AC6C3" w:rsidR="00F85821" w:rsidRPr="00FE181A" w:rsidRDefault="00F001FD" w:rsidP="00FE181A">
      <w:pPr>
        <w:keepNext/>
        <w:spacing w:line="360" w:lineRule="auto"/>
        <w:jc w:val="center"/>
        <w:rPr>
          <w:rFonts w:ascii="Arial" w:hAnsi="Arial" w:cs="Arial"/>
        </w:rPr>
      </w:pPr>
      <w:r>
        <w:rPr>
          <w:rFonts w:ascii="Arial" w:hAnsi="Arial" w:cs="Arial"/>
          <w:noProof/>
        </w:rPr>
        <w:drawing>
          <wp:inline distT="0" distB="0" distL="0" distR="0" wp14:anchorId="1E5D2D63" wp14:editId="7B2802C2">
            <wp:extent cx="5771352" cy="2123750"/>
            <wp:effectExtent l="0" t="0" r="0" b="0"/>
            <wp:docPr id="84553083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530834" name="图片 845530834"/>
                    <pic:cNvPicPr/>
                  </pic:nvPicPr>
                  <pic:blipFill rotWithShape="1">
                    <a:blip r:embed="rId25" cstate="print">
                      <a:extLst>
                        <a:ext uri="{28A0092B-C50C-407E-A947-70E740481C1C}">
                          <a14:useLocalDpi xmlns:a14="http://schemas.microsoft.com/office/drawing/2010/main" val="0"/>
                        </a:ext>
                      </a:extLst>
                    </a:blip>
                    <a:srcRect t="33096" r="2924" b="19273"/>
                    <a:stretch/>
                  </pic:blipFill>
                  <pic:spPr bwMode="auto">
                    <a:xfrm>
                      <a:off x="0" y="0"/>
                      <a:ext cx="5837485" cy="2148086"/>
                    </a:xfrm>
                    <a:prstGeom prst="rect">
                      <a:avLst/>
                    </a:prstGeom>
                    <a:ln>
                      <a:noFill/>
                    </a:ln>
                    <a:extLst>
                      <a:ext uri="{53640926-AAD7-44D8-BBD7-CCE9431645EC}">
                        <a14:shadowObscured xmlns:a14="http://schemas.microsoft.com/office/drawing/2010/main"/>
                      </a:ext>
                    </a:extLst>
                  </pic:spPr>
                </pic:pic>
              </a:graphicData>
            </a:graphic>
          </wp:inline>
        </w:drawing>
      </w:r>
    </w:p>
    <w:p w14:paraId="0CBC917D" w14:textId="63D10686" w:rsidR="001A1ABE" w:rsidRPr="00F001FD" w:rsidRDefault="00F85821" w:rsidP="00F001FD">
      <w:pPr>
        <w:pStyle w:val="ac"/>
        <w:spacing w:after="240" w:line="360" w:lineRule="auto"/>
        <w:jc w:val="center"/>
        <w:rPr>
          <w:rFonts w:ascii="Arial" w:eastAsia="宋体" w:hAnsi="Arial" w:cs="Arial"/>
        </w:rPr>
      </w:pPr>
      <w:r w:rsidRPr="00F001FD">
        <w:rPr>
          <w:rFonts w:ascii="Arial" w:eastAsia="宋体" w:hAnsi="Arial" w:cs="Arial"/>
        </w:rPr>
        <w:t>图</w:t>
      </w:r>
      <w:r w:rsidR="00F001FD" w:rsidRPr="00F001FD">
        <w:rPr>
          <w:rFonts w:ascii="Arial" w:eastAsia="宋体" w:hAnsi="Arial" w:cs="Arial"/>
        </w:rPr>
        <w:t xml:space="preserve">6 </w:t>
      </w:r>
      <w:r w:rsidRPr="00F001FD">
        <w:rPr>
          <w:rFonts w:ascii="Arial" w:eastAsia="宋体" w:hAnsi="Arial" w:cs="Arial"/>
        </w:rPr>
        <w:t>氦氖激光器功率优化后的运行情况</w:t>
      </w:r>
    </w:p>
    <w:p w14:paraId="0891107C" w14:textId="2003999B" w:rsidR="00243618" w:rsidRPr="0084103D" w:rsidRDefault="0084103D" w:rsidP="0084103D">
      <w:pPr>
        <w:pStyle w:val="af"/>
        <w:numPr>
          <w:ilvl w:val="0"/>
          <w:numId w:val="35"/>
        </w:numPr>
        <w:ind w:firstLineChars="0"/>
        <w:rPr>
          <w:rFonts w:ascii="Arial" w:hAnsi="Arial" w:cs="Arial"/>
          <w:b/>
          <w:bCs/>
          <w:kern w:val="0"/>
          <w:sz w:val="24"/>
          <w:szCs w:val="24"/>
        </w:rPr>
      </w:pPr>
      <w:r w:rsidRPr="0084103D">
        <w:rPr>
          <w:rFonts w:ascii="Arial" w:hAnsi="Arial" w:cs="Arial" w:hint="eastAsia"/>
          <w:b/>
          <w:bCs/>
          <w:kern w:val="0"/>
          <w:sz w:val="24"/>
          <w:szCs w:val="24"/>
        </w:rPr>
        <w:t>测量</w:t>
      </w:r>
      <w:r w:rsidRPr="0084103D">
        <w:rPr>
          <w:rFonts w:ascii="Arial" w:hAnsi="Arial" w:cs="Arial" w:hint="eastAsia"/>
          <w:b/>
          <w:bCs/>
          <w:kern w:val="0"/>
          <w:sz w:val="24"/>
          <w:szCs w:val="24"/>
        </w:rPr>
        <w:t>He-Ne</w:t>
      </w:r>
      <w:r w:rsidRPr="0084103D">
        <w:rPr>
          <w:rFonts w:ascii="Arial" w:hAnsi="Arial" w:cs="Arial" w:hint="eastAsia"/>
          <w:b/>
          <w:bCs/>
          <w:kern w:val="0"/>
          <w:sz w:val="24"/>
          <w:szCs w:val="24"/>
        </w:rPr>
        <w:t>激光功率与激光管电流关系</w:t>
      </w:r>
    </w:p>
    <w:p w14:paraId="2B636C42" w14:textId="7BC458CA" w:rsidR="00097125" w:rsidRPr="00FE181A" w:rsidRDefault="008E76AA" w:rsidP="00FE181A">
      <w:pPr>
        <w:pStyle w:val="af4"/>
        <w:spacing w:line="360" w:lineRule="auto"/>
        <w:ind w:firstLine="420"/>
        <w:rPr>
          <w:rFonts w:ascii="Arial" w:hAnsi="Arial" w:cs="Arial"/>
        </w:rPr>
      </w:pPr>
      <w:r>
        <w:rPr>
          <w:rFonts w:ascii="Arial" w:hAnsi="Arial" w:cs="Arial" w:hint="eastAsia"/>
          <w:kern w:val="0"/>
          <w:sz w:val="24"/>
          <w:szCs w:val="22"/>
        </w:rPr>
        <w:t>将光电探测器示数转化为激光功率，得到</w:t>
      </w:r>
      <w:r w:rsidR="00F85821" w:rsidRPr="00FE181A">
        <w:rPr>
          <w:rFonts w:ascii="Arial" w:hAnsi="Arial" w:cs="Arial"/>
          <w:kern w:val="0"/>
          <w:sz w:val="24"/>
          <w:szCs w:val="22"/>
        </w:rPr>
        <w:t>氦氖激光器激光功率与电流的关系</w:t>
      </w:r>
      <w:r>
        <w:rPr>
          <w:rFonts w:ascii="Arial" w:hAnsi="Arial" w:cs="Arial" w:hint="eastAsia"/>
          <w:kern w:val="0"/>
          <w:sz w:val="24"/>
          <w:szCs w:val="22"/>
        </w:rPr>
        <w:t>，</w:t>
      </w:r>
      <w:r w:rsidR="00F85821" w:rsidRPr="00FE181A">
        <w:rPr>
          <w:rFonts w:ascii="Arial" w:hAnsi="Arial" w:cs="Arial"/>
          <w:kern w:val="0"/>
          <w:sz w:val="24"/>
          <w:szCs w:val="22"/>
        </w:rPr>
        <w:t>如表</w:t>
      </w:r>
      <w:r w:rsidR="00F85821" w:rsidRPr="00FE181A">
        <w:rPr>
          <w:rFonts w:ascii="Arial" w:hAnsi="Arial" w:cs="Arial"/>
          <w:kern w:val="0"/>
          <w:sz w:val="24"/>
          <w:szCs w:val="22"/>
        </w:rPr>
        <w:t>1</w:t>
      </w:r>
      <w:r w:rsidR="00F85821" w:rsidRPr="00FE181A">
        <w:rPr>
          <w:rFonts w:ascii="Arial" w:hAnsi="Arial" w:cs="Arial"/>
          <w:kern w:val="0"/>
          <w:sz w:val="24"/>
          <w:szCs w:val="22"/>
        </w:rPr>
        <w:t>所示</w:t>
      </w:r>
      <w:r>
        <w:rPr>
          <w:rFonts w:ascii="Arial" w:hAnsi="Arial" w:cs="Arial" w:hint="eastAsia"/>
          <w:kern w:val="0"/>
          <w:sz w:val="24"/>
          <w:szCs w:val="22"/>
        </w:rPr>
        <w:t>：</w:t>
      </w:r>
      <w:r w:rsidR="00F85821" w:rsidRPr="00FE181A">
        <w:rPr>
          <w:rFonts w:ascii="Arial" w:hAnsi="Arial" w:cs="Arial"/>
          <w:kern w:val="0"/>
          <w:sz w:val="24"/>
          <w:szCs w:val="22"/>
        </w:rPr>
        <w:t>（增益系数为</w:t>
      </w:r>
      <w:r w:rsidR="00F85821" w:rsidRPr="00FE181A">
        <w:rPr>
          <w:rFonts w:ascii="Arial" w:hAnsi="Arial" w:cs="Arial"/>
          <w:kern w:val="0"/>
          <w:sz w:val="24"/>
          <w:szCs w:val="22"/>
        </w:rPr>
        <w:t>5</w:t>
      </w:r>
      <w:r>
        <w:rPr>
          <w:rFonts w:ascii="Arial" w:hAnsi="Arial" w:cs="Arial" w:hint="eastAsia"/>
          <w:kern w:val="0"/>
          <w:sz w:val="24"/>
          <w:szCs w:val="22"/>
        </w:rPr>
        <w:t>，</w:t>
      </w:r>
      <w:r w:rsidRPr="00FE181A">
        <w:rPr>
          <w:rFonts w:ascii="Arial" w:hAnsi="Arial" w:cs="Arial"/>
          <w:kern w:val="0"/>
          <w:sz w:val="24"/>
          <w:szCs w:val="24"/>
        </w:rPr>
        <w:t>1.0mW</w:t>
      </w:r>
      <w:r w:rsidRPr="00FE181A">
        <w:rPr>
          <w:rFonts w:ascii="Arial" w:hAnsi="Arial" w:cs="Arial"/>
          <w:kern w:val="0"/>
          <w:sz w:val="24"/>
          <w:szCs w:val="24"/>
        </w:rPr>
        <w:t>激光功率对应光电探测器示数为</w:t>
      </w:r>
      <w:r w:rsidRPr="00FE181A">
        <w:rPr>
          <w:rFonts w:ascii="Arial" w:hAnsi="Arial" w:cs="Arial"/>
          <w:kern w:val="0"/>
          <w:sz w:val="24"/>
          <w:szCs w:val="24"/>
        </w:rPr>
        <w:t>2.50</w:t>
      </w:r>
      <w:r w:rsidR="00F85821" w:rsidRPr="00FE181A">
        <w:rPr>
          <w:rFonts w:ascii="Arial" w:hAnsi="Arial" w:cs="Arial"/>
          <w:kern w:val="0"/>
          <w:sz w:val="24"/>
          <w:szCs w:val="22"/>
        </w:rPr>
        <w:t>）</w:t>
      </w:r>
    </w:p>
    <w:p w14:paraId="6390865D" w14:textId="7992EFB5" w:rsidR="00502693" w:rsidRPr="00A63B18" w:rsidRDefault="00502693" w:rsidP="00A63B18">
      <w:pPr>
        <w:pStyle w:val="ac"/>
        <w:spacing w:line="360" w:lineRule="auto"/>
        <w:jc w:val="center"/>
        <w:rPr>
          <w:rFonts w:ascii="Arial" w:eastAsia="宋体" w:hAnsi="Arial" w:cs="Arial"/>
        </w:rPr>
      </w:pPr>
      <w:r w:rsidRPr="00A63B18">
        <w:rPr>
          <w:rFonts w:ascii="Arial" w:eastAsia="宋体" w:hAnsi="Arial" w:cs="Arial"/>
        </w:rPr>
        <w:t>表</w:t>
      </w:r>
      <w:r w:rsidR="00A63B18">
        <w:rPr>
          <w:rFonts w:ascii="Arial" w:eastAsia="宋体" w:hAnsi="Arial" w:cs="Arial" w:hint="eastAsia"/>
        </w:rPr>
        <w:t xml:space="preserve">1 </w:t>
      </w:r>
      <w:r w:rsidRPr="00A63B18">
        <w:rPr>
          <w:rFonts w:ascii="Arial" w:eastAsia="宋体" w:hAnsi="Arial" w:cs="Arial"/>
        </w:rPr>
        <w:t>氦氖激光器激光功率与电流的关系</w:t>
      </w:r>
    </w:p>
    <w:tbl>
      <w:tblPr>
        <w:tblStyle w:val="ad"/>
        <w:tblW w:w="8618" w:type="dxa"/>
        <w:tblLayout w:type="fixed"/>
        <w:tblLook w:val="04A0" w:firstRow="1" w:lastRow="0" w:firstColumn="1" w:lastColumn="0" w:noHBand="0" w:noVBand="1"/>
      </w:tblPr>
      <w:tblGrid>
        <w:gridCol w:w="2154"/>
        <w:gridCol w:w="2155"/>
        <w:gridCol w:w="2154"/>
        <w:gridCol w:w="2155"/>
      </w:tblGrid>
      <w:tr w:rsidR="00F85821" w:rsidRPr="00FE181A" w14:paraId="40C706A2" w14:textId="3AA5E6CD" w:rsidTr="008E76AA">
        <w:trPr>
          <w:trHeight w:val="324"/>
        </w:trPr>
        <w:tc>
          <w:tcPr>
            <w:tcW w:w="2154" w:type="dxa"/>
            <w:tcBorders>
              <w:bottom w:val="single" w:sz="4" w:space="0" w:color="auto"/>
            </w:tcBorders>
            <w:noWrap/>
          </w:tcPr>
          <w:p w14:paraId="7CB32729" w14:textId="25F0FE20" w:rsidR="00F85821" w:rsidRPr="00FE181A" w:rsidRDefault="00F85821" w:rsidP="008E76AA">
            <w:pPr>
              <w:widowControl/>
              <w:spacing w:line="360" w:lineRule="auto"/>
              <w:jc w:val="center"/>
              <w:rPr>
                <w:rFonts w:ascii="Arial" w:eastAsia="等线" w:hAnsi="Arial" w:cs="Arial"/>
                <w:color w:val="000000"/>
                <w:kern w:val="0"/>
                <w:sz w:val="22"/>
                <w:szCs w:val="22"/>
              </w:rPr>
            </w:pPr>
            <w:r w:rsidRPr="00FE181A">
              <w:rPr>
                <w:rFonts w:ascii="Arial" w:eastAsia="等线" w:hAnsi="Arial" w:cs="Arial"/>
                <w:color w:val="000000"/>
                <w:kern w:val="0"/>
                <w:sz w:val="22"/>
                <w:szCs w:val="22"/>
              </w:rPr>
              <w:t>激励电流</w:t>
            </w:r>
            <w:r w:rsidRPr="00FE181A">
              <w:rPr>
                <w:rFonts w:ascii="Arial" w:eastAsia="等线" w:hAnsi="Arial" w:cs="Arial"/>
                <w:color w:val="000000"/>
                <w:kern w:val="0"/>
                <w:sz w:val="22"/>
                <w:szCs w:val="22"/>
              </w:rPr>
              <w:t>I/mA</w:t>
            </w:r>
          </w:p>
        </w:tc>
        <w:tc>
          <w:tcPr>
            <w:tcW w:w="2155" w:type="dxa"/>
            <w:tcBorders>
              <w:bottom w:val="single" w:sz="4" w:space="0" w:color="auto"/>
            </w:tcBorders>
            <w:noWrap/>
          </w:tcPr>
          <w:p w14:paraId="7FF249CD" w14:textId="249B4E11" w:rsidR="00F85821" w:rsidRPr="00FE181A" w:rsidRDefault="00F85821" w:rsidP="008E76AA">
            <w:pPr>
              <w:widowControl/>
              <w:spacing w:line="360" w:lineRule="auto"/>
              <w:jc w:val="center"/>
              <w:rPr>
                <w:rFonts w:ascii="Arial" w:eastAsia="等线" w:hAnsi="Arial" w:cs="Arial"/>
                <w:color w:val="000000"/>
                <w:kern w:val="0"/>
                <w:sz w:val="22"/>
                <w:szCs w:val="22"/>
              </w:rPr>
            </w:pPr>
            <w:r w:rsidRPr="00FE181A">
              <w:rPr>
                <w:rFonts w:ascii="Arial" w:eastAsia="等线" w:hAnsi="Arial" w:cs="Arial"/>
                <w:color w:val="000000"/>
                <w:kern w:val="0"/>
                <w:sz w:val="22"/>
                <w:szCs w:val="22"/>
              </w:rPr>
              <w:t>激光功率</w:t>
            </w:r>
            <w:r w:rsidRPr="00FE181A">
              <w:rPr>
                <w:rFonts w:ascii="Arial" w:eastAsia="等线" w:hAnsi="Arial" w:cs="Arial"/>
                <w:color w:val="000000"/>
                <w:kern w:val="0"/>
                <w:sz w:val="22"/>
                <w:szCs w:val="22"/>
              </w:rPr>
              <w:t>P/</w:t>
            </w:r>
            <w:proofErr w:type="spellStart"/>
            <w:r w:rsidRPr="00FE181A">
              <w:rPr>
                <w:rFonts w:ascii="Arial" w:eastAsia="等线" w:hAnsi="Arial" w:cs="Arial"/>
                <w:color w:val="000000"/>
                <w:kern w:val="0"/>
                <w:sz w:val="22"/>
                <w:szCs w:val="22"/>
              </w:rPr>
              <w:t>mW</w:t>
            </w:r>
            <w:proofErr w:type="spellEnd"/>
          </w:p>
        </w:tc>
        <w:tc>
          <w:tcPr>
            <w:tcW w:w="2154" w:type="dxa"/>
            <w:tcBorders>
              <w:bottom w:val="single" w:sz="4" w:space="0" w:color="auto"/>
            </w:tcBorders>
          </w:tcPr>
          <w:p w14:paraId="099423E9" w14:textId="7B5F8DDD" w:rsidR="00F85821" w:rsidRPr="00FE181A" w:rsidRDefault="00F85821" w:rsidP="008E76AA">
            <w:pPr>
              <w:widowControl/>
              <w:spacing w:line="360" w:lineRule="auto"/>
              <w:jc w:val="center"/>
              <w:rPr>
                <w:rFonts w:ascii="Arial" w:eastAsia="等线" w:hAnsi="Arial" w:cs="Arial"/>
                <w:color w:val="000000"/>
                <w:kern w:val="0"/>
                <w:sz w:val="22"/>
                <w:szCs w:val="22"/>
              </w:rPr>
            </w:pPr>
            <w:r w:rsidRPr="00FE181A">
              <w:rPr>
                <w:rFonts w:ascii="Arial" w:eastAsia="等线" w:hAnsi="Arial" w:cs="Arial"/>
                <w:color w:val="000000"/>
                <w:kern w:val="0"/>
                <w:sz w:val="22"/>
                <w:szCs w:val="22"/>
              </w:rPr>
              <w:t>激励电流</w:t>
            </w:r>
            <w:r w:rsidRPr="00FE181A">
              <w:rPr>
                <w:rFonts w:ascii="Arial" w:eastAsia="等线" w:hAnsi="Arial" w:cs="Arial"/>
                <w:color w:val="000000"/>
                <w:kern w:val="0"/>
                <w:sz w:val="22"/>
                <w:szCs w:val="22"/>
              </w:rPr>
              <w:t>I/mA</w:t>
            </w:r>
          </w:p>
        </w:tc>
        <w:tc>
          <w:tcPr>
            <w:tcW w:w="2155" w:type="dxa"/>
            <w:tcBorders>
              <w:bottom w:val="single" w:sz="4" w:space="0" w:color="auto"/>
            </w:tcBorders>
          </w:tcPr>
          <w:p w14:paraId="13326888" w14:textId="3F56CFAF" w:rsidR="00F85821" w:rsidRPr="00FE181A" w:rsidRDefault="00F21406" w:rsidP="008E76AA">
            <w:pPr>
              <w:widowControl/>
              <w:spacing w:line="360" w:lineRule="auto"/>
              <w:jc w:val="center"/>
              <w:rPr>
                <w:rFonts w:ascii="Arial" w:eastAsia="等线" w:hAnsi="Arial" w:cs="Arial"/>
                <w:color w:val="000000"/>
                <w:kern w:val="0"/>
                <w:sz w:val="22"/>
                <w:szCs w:val="22"/>
              </w:rPr>
            </w:pPr>
            <w:r w:rsidRPr="00FE181A">
              <w:rPr>
                <w:rFonts w:ascii="Arial" w:eastAsia="等线" w:hAnsi="Arial" w:cs="Arial"/>
                <w:color w:val="000000"/>
                <w:kern w:val="0"/>
                <w:sz w:val="22"/>
                <w:szCs w:val="22"/>
              </w:rPr>
              <w:t>激光功率</w:t>
            </w:r>
            <w:r w:rsidRPr="00FE181A">
              <w:rPr>
                <w:rFonts w:ascii="Arial" w:eastAsia="等线" w:hAnsi="Arial" w:cs="Arial"/>
                <w:color w:val="000000"/>
                <w:kern w:val="0"/>
                <w:sz w:val="22"/>
                <w:szCs w:val="22"/>
              </w:rPr>
              <w:t>P/</w:t>
            </w:r>
            <w:proofErr w:type="spellStart"/>
            <w:r w:rsidRPr="00FE181A">
              <w:rPr>
                <w:rFonts w:ascii="Arial" w:eastAsia="等线" w:hAnsi="Arial" w:cs="Arial"/>
                <w:color w:val="000000"/>
                <w:kern w:val="0"/>
                <w:sz w:val="22"/>
                <w:szCs w:val="22"/>
              </w:rPr>
              <w:t>mW</w:t>
            </w:r>
            <w:proofErr w:type="spellEnd"/>
          </w:p>
        </w:tc>
      </w:tr>
      <w:tr w:rsidR="001D3AF0" w:rsidRPr="00FE181A" w14:paraId="00C637FE" w14:textId="0FE0D671" w:rsidTr="00772C01">
        <w:trPr>
          <w:trHeight w:val="324"/>
        </w:trPr>
        <w:tc>
          <w:tcPr>
            <w:tcW w:w="2154" w:type="dxa"/>
            <w:tcBorders>
              <w:bottom w:val="nil"/>
            </w:tcBorders>
            <w:noWrap/>
            <w:hideMark/>
          </w:tcPr>
          <w:p w14:paraId="2E564CD2" w14:textId="554B071A" w:rsidR="001D3AF0" w:rsidRPr="00FE181A" w:rsidRDefault="001D3AF0" w:rsidP="001D3AF0">
            <w:pPr>
              <w:widowControl/>
              <w:spacing w:line="360" w:lineRule="auto"/>
              <w:jc w:val="center"/>
              <w:rPr>
                <w:rFonts w:ascii="Arial" w:eastAsia="等线" w:hAnsi="Arial" w:cs="Arial"/>
                <w:color w:val="000000"/>
                <w:sz w:val="22"/>
                <w:szCs w:val="22"/>
              </w:rPr>
            </w:pPr>
            <w:r w:rsidRPr="00971ED2">
              <w:t>6.5</w:t>
            </w:r>
          </w:p>
        </w:tc>
        <w:tc>
          <w:tcPr>
            <w:tcW w:w="2155" w:type="dxa"/>
            <w:tcBorders>
              <w:bottom w:val="nil"/>
            </w:tcBorders>
            <w:noWrap/>
            <w:hideMark/>
          </w:tcPr>
          <w:p w14:paraId="3FCDD135" w14:textId="0512DC3C" w:rsidR="001D3AF0" w:rsidRPr="008E76AA" w:rsidRDefault="001D3AF0" w:rsidP="001D3AF0">
            <w:pPr>
              <w:widowControl/>
              <w:spacing w:line="360" w:lineRule="auto"/>
              <w:jc w:val="center"/>
              <w:rPr>
                <w:rFonts w:ascii="Arial" w:eastAsia="等线" w:hAnsi="Arial" w:cs="Arial"/>
                <w:color w:val="000000"/>
                <w:sz w:val="22"/>
                <w:szCs w:val="22"/>
              </w:rPr>
            </w:pPr>
            <w:r w:rsidRPr="00971ED2">
              <w:t>4.22</w:t>
            </w:r>
          </w:p>
        </w:tc>
        <w:tc>
          <w:tcPr>
            <w:tcW w:w="2154" w:type="dxa"/>
            <w:tcBorders>
              <w:bottom w:val="nil"/>
            </w:tcBorders>
          </w:tcPr>
          <w:p w14:paraId="3F8F66E5" w14:textId="41F70977" w:rsidR="001D3AF0" w:rsidRPr="00FE181A" w:rsidRDefault="001D3AF0" w:rsidP="001D3AF0">
            <w:pPr>
              <w:widowControl/>
              <w:spacing w:line="360" w:lineRule="auto"/>
              <w:jc w:val="center"/>
              <w:rPr>
                <w:rFonts w:ascii="Arial" w:eastAsia="等线" w:hAnsi="Arial" w:cs="Arial"/>
                <w:color w:val="000000"/>
                <w:sz w:val="22"/>
                <w:szCs w:val="22"/>
              </w:rPr>
            </w:pPr>
            <w:r w:rsidRPr="0035091D">
              <w:t>5.7</w:t>
            </w:r>
          </w:p>
        </w:tc>
        <w:tc>
          <w:tcPr>
            <w:tcW w:w="2155" w:type="dxa"/>
            <w:tcBorders>
              <w:bottom w:val="nil"/>
            </w:tcBorders>
          </w:tcPr>
          <w:p w14:paraId="7B6B41B8" w14:textId="63ED2930" w:rsidR="001D3AF0" w:rsidRPr="008E76AA" w:rsidRDefault="001D3AF0" w:rsidP="001D3AF0">
            <w:pPr>
              <w:widowControl/>
              <w:spacing w:line="360" w:lineRule="auto"/>
              <w:jc w:val="center"/>
              <w:rPr>
                <w:rFonts w:ascii="Arial" w:eastAsia="等线" w:hAnsi="Arial" w:cs="Arial"/>
                <w:color w:val="000000"/>
                <w:sz w:val="22"/>
                <w:szCs w:val="22"/>
              </w:rPr>
            </w:pPr>
            <w:r w:rsidRPr="0035091D">
              <w:t>4.02</w:t>
            </w:r>
          </w:p>
        </w:tc>
      </w:tr>
      <w:tr w:rsidR="001D3AF0" w:rsidRPr="00FE181A" w14:paraId="27FD2A10" w14:textId="5CC52A93" w:rsidTr="00772C01">
        <w:trPr>
          <w:trHeight w:val="324"/>
        </w:trPr>
        <w:tc>
          <w:tcPr>
            <w:tcW w:w="2154" w:type="dxa"/>
            <w:tcBorders>
              <w:top w:val="nil"/>
              <w:bottom w:val="nil"/>
            </w:tcBorders>
            <w:noWrap/>
            <w:hideMark/>
          </w:tcPr>
          <w:p w14:paraId="4F5EBBFA" w14:textId="354B85AF" w:rsidR="001D3AF0" w:rsidRPr="00FE181A" w:rsidRDefault="001D3AF0" w:rsidP="001D3AF0">
            <w:pPr>
              <w:widowControl/>
              <w:spacing w:line="360" w:lineRule="auto"/>
              <w:jc w:val="center"/>
              <w:rPr>
                <w:rFonts w:ascii="Arial" w:eastAsia="等线" w:hAnsi="Arial" w:cs="Arial"/>
                <w:color w:val="000000"/>
                <w:sz w:val="22"/>
                <w:szCs w:val="22"/>
              </w:rPr>
            </w:pPr>
            <w:r w:rsidRPr="00971ED2">
              <w:t>6.4</w:t>
            </w:r>
          </w:p>
        </w:tc>
        <w:tc>
          <w:tcPr>
            <w:tcW w:w="2155" w:type="dxa"/>
            <w:tcBorders>
              <w:top w:val="nil"/>
              <w:bottom w:val="nil"/>
            </w:tcBorders>
            <w:noWrap/>
            <w:hideMark/>
          </w:tcPr>
          <w:p w14:paraId="005E4236" w14:textId="156718AE" w:rsidR="001D3AF0" w:rsidRPr="008E76AA" w:rsidRDefault="001D3AF0" w:rsidP="001D3AF0">
            <w:pPr>
              <w:widowControl/>
              <w:spacing w:line="360" w:lineRule="auto"/>
              <w:jc w:val="center"/>
              <w:rPr>
                <w:rFonts w:ascii="Arial" w:eastAsia="等线" w:hAnsi="Arial" w:cs="Arial"/>
                <w:color w:val="000000"/>
                <w:sz w:val="22"/>
                <w:szCs w:val="22"/>
              </w:rPr>
            </w:pPr>
            <w:r w:rsidRPr="00971ED2">
              <w:t>4.18</w:t>
            </w:r>
          </w:p>
        </w:tc>
        <w:tc>
          <w:tcPr>
            <w:tcW w:w="2154" w:type="dxa"/>
            <w:tcBorders>
              <w:top w:val="nil"/>
              <w:bottom w:val="nil"/>
            </w:tcBorders>
          </w:tcPr>
          <w:p w14:paraId="12FF37A0" w14:textId="10AC2C40" w:rsidR="001D3AF0" w:rsidRPr="00FE181A" w:rsidRDefault="001D3AF0" w:rsidP="001D3AF0">
            <w:pPr>
              <w:widowControl/>
              <w:spacing w:line="360" w:lineRule="auto"/>
              <w:jc w:val="center"/>
              <w:rPr>
                <w:rFonts w:ascii="Arial" w:eastAsia="等线" w:hAnsi="Arial" w:cs="Arial"/>
                <w:color w:val="000000"/>
                <w:sz w:val="22"/>
                <w:szCs w:val="22"/>
              </w:rPr>
            </w:pPr>
            <w:r w:rsidRPr="0035091D">
              <w:t>5.6</w:t>
            </w:r>
          </w:p>
        </w:tc>
        <w:tc>
          <w:tcPr>
            <w:tcW w:w="2155" w:type="dxa"/>
            <w:tcBorders>
              <w:top w:val="nil"/>
              <w:bottom w:val="nil"/>
            </w:tcBorders>
          </w:tcPr>
          <w:p w14:paraId="6405B004" w14:textId="49247C87" w:rsidR="001D3AF0" w:rsidRPr="008E76AA" w:rsidRDefault="001D3AF0" w:rsidP="001D3AF0">
            <w:pPr>
              <w:widowControl/>
              <w:spacing w:line="360" w:lineRule="auto"/>
              <w:jc w:val="center"/>
              <w:rPr>
                <w:rFonts w:ascii="Arial" w:eastAsia="等线" w:hAnsi="Arial" w:cs="Arial"/>
                <w:color w:val="000000"/>
                <w:sz w:val="22"/>
                <w:szCs w:val="22"/>
              </w:rPr>
            </w:pPr>
            <w:r w:rsidRPr="0035091D">
              <w:t>4</w:t>
            </w:r>
          </w:p>
        </w:tc>
      </w:tr>
      <w:tr w:rsidR="001D3AF0" w:rsidRPr="00FE181A" w14:paraId="1EA9389F" w14:textId="493E80D0" w:rsidTr="00772C01">
        <w:trPr>
          <w:trHeight w:val="324"/>
        </w:trPr>
        <w:tc>
          <w:tcPr>
            <w:tcW w:w="2154" w:type="dxa"/>
            <w:tcBorders>
              <w:top w:val="nil"/>
              <w:bottom w:val="nil"/>
            </w:tcBorders>
            <w:noWrap/>
            <w:hideMark/>
          </w:tcPr>
          <w:p w14:paraId="36438074" w14:textId="0DDA85A3" w:rsidR="001D3AF0" w:rsidRPr="00FE181A" w:rsidRDefault="001D3AF0" w:rsidP="001D3AF0">
            <w:pPr>
              <w:widowControl/>
              <w:spacing w:line="360" w:lineRule="auto"/>
              <w:jc w:val="center"/>
              <w:rPr>
                <w:rFonts w:ascii="Arial" w:eastAsia="等线" w:hAnsi="Arial" w:cs="Arial"/>
                <w:color w:val="000000"/>
                <w:sz w:val="22"/>
                <w:szCs w:val="22"/>
              </w:rPr>
            </w:pPr>
            <w:r w:rsidRPr="00971ED2">
              <w:t>6.3</w:t>
            </w:r>
          </w:p>
        </w:tc>
        <w:tc>
          <w:tcPr>
            <w:tcW w:w="2155" w:type="dxa"/>
            <w:tcBorders>
              <w:top w:val="nil"/>
              <w:bottom w:val="nil"/>
            </w:tcBorders>
            <w:noWrap/>
            <w:hideMark/>
          </w:tcPr>
          <w:p w14:paraId="56A3B768" w14:textId="6A7AC138" w:rsidR="001D3AF0" w:rsidRPr="008E76AA" w:rsidRDefault="001D3AF0" w:rsidP="001D3AF0">
            <w:pPr>
              <w:widowControl/>
              <w:spacing w:line="360" w:lineRule="auto"/>
              <w:jc w:val="center"/>
              <w:rPr>
                <w:rFonts w:ascii="Arial" w:eastAsia="等线" w:hAnsi="Arial" w:cs="Arial"/>
                <w:color w:val="000000"/>
                <w:sz w:val="22"/>
                <w:szCs w:val="22"/>
              </w:rPr>
            </w:pPr>
            <w:r w:rsidRPr="00971ED2">
              <w:t>4.16</w:t>
            </w:r>
          </w:p>
        </w:tc>
        <w:tc>
          <w:tcPr>
            <w:tcW w:w="2154" w:type="dxa"/>
            <w:tcBorders>
              <w:top w:val="nil"/>
              <w:bottom w:val="nil"/>
            </w:tcBorders>
          </w:tcPr>
          <w:p w14:paraId="7DE092F6" w14:textId="3ED2817E" w:rsidR="001D3AF0" w:rsidRPr="00FE181A" w:rsidRDefault="001D3AF0" w:rsidP="001D3AF0">
            <w:pPr>
              <w:widowControl/>
              <w:spacing w:line="360" w:lineRule="auto"/>
              <w:jc w:val="center"/>
              <w:rPr>
                <w:rFonts w:ascii="Arial" w:eastAsia="等线" w:hAnsi="Arial" w:cs="Arial"/>
                <w:color w:val="000000"/>
                <w:sz w:val="22"/>
                <w:szCs w:val="22"/>
              </w:rPr>
            </w:pPr>
            <w:r w:rsidRPr="0035091D">
              <w:t>5.5</w:t>
            </w:r>
          </w:p>
        </w:tc>
        <w:tc>
          <w:tcPr>
            <w:tcW w:w="2155" w:type="dxa"/>
            <w:tcBorders>
              <w:top w:val="nil"/>
              <w:bottom w:val="nil"/>
            </w:tcBorders>
          </w:tcPr>
          <w:p w14:paraId="2B72DAAF" w14:textId="253F843D" w:rsidR="001D3AF0" w:rsidRPr="008E76AA" w:rsidRDefault="001D3AF0" w:rsidP="001D3AF0">
            <w:pPr>
              <w:widowControl/>
              <w:spacing w:line="360" w:lineRule="auto"/>
              <w:jc w:val="center"/>
              <w:rPr>
                <w:rFonts w:ascii="Arial" w:eastAsia="等线" w:hAnsi="Arial" w:cs="Arial"/>
                <w:color w:val="000000"/>
                <w:sz w:val="22"/>
                <w:szCs w:val="22"/>
              </w:rPr>
            </w:pPr>
            <w:r w:rsidRPr="0035091D">
              <w:t>3.98</w:t>
            </w:r>
          </w:p>
        </w:tc>
      </w:tr>
      <w:tr w:rsidR="001D3AF0" w:rsidRPr="00FE181A" w14:paraId="04018A57" w14:textId="703C3407" w:rsidTr="00772C01">
        <w:trPr>
          <w:trHeight w:val="324"/>
        </w:trPr>
        <w:tc>
          <w:tcPr>
            <w:tcW w:w="2154" w:type="dxa"/>
            <w:tcBorders>
              <w:top w:val="nil"/>
              <w:bottom w:val="nil"/>
            </w:tcBorders>
            <w:noWrap/>
            <w:hideMark/>
          </w:tcPr>
          <w:p w14:paraId="5CEDE322" w14:textId="57E2D1F0" w:rsidR="001D3AF0" w:rsidRPr="00FE181A" w:rsidRDefault="001D3AF0" w:rsidP="001D3AF0">
            <w:pPr>
              <w:widowControl/>
              <w:spacing w:line="360" w:lineRule="auto"/>
              <w:jc w:val="center"/>
              <w:rPr>
                <w:rFonts w:ascii="Arial" w:eastAsia="等线" w:hAnsi="Arial" w:cs="Arial"/>
                <w:color w:val="000000"/>
                <w:sz w:val="22"/>
                <w:szCs w:val="22"/>
              </w:rPr>
            </w:pPr>
            <w:r w:rsidRPr="00971ED2">
              <w:t>6.2</w:t>
            </w:r>
          </w:p>
        </w:tc>
        <w:tc>
          <w:tcPr>
            <w:tcW w:w="2155" w:type="dxa"/>
            <w:tcBorders>
              <w:top w:val="nil"/>
              <w:bottom w:val="nil"/>
            </w:tcBorders>
            <w:noWrap/>
            <w:hideMark/>
          </w:tcPr>
          <w:p w14:paraId="2D2F721C" w14:textId="1F07DD29" w:rsidR="001D3AF0" w:rsidRPr="008E76AA" w:rsidRDefault="001D3AF0" w:rsidP="001D3AF0">
            <w:pPr>
              <w:widowControl/>
              <w:spacing w:line="360" w:lineRule="auto"/>
              <w:jc w:val="center"/>
              <w:rPr>
                <w:rFonts w:ascii="Arial" w:eastAsia="等线" w:hAnsi="Arial" w:cs="Arial"/>
                <w:color w:val="000000"/>
                <w:sz w:val="22"/>
                <w:szCs w:val="22"/>
              </w:rPr>
            </w:pPr>
            <w:r w:rsidRPr="00971ED2">
              <w:t>4.14</w:t>
            </w:r>
          </w:p>
        </w:tc>
        <w:tc>
          <w:tcPr>
            <w:tcW w:w="2154" w:type="dxa"/>
            <w:tcBorders>
              <w:top w:val="nil"/>
              <w:bottom w:val="nil"/>
            </w:tcBorders>
          </w:tcPr>
          <w:p w14:paraId="50A4E32F" w14:textId="5084900C" w:rsidR="001D3AF0" w:rsidRPr="00FE181A" w:rsidRDefault="001D3AF0" w:rsidP="001D3AF0">
            <w:pPr>
              <w:widowControl/>
              <w:spacing w:line="360" w:lineRule="auto"/>
              <w:jc w:val="center"/>
              <w:rPr>
                <w:rFonts w:ascii="Arial" w:eastAsia="等线" w:hAnsi="Arial" w:cs="Arial"/>
                <w:color w:val="000000"/>
                <w:sz w:val="22"/>
                <w:szCs w:val="22"/>
              </w:rPr>
            </w:pPr>
            <w:r w:rsidRPr="0035091D">
              <w:t>5.4</w:t>
            </w:r>
          </w:p>
        </w:tc>
        <w:tc>
          <w:tcPr>
            <w:tcW w:w="2155" w:type="dxa"/>
            <w:tcBorders>
              <w:top w:val="nil"/>
              <w:bottom w:val="nil"/>
            </w:tcBorders>
          </w:tcPr>
          <w:p w14:paraId="60AC589D" w14:textId="2547137B" w:rsidR="001D3AF0" w:rsidRPr="008E76AA" w:rsidRDefault="001D3AF0" w:rsidP="001D3AF0">
            <w:pPr>
              <w:widowControl/>
              <w:spacing w:line="360" w:lineRule="auto"/>
              <w:jc w:val="center"/>
              <w:rPr>
                <w:rFonts w:ascii="Arial" w:eastAsia="等线" w:hAnsi="Arial" w:cs="Arial"/>
                <w:color w:val="000000"/>
                <w:sz w:val="22"/>
                <w:szCs w:val="22"/>
              </w:rPr>
            </w:pPr>
            <w:r w:rsidRPr="0035091D">
              <w:t>3.94</w:t>
            </w:r>
          </w:p>
        </w:tc>
      </w:tr>
      <w:tr w:rsidR="001D3AF0" w:rsidRPr="00FE181A" w14:paraId="0406706B" w14:textId="4ED0775F" w:rsidTr="00772C01">
        <w:trPr>
          <w:trHeight w:val="324"/>
        </w:trPr>
        <w:tc>
          <w:tcPr>
            <w:tcW w:w="2154" w:type="dxa"/>
            <w:tcBorders>
              <w:top w:val="nil"/>
              <w:bottom w:val="nil"/>
            </w:tcBorders>
            <w:noWrap/>
            <w:hideMark/>
          </w:tcPr>
          <w:p w14:paraId="4A24D9B0" w14:textId="4D6FB321" w:rsidR="001D3AF0" w:rsidRPr="00FE181A" w:rsidRDefault="001D3AF0" w:rsidP="001D3AF0">
            <w:pPr>
              <w:widowControl/>
              <w:spacing w:line="360" w:lineRule="auto"/>
              <w:jc w:val="center"/>
              <w:rPr>
                <w:rFonts w:ascii="Arial" w:eastAsia="等线" w:hAnsi="Arial" w:cs="Arial"/>
                <w:color w:val="000000"/>
                <w:sz w:val="22"/>
                <w:szCs w:val="22"/>
              </w:rPr>
            </w:pPr>
            <w:r w:rsidRPr="00971ED2">
              <w:t>6.1</w:t>
            </w:r>
          </w:p>
        </w:tc>
        <w:tc>
          <w:tcPr>
            <w:tcW w:w="2155" w:type="dxa"/>
            <w:tcBorders>
              <w:top w:val="nil"/>
              <w:bottom w:val="nil"/>
            </w:tcBorders>
            <w:noWrap/>
            <w:hideMark/>
          </w:tcPr>
          <w:p w14:paraId="02C0039E" w14:textId="65AB602B" w:rsidR="001D3AF0" w:rsidRPr="008E76AA" w:rsidRDefault="001D3AF0" w:rsidP="001D3AF0">
            <w:pPr>
              <w:widowControl/>
              <w:spacing w:line="360" w:lineRule="auto"/>
              <w:jc w:val="center"/>
              <w:rPr>
                <w:rFonts w:ascii="Arial" w:eastAsia="等线" w:hAnsi="Arial" w:cs="Arial"/>
                <w:color w:val="000000"/>
                <w:sz w:val="22"/>
                <w:szCs w:val="22"/>
              </w:rPr>
            </w:pPr>
            <w:r w:rsidRPr="00971ED2">
              <w:t>4.1</w:t>
            </w:r>
          </w:p>
        </w:tc>
        <w:tc>
          <w:tcPr>
            <w:tcW w:w="2154" w:type="dxa"/>
            <w:tcBorders>
              <w:top w:val="nil"/>
              <w:bottom w:val="nil"/>
            </w:tcBorders>
          </w:tcPr>
          <w:p w14:paraId="2E80466A" w14:textId="03EC25E6" w:rsidR="001D3AF0" w:rsidRPr="00FE181A" w:rsidRDefault="001D3AF0" w:rsidP="001D3AF0">
            <w:pPr>
              <w:widowControl/>
              <w:spacing w:line="360" w:lineRule="auto"/>
              <w:jc w:val="center"/>
              <w:rPr>
                <w:rFonts w:ascii="Arial" w:eastAsia="等线" w:hAnsi="Arial" w:cs="Arial"/>
                <w:color w:val="000000"/>
                <w:sz w:val="22"/>
                <w:szCs w:val="22"/>
              </w:rPr>
            </w:pPr>
            <w:r w:rsidRPr="0035091D">
              <w:t>5.3</w:t>
            </w:r>
          </w:p>
        </w:tc>
        <w:tc>
          <w:tcPr>
            <w:tcW w:w="2155" w:type="dxa"/>
            <w:tcBorders>
              <w:top w:val="nil"/>
              <w:bottom w:val="nil"/>
            </w:tcBorders>
          </w:tcPr>
          <w:p w14:paraId="0A1A0E41" w14:textId="04A5758E" w:rsidR="001D3AF0" w:rsidRPr="008E76AA" w:rsidRDefault="001D3AF0" w:rsidP="001D3AF0">
            <w:pPr>
              <w:widowControl/>
              <w:spacing w:line="360" w:lineRule="auto"/>
              <w:jc w:val="center"/>
              <w:rPr>
                <w:rFonts w:ascii="Arial" w:eastAsia="等线" w:hAnsi="Arial" w:cs="Arial"/>
                <w:color w:val="000000"/>
                <w:sz w:val="22"/>
                <w:szCs w:val="22"/>
              </w:rPr>
            </w:pPr>
            <w:r w:rsidRPr="0035091D">
              <w:t>3.9</w:t>
            </w:r>
          </w:p>
        </w:tc>
      </w:tr>
      <w:tr w:rsidR="001D3AF0" w:rsidRPr="00FE181A" w14:paraId="0F6980EB" w14:textId="24A17A81" w:rsidTr="00772C01">
        <w:trPr>
          <w:trHeight w:val="324"/>
        </w:trPr>
        <w:tc>
          <w:tcPr>
            <w:tcW w:w="2154" w:type="dxa"/>
            <w:tcBorders>
              <w:top w:val="nil"/>
              <w:bottom w:val="nil"/>
            </w:tcBorders>
            <w:noWrap/>
            <w:hideMark/>
          </w:tcPr>
          <w:p w14:paraId="06136648" w14:textId="4AE73A8D" w:rsidR="001D3AF0" w:rsidRPr="00FE181A" w:rsidRDefault="001D3AF0" w:rsidP="001D3AF0">
            <w:pPr>
              <w:widowControl/>
              <w:spacing w:line="360" w:lineRule="auto"/>
              <w:jc w:val="center"/>
              <w:rPr>
                <w:rFonts w:ascii="Arial" w:eastAsia="等线" w:hAnsi="Arial" w:cs="Arial"/>
                <w:color w:val="000000"/>
                <w:sz w:val="22"/>
                <w:szCs w:val="22"/>
              </w:rPr>
            </w:pPr>
            <w:r w:rsidRPr="00971ED2">
              <w:t>6</w:t>
            </w:r>
          </w:p>
        </w:tc>
        <w:tc>
          <w:tcPr>
            <w:tcW w:w="2155" w:type="dxa"/>
            <w:tcBorders>
              <w:top w:val="nil"/>
              <w:bottom w:val="nil"/>
            </w:tcBorders>
            <w:noWrap/>
            <w:hideMark/>
          </w:tcPr>
          <w:p w14:paraId="31478E7B" w14:textId="4E8EDEE5" w:rsidR="001D3AF0" w:rsidRPr="008E76AA" w:rsidRDefault="001D3AF0" w:rsidP="001D3AF0">
            <w:pPr>
              <w:widowControl/>
              <w:spacing w:line="360" w:lineRule="auto"/>
              <w:jc w:val="center"/>
              <w:rPr>
                <w:rFonts w:ascii="Arial" w:eastAsia="等线" w:hAnsi="Arial" w:cs="Arial"/>
                <w:color w:val="000000"/>
                <w:sz w:val="22"/>
                <w:szCs w:val="22"/>
              </w:rPr>
            </w:pPr>
            <w:r w:rsidRPr="00971ED2">
              <w:t>4.09</w:t>
            </w:r>
          </w:p>
        </w:tc>
        <w:tc>
          <w:tcPr>
            <w:tcW w:w="2154" w:type="dxa"/>
            <w:tcBorders>
              <w:top w:val="nil"/>
              <w:bottom w:val="nil"/>
            </w:tcBorders>
          </w:tcPr>
          <w:p w14:paraId="61E564C1" w14:textId="174A0223" w:rsidR="001D3AF0" w:rsidRPr="00FE181A" w:rsidRDefault="001D3AF0" w:rsidP="001D3AF0">
            <w:pPr>
              <w:widowControl/>
              <w:spacing w:line="360" w:lineRule="auto"/>
              <w:jc w:val="center"/>
              <w:rPr>
                <w:rFonts w:ascii="Arial" w:eastAsia="等线" w:hAnsi="Arial" w:cs="Arial"/>
                <w:color w:val="000000"/>
                <w:sz w:val="22"/>
                <w:szCs w:val="22"/>
              </w:rPr>
            </w:pPr>
            <w:r w:rsidRPr="0035091D">
              <w:t>5.2</w:t>
            </w:r>
          </w:p>
        </w:tc>
        <w:tc>
          <w:tcPr>
            <w:tcW w:w="2155" w:type="dxa"/>
            <w:tcBorders>
              <w:top w:val="nil"/>
              <w:bottom w:val="nil"/>
            </w:tcBorders>
          </w:tcPr>
          <w:p w14:paraId="38571B4D" w14:textId="07ACE7DC" w:rsidR="001D3AF0" w:rsidRPr="008E76AA" w:rsidRDefault="001D3AF0" w:rsidP="001D3AF0">
            <w:pPr>
              <w:widowControl/>
              <w:spacing w:line="360" w:lineRule="auto"/>
              <w:jc w:val="center"/>
              <w:rPr>
                <w:rFonts w:ascii="Arial" w:eastAsia="等线" w:hAnsi="Arial" w:cs="Arial"/>
                <w:color w:val="000000"/>
                <w:sz w:val="22"/>
                <w:szCs w:val="22"/>
              </w:rPr>
            </w:pPr>
            <w:r w:rsidRPr="0035091D">
              <w:t>3.85</w:t>
            </w:r>
          </w:p>
        </w:tc>
      </w:tr>
      <w:tr w:rsidR="001D3AF0" w:rsidRPr="00FE181A" w14:paraId="0581D0F0" w14:textId="00BF34FD" w:rsidTr="00772C01">
        <w:trPr>
          <w:trHeight w:val="324"/>
        </w:trPr>
        <w:tc>
          <w:tcPr>
            <w:tcW w:w="2154" w:type="dxa"/>
            <w:tcBorders>
              <w:top w:val="nil"/>
              <w:bottom w:val="nil"/>
            </w:tcBorders>
            <w:noWrap/>
            <w:hideMark/>
          </w:tcPr>
          <w:p w14:paraId="5D836D78" w14:textId="47D2987D" w:rsidR="001D3AF0" w:rsidRPr="00FE181A" w:rsidRDefault="001D3AF0" w:rsidP="001D3AF0">
            <w:pPr>
              <w:widowControl/>
              <w:spacing w:line="360" w:lineRule="auto"/>
              <w:jc w:val="center"/>
              <w:rPr>
                <w:rFonts w:ascii="Arial" w:eastAsia="等线" w:hAnsi="Arial" w:cs="Arial"/>
                <w:color w:val="000000"/>
                <w:sz w:val="22"/>
                <w:szCs w:val="22"/>
              </w:rPr>
            </w:pPr>
            <w:r w:rsidRPr="00971ED2">
              <w:t>5.9</w:t>
            </w:r>
          </w:p>
        </w:tc>
        <w:tc>
          <w:tcPr>
            <w:tcW w:w="2155" w:type="dxa"/>
            <w:tcBorders>
              <w:top w:val="nil"/>
              <w:bottom w:val="nil"/>
            </w:tcBorders>
            <w:noWrap/>
            <w:hideMark/>
          </w:tcPr>
          <w:p w14:paraId="160B73FB" w14:textId="6D195817" w:rsidR="001D3AF0" w:rsidRPr="008E76AA" w:rsidRDefault="001D3AF0" w:rsidP="001D3AF0">
            <w:pPr>
              <w:widowControl/>
              <w:spacing w:line="360" w:lineRule="auto"/>
              <w:jc w:val="center"/>
              <w:rPr>
                <w:rFonts w:ascii="Arial" w:eastAsia="等线" w:hAnsi="Arial" w:cs="Arial"/>
                <w:color w:val="000000"/>
                <w:sz w:val="22"/>
                <w:szCs w:val="22"/>
              </w:rPr>
            </w:pPr>
            <w:r w:rsidRPr="00971ED2">
              <w:t>4.08</w:t>
            </w:r>
          </w:p>
        </w:tc>
        <w:tc>
          <w:tcPr>
            <w:tcW w:w="2154" w:type="dxa"/>
            <w:tcBorders>
              <w:top w:val="nil"/>
              <w:bottom w:val="nil"/>
            </w:tcBorders>
          </w:tcPr>
          <w:p w14:paraId="4260837C" w14:textId="4A9D9EFE" w:rsidR="001D3AF0" w:rsidRPr="00FE181A" w:rsidRDefault="001D3AF0" w:rsidP="001D3AF0">
            <w:pPr>
              <w:widowControl/>
              <w:spacing w:line="360" w:lineRule="auto"/>
              <w:jc w:val="center"/>
              <w:rPr>
                <w:rFonts w:ascii="Arial" w:eastAsia="等线" w:hAnsi="Arial" w:cs="Arial"/>
                <w:color w:val="000000"/>
                <w:sz w:val="22"/>
                <w:szCs w:val="22"/>
              </w:rPr>
            </w:pPr>
            <w:r w:rsidRPr="0035091D">
              <w:t>5.1</w:t>
            </w:r>
          </w:p>
        </w:tc>
        <w:tc>
          <w:tcPr>
            <w:tcW w:w="2155" w:type="dxa"/>
            <w:tcBorders>
              <w:top w:val="nil"/>
              <w:bottom w:val="nil"/>
            </w:tcBorders>
          </w:tcPr>
          <w:p w14:paraId="0BA10105" w14:textId="5E7733F1" w:rsidR="001D3AF0" w:rsidRPr="008E76AA" w:rsidRDefault="001D3AF0" w:rsidP="001D3AF0">
            <w:pPr>
              <w:widowControl/>
              <w:spacing w:line="360" w:lineRule="auto"/>
              <w:jc w:val="center"/>
              <w:rPr>
                <w:rFonts w:ascii="Arial" w:eastAsia="等线" w:hAnsi="Arial" w:cs="Arial"/>
                <w:color w:val="000000"/>
                <w:sz w:val="22"/>
                <w:szCs w:val="22"/>
              </w:rPr>
            </w:pPr>
            <w:r w:rsidRPr="0035091D">
              <w:t>3.82</w:t>
            </w:r>
          </w:p>
        </w:tc>
      </w:tr>
      <w:tr w:rsidR="001D3AF0" w:rsidRPr="00FE181A" w14:paraId="2D897D76" w14:textId="7C4BB303" w:rsidTr="00772C01">
        <w:trPr>
          <w:trHeight w:val="324"/>
        </w:trPr>
        <w:tc>
          <w:tcPr>
            <w:tcW w:w="2154" w:type="dxa"/>
            <w:tcBorders>
              <w:top w:val="nil"/>
            </w:tcBorders>
            <w:noWrap/>
          </w:tcPr>
          <w:p w14:paraId="75A37ECC" w14:textId="66E8CD13" w:rsidR="001D3AF0" w:rsidRPr="00FE181A" w:rsidRDefault="001D3AF0" w:rsidP="001D3AF0">
            <w:pPr>
              <w:widowControl/>
              <w:spacing w:line="360" w:lineRule="auto"/>
              <w:jc w:val="center"/>
              <w:rPr>
                <w:rFonts w:ascii="Arial" w:eastAsia="等线" w:hAnsi="Arial" w:cs="Arial"/>
                <w:color w:val="000000"/>
                <w:sz w:val="22"/>
                <w:szCs w:val="22"/>
              </w:rPr>
            </w:pPr>
            <w:r w:rsidRPr="00971ED2">
              <w:t>5.8</w:t>
            </w:r>
          </w:p>
        </w:tc>
        <w:tc>
          <w:tcPr>
            <w:tcW w:w="2155" w:type="dxa"/>
            <w:tcBorders>
              <w:top w:val="nil"/>
            </w:tcBorders>
            <w:noWrap/>
          </w:tcPr>
          <w:p w14:paraId="1C445445" w14:textId="66FFEED3" w:rsidR="001D3AF0" w:rsidRPr="008E76AA" w:rsidRDefault="001D3AF0" w:rsidP="001D3AF0">
            <w:pPr>
              <w:widowControl/>
              <w:spacing w:line="360" w:lineRule="auto"/>
              <w:jc w:val="center"/>
              <w:rPr>
                <w:rFonts w:ascii="Arial" w:eastAsia="等线" w:hAnsi="Arial" w:cs="Arial"/>
                <w:color w:val="000000"/>
                <w:sz w:val="22"/>
                <w:szCs w:val="22"/>
              </w:rPr>
            </w:pPr>
            <w:r w:rsidRPr="00971ED2">
              <w:t>4.06</w:t>
            </w:r>
          </w:p>
        </w:tc>
        <w:tc>
          <w:tcPr>
            <w:tcW w:w="2154" w:type="dxa"/>
            <w:tcBorders>
              <w:top w:val="nil"/>
            </w:tcBorders>
          </w:tcPr>
          <w:p w14:paraId="7F1F8228" w14:textId="7BE71BD0" w:rsidR="001D3AF0" w:rsidRPr="00FE181A" w:rsidRDefault="001D3AF0" w:rsidP="001D3AF0">
            <w:pPr>
              <w:widowControl/>
              <w:spacing w:line="360" w:lineRule="auto"/>
              <w:jc w:val="center"/>
              <w:rPr>
                <w:rFonts w:ascii="Arial" w:eastAsia="等线" w:hAnsi="Arial" w:cs="Arial"/>
                <w:color w:val="000000"/>
                <w:sz w:val="22"/>
                <w:szCs w:val="22"/>
              </w:rPr>
            </w:pPr>
            <w:r w:rsidRPr="0035091D">
              <w:t>5</w:t>
            </w:r>
          </w:p>
        </w:tc>
        <w:tc>
          <w:tcPr>
            <w:tcW w:w="2155" w:type="dxa"/>
            <w:tcBorders>
              <w:top w:val="nil"/>
            </w:tcBorders>
          </w:tcPr>
          <w:p w14:paraId="76D13356" w14:textId="14686979" w:rsidR="001D3AF0" w:rsidRPr="008E76AA" w:rsidRDefault="001D3AF0" w:rsidP="001D3AF0">
            <w:pPr>
              <w:widowControl/>
              <w:spacing w:line="360" w:lineRule="auto"/>
              <w:jc w:val="center"/>
              <w:rPr>
                <w:rFonts w:ascii="Arial" w:eastAsia="等线" w:hAnsi="Arial" w:cs="Arial"/>
                <w:color w:val="000000"/>
                <w:sz w:val="22"/>
                <w:szCs w:val="22"/>
              </w:rPr>
            </w:pPr>
            <w:r w:rsidRPr="0035091D">
              <w:t>3.8</w:t>
            </w:r>
          </w:p>
        </w:tc>
      </w:tr>
    </w:tbl>
    <w:p w14:paraId="3C7C721B" w14:textId="77777777" w:rsidR="00906D55" w:rsidRDefault="00906D55" w:rsidP="00906D55">
      <w:pPr>
        <w:pStyle w:val="af4"/>
        <w:spacing w:line="360" w:lineRule="auto"/>
        <w:rPr>
          <w:rFonts w:ascii="Arial" w:hAnsi="Arial" w:cs="Arial"/>
          <w:kern w:val="0"/>
          <w:sz w:val="24"/>
          <w:szCs w:val="22"/>
        </w:rPr>
      </w:pPr>
    </w:p>
    <w:p w14:paraId="52F42EC5" w14:textId="47199BD7" w:rsidR="00097125" w:rsidRPr="00FE181A" w:rsidRDefault="00502693" w:rsidP="00906D55">
      <w:pPr>
        <w:pStyle w:val="af4"/>
        <w:spacing w:line="360" w:lineRule="auto"/>
        <w:ind w:firstLine="424"/>
        <w:rPr>
          <w:rFonts w:ascii="Arial" w:hAnsi="Arial" w:cs="Arial"/>
          <w:kern w:val="0"/>
          <w:sz w:val="24"/>
          <w:szCs w:val="22"/>
        </w:rPr>
      </w:pPr>
      <w:r w:rsidRPr="00FE181A">
        <w:rPr>
          <w:rFonts w:ascii="Arial" w:hAnsi="Arial" w:cs="Arial"/>
          <w:kern w:val="0"/>
          <w:sz w:val="24"/>
          <w:szCs w:val="22"/>
        </w:rPr>
        <w:t>由上表可得氦氖激光器的</w:t>
      </w:r>
      <w:r w:rsidRPr="00FE181A">
        <w:rPr>
          <w:rFonts w:ascii="Cambria Math" w:hAnsi="Cambria Math" w:cs="Cambria Math"/>
          <w:kern w:val="0"/>
          <w:sz w:val="24"/>
          <w:szCs w:val="22"/>
        </w:rPr>
        <w:t>𝑃</w:t>
      </w:r>
      <w:r w:rsidRPr="00FE181A">
        <w:rPr>
          <w:rFonts w:ascii="Arial" w:hAnsi="Arial" w:cs="Arial"/>
          <w:kern w:val="0"/>
          <w:sz w:val="24"/>
          <w:szCs w:val="22"/>
        </w:rPr>
        <w:t xml:space="preserve"> − </w:t>
      </w:r>
      <w:r w:rsidRPr="00FE181A">
        <w:rPr>
          <w:rFonts w:ascii="Cambria Math" w:hAnsi="Cambria Math" w:cs="Cambria Math"/>
          <w:kern w:val="0"/>
          <w:sz w:val="24"/>
          <w:szCs w:val="22"/>
        </w:rPr>
        <w:t>𝐼</w:t>
      </w:r>
      <w:r w:rsidRPr="00FE181A">
        <w:rPr>
          <w:rFonts w:ascii="Arial" w:hAnsi="Arial" w:cs="Arial"/>
          <w:kern w:val="0"/>
          <w:sz w:val="24"/>
          <w:szCs w:val="22"/>
        </w:rPr>
        <w:t>特性曲线</w:t>
      </w:r>
      <w:r w:rsidRPr="00FE181A">
        <w:rPr>
          <w:rFonts w:ascii="Arial" w:hAnsi="Arial" w:cs="Arial"/>
          <w:kern w:val="0"/>
          <w:sz w:val="24"/>
          <w:szCs w:val="22"/>
        </w:rPr>
        <w:t>:</w:t>
      </w:r>
    </w:p>
    <w:p w14:paraId="298A79FE" w14:textId="3882F508" w:rsidR="00765D04" w:rsidRPr="008E76AA" w:rsidRDefault="00906D55" w:rsidP="00FE181A">
      <w:pPr>
        <w:pStyle w:val="af4"/>
        <w:keepNext/>
        <w:tabs>
          <w:tab w:val="left" w:pos="480"/>
        </w:tabs>
        <w:spacing w:line="360" w:lineRule="auto"/>
        <w:jc w:val="center"/>
        <w:rPr>
          <w:rFonts w:ascii="Arial" w:hAnsi="Arial" w:cs="Arial"/>
          <w:color w:val="FF0000"/>
        </w:rPr>
      </w:pPr>
      <w:r w:rsidRPr="00906D55">
        <w:rPr>
          <w:rFonts w:ascii="Arial" w:hAnsi="Arial" w:cs="Arial"/>
          <w:noProof/>
          <w:color w:val="FF0000"/>
        </w:rPr>
        <w:lastRenderedPageBreak/>
        <w:drawing>
          <wp:inline distT="0" distB="0" distL="0" distR="0" wp14:anchorId="12FF03B6" wp14:editId="547D3651">
            <wp:extent cx="4024677" cy="3376696"/>
            <wp:effectExtent l="0" t="0" r="0" b="0"/>
            <wp:docPr id="74393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300" name="图片 1"/>
                    <pic:cNvPicPr/>
                  </pic:nvPicPr>
                  <pic:blipFill>
                    <a:blip r:embed="rId26" cstate="print">
                      <a:extLst>
                        <a:ext uri="{28A0092B-C50C-407E-A947-70E740481C1C}">
                          <a14:useLocalDpi xmlns:a14="http://schemas.microsoft.com/office/drawing/2010/main" val="0"/>
                        </a:ext>
                      </a:extLst>
                    </a:blip>
                    <a:srcRect l="4377" r="4377"/>
                    <a:stretch>
                      <a:fillRect/>
                    </a:stretch>
                  </pic:blipFill>
                  <pic:spPr bwMode="auto">
                    <a:xfrm>
                      <a:off x="0" y="0"/>
                      <a:ext cx="4024677" cy="3376696"/>
                    </a:xfrm>
                    <a:prstGeom prst="rect">
                      <a:avLst/>
                    </a:prstGeom>
                    <a:ln>
                      <a:noFill/>
                    </a:ln>
                    <a:extLst>
                      <a:ext uri="{53640926-AAD7-44D8-BBD7-CCE9431645EC}">
                        <a14:shadowObscured xmlns:a14="http://schemas.microsoft.com/office/drawing/2010/main"/>
                      </a:ext>
                    </a:extLst>
                  </pic:spPr>
                </pic:pic>
              </a:graphicData>
            </a:graphic>
          </wp:inline>
        </w:drawing>
      </w:r>
    </w:p>
    <w:p w14:paraId="4076D838" w14:textId="4FDDB217" w:rsidR="00765D04" w:rsidRPr="00A63B18" w:rsidRDefault="00765D04" w:rsidP="0057496F">
      <w:pPr>
        <w:pStyle w:val="ac"/>
        <w:spacing w:after="240" w:line="360" w:lineRule="auto"/>
        <w:jc w:val="center"/>
        <w:rPr>
          <w:rFonts w:ascii="Arial" w:eastAsia="宋体" w:hAnsi="Arial" w:cs="Arial"/>
        </w:rPr>
      </w:pPr>
      <w:r w:rsidRPr="00A63B18">
        <w:rPr>
          <w:rFonts w:ascii="Arial" w:eastAsia="宋体" w:hAnsi="Arial" w:cs="Arial"/>
        </w:rPr>
        <w:t>图</w:t>
      </w:r>
      <w:r w:rsidR="008E76AA" w:rsidRPr="00A63B18">
        <w:rPr>
          <w:rFonts w:ascii="Arial" w:eastAsia="宋体" w:hAnsi="Arial" w:cs="Arial" w:hint="eastAsia"/>
        </w:rPr>
        <w:t xml:space="preserve">7 </w:t>
      </w:r>
      <w:r w:rsidRPr="00A63B18">
        <w:rPr>
          <w:rFonts w:ascii="Arial" w:eastAsia="宋体" w:hAnsi="Arial" w:cs="Arial"/>
        </w:rPr>
        <w:t>激光功率与电流的关系及线性拟合结果</w:t>
      </w:r>
    </w:p>
    <w:p w14:paraId="1BFE7E6F" w14:textId="781E55A5" w:rsidR="00090EDC" w:rsidRPr="00FE181A" w:rsidRDefault="00090EDC" w:rsidP="00FE181A">
      <w:pPr>
        <w:pStyle w:val="af4"/>
        <w:spacing w:line="360" w:lineRule="auto"/>
        <w:rPr>
          <w:rFonts w:ascii="Arial" w:hAnsi="Arial" w:cs="Arial"/>
          <w:b/>
          <w:bCs/>
          <w:kern w:val="0"/>
          <w:sz w:val="24"/>
          <w:szCs w:val="22"/>
        </w:rPr>
      </w:pPr>
      <w:r w:rsidRPr="00FE181A">
        <w:rPr>
          <w:rFonts w:ascii="Arial" w:hAnsi="Arial" w:cs="Arial"/>
          <w:b/>
          <w:bCs/>
          <w:kern w:val="0"/>
          <w:sz w:val="24"/>
          <w:szCs w:val="22"/>
        </w:rPr>
        <w:t>数据分析：</w:t>
      </w:r>
    </w:p>
    <w:p w14:paraId="7EE7AF73" w14:textId="3AE905BC" w:rsidR="008E76AA" w:rsidRPr="00FE181A" w:rsidRDefault="00090EDC" w:rsidP="00FE181A">
      <w:pPr>
        <w:pStyle w:val="af4"/>
        <w:tabs>
          <w:tab w:val="left" w:pos="480"/>
        </w:tabs>
        <w:spacing w:line="360" w:lineRule="auto"/>
        <w:rPr>
          <w:rFonts w:ascii="Arial" w:hAnsi="Arial" w:cs="Arial"/>
          <w:kern w:val="0"/>
          <w:sz w:val="24"/>
          <w:szCs w:val="22"/>
        </w:rPr>
      </w:pPr>
      <w:r w:rsidRPr="00FE181A">
        <w:rPr>
          <w:rFonts w:ascii="Arial" w:hAnsi="Arial" w:cs="Arial"/>
          <w:kern w:val="0"/>
          <w:sz w:val="24"/>
          <w:szCs w:val="22"/>
        </w:rPr>
        <w:tab/>
      </w:r>
      <w:r w:rsidR="00765D04" w:rsidRPr="00FE181A">
        <w:rPr>
          <w:rFonts w:ascii="Arial" w:hAnsi="Arial" w:cs="Arial"/>
          <w:kern w:val="0"/>
          <w:sz w:val="24"/>
          <w:szCs w:val="22"/>
        </w:rPr>
        <w:t>通过上图可以看出</w:t>
      </w:r>
      <w:r w:rsidRPr="00FE181A">
        <w:rPr>
          <w:rFonts w:ascii="Arial" w:hAnsi="Arial" w:cs="Arial"/>
          <w:kern w:val="0"/>
          <w:sz w:val="24"/>
          <w:szCs w:val="22"/>
        </w:rPr>
        <w:t>，激光功率与激励电流</w:t>
      </w:r>
      <w:r w:rsidR="008E76AA">
        <w:rPr>
          <w:rFonts w:ascii="Arial" w:hAnsi="Arial" w:cs="Arial" w:hint="eastAsia"/>
          <w:kern w:val="0"/>
          <w:sz w:val="24"/>
          <w:szCs w:val="22"/>
        </w:rPr>
        <w:t>呈线性关系</w:t>
      </w:r>
      <w:r w:rsidRPr="00FE181A">
        <w:rPr>
          <w:rFonts w:ascii="Arial" w:hAnsi="Arial" w:cs="Arial"/>
          <w:kern w:val="0"/>
          <w:sz w:val="24"/>
          <w:szCs w:val="22"/>
        </w:rPr>
        <w:t>，</w:t>
      </w:r>
      <m:oMath>
        <m:sSup>
          <m:sSupPr>
            <m:ctrlPr>
              <w:rPr>
                <w:rFonts w:ascii="Cambria Math" w:hAnsi="Cambria Math" w:cs="Arial"/>
                <w:i/>
                <w:kern w:val="0"/>
                <w:sz w:val="24"/>
                <w:szCs w:val="22"/>
              </w:rPr>
            </m:ctrlPr>
          </m:sSupPr>
          <m:e>
            <m:r>
              <w:rPr>
                <w:rFonts w:ascii="Cambria Math" w:hAnsi="Cambria Math" w:cs="Arial"/>
                <w:kern w:val="0"/>
                <w:sz w:val="24"/>
                <w:szCs w:val="22"/>
              </w:rPr>
              <m:t>R</m:t>
            </m:r>
          </m:e>
          <m:sup>
            <m:r>
              <w:rPr>
                <w:rFonts w:ascii="Cambria Math" w:hAnsi="Cambria Math" w:cs="Arial"/>
                <w:kern w:val="0"/>
                <w:sz w:val="24"/>
                <w:szCs w:val="22"/>
              </w:rPr>
              <m:t>2</m:t>
            </m:r>
          </m:sup>
        </m:sSup>
        <m:r>
          <w:rPr>
            <w:rFonts w:ascii="Cambria Math" w:hAnsi="Cambria Math" w:cs="Arial"/>
            <w:kern w:val="0"/>
            <w:sz w:val="24"/>
            <w:szCs w:val="22"/>
          </w:rPr>
          <m:t>=0.98</m:t>
        </m:r>
        <m:r>
          <w:rPr>
            <w:rFonts w:ascii="Cambria Math" w:hAnsi="Cambria Math" w:cs="Arial"/>
            <w:kern w:val="0"/>
            <w:sz w:val="24"/>
            <w:szCs w:val="22"/>
          </w:rPr>
          <m:t>2</m:t>
        </m:r>
      </m:oMath>
      <w:r w:rsidR="00906D55">
        <w:rPr>
          <w:rFonts w:ascii="Arial" w:hAnsi="Arial" w:cs="Arial" w:hint="eastAsia"/>
          <w:kern w:val="0"/>
          <w:sz w:val="24"/>
          <w:szCs w:val="22"/>
        </w:rPr>
        <w:t>，但可以观察到电流增大到</w:t>
      </w:r>
      <w:r w:rsidR="00906D55">
        <w:rPr>
          <w:rFonts w:ascii="Arial" w:hAnsi="Arial" w:cs="Arial" w:hint="eastAsia"/>
          <w:kern w:val="0"/>
          <w:sz w:val="24"/>
          <w:szCs w:val="22"/>
        </w:rPr>
        <w:t>6V</w:t>
      </w:r>
      <w:r w:rsidR="00906D55">
        <w:rPr>
          <w:rFonts w:ascii="Arial" w:hAnsi="Arial" w:cs="Arial" w:hint="eastAsia"/>
          <w:kern w:val="0"/>
          <w:sz w:val="24"/>
          <w:szCs w:val="22"/>
        </w:rPr>
        <w:t>以后，直线斜率下降</w:t>
      </w:r>
      <w:r w:rsidRPr="00FE181A">
        <w:rPr>
          <w:rFonts w:ascii="Arial" w:hAnsi="Arial" w:cs="Arial"/>
          <w:kern w:val="0"/>
          <w:sz w:val="24"/>
          <w:szCs w:val="22"/>
        </w:rPr>
        <w:t>。这是因为随着激励电流的增长，能供给进行能级转换的增益介质粒子逐渐变少，因此即便激励电流再高，打入介质的光子越多，最终打出的激光也会有一定限度，而激光功率增长速度放缓则是这一情况的表现。</w:t>
      </w:r>
    </w:p>
    <w:p w14:paraId="26EDF325" w14:textId="24991A35" w:rsidR="008E76AA" w:rsidRPr="008E76AA" w:rsidRDefault="008E76AA" w:rsidP="008E76AA">
      <w:pPr>
        <w:pStyle w:val="af"/>
        <w:numPr>
          <w:ilvl w:val="0"/>
          <w:numId w:val="35"/>
        </w:numPr>
        <w:ind w:firstLineChars="0"/>
        <w:rPr>
          <w:rFonts w:ascii="Arial" w:hAnsi="Arial" w:cs="Arial"/>
          <w:b/>
          <w:bCs/>
          <w:kern w:val="0"/>
          <w:sz w:val="24"/>
          <w:szCs w:val="24"/>
        </w:rPr>
      </w:pPr>
      <w:r w:rsidRPr="008E76AA">
        <w:rPr>
          <w:rFonts w:ascii="Arial" w:hAnsi="Arial" w:cs="Arial" w:hint="eastAsia"/>
          <w:b/>
          <w:bCs/>
          <w:kern w:val="0"/>
          <w:sz w:val="24"/>
          <w:szCs w:val="24"/>
        </w:rPr>
        <w:t>测量</w:t>
      </w:r>
      <w:r w:rsidRPr="008E76AA">
        <w:rPr>
          <w:rFonts w:ascii="Arial" w:hAnsi="Arial" w:cs="Arial" w:hint="eastAsia"/>
          <w:b/>
          <w:bCs/>
          <w:kern w:val="0"/>
          <w:sz w:val="24"/>
          <w:szCs w:val="24"/>
        </w:rPr>
        <w:t>He-Ne</w:t>
      </w:r>
      <w:r w:rsidRPr="008E76AA">
        <w:rPr>
          <w:rFonts w:ascii="Arial" w:hAnsi="Arial" w:cs="Arial" w:hint="eastAsia"/>
          <w:b/>
          <w:bCs/>
          <w:kern w:val="0"/>
          <w:sz w:val="24"/>
          <w:szCs w:val="24"/>
        </w:rPr>
        <w:t>激光腔内靠近输出腔镜及凹面腔镜两处的激光光束直径</w:t>
      </w:r>
    </w:p>
    <w:p w14:paraId="106C9F70" w14:textId="228CA3BD" w:rsidR="00502693" w:rsidRPr="00FE181A" w:rsidRDefault="00D53015" w:rsidP="005E0C71">
      <w:pPr>
        <w:pStyle w:val="af4"/>
        <w:spacing w:before="240" w:line="360" w:lineRule="auto"/>
        <w:ind w:firstLine="420"/>
        <w:rPr>
          <w:rFonts w:ascii="Arial" w:hAnsi="Arial" w:cs="Arial"/>
          <w:kern w:val="0"/>
          <w:sz w:val="24"/>
          <w:szCs w:val="22"/>
        </w:rPr>
      </w:pPr>
      <w:r w:rsidRPr="00D53015">
        <w:rPr>
          <w:rFonts w:ascii="Arial" w:hAnsi="Arial" w:cs="Arial"/>
          <w:kern w:val="0"/>
          <w:sz w:val="24"/>
          <w:szCs w:val="22"/>
        </w:rPr>
        <w:t>将游标卡尺调节至与激光光束大小相近，在垂直于光轴方向来回移动游标卡尺，观察是否能在观察屏上看见光斑</w:t>
      </w:r>
      <w:r w:rsidR="005E0C71">
        <w:rPr>
          <w:rFonts w:ascii="Arial" w:hAnsi="Arial" w:cs="Arial" w:hint="eastAsia"/>
          <w:kern w:val="0"/>
          <w:sz w:val="24"/>
          <w:szCs w:val="22"/>
        </w:rPr>
        <w:t>并观察光功率计示数</w:t>
      </w:r>
      <w:r w:rsidRPr="00D53015">
        <w:rPr>
          <w:rFonts w:ascii="Arial" w:hAnsi="Arial" w:cs="Arial"/>
          <w:kern w:val="0"/>
          <w:sz w:val="24"/>
          <w:szCs w:val="22"/>
        </w:rPr>
        <w:t>。</w:t>
      </w:r>
      <w:r w:rsidR="005E0C71" w:rsidRPr="00FE181A">
        <w:rPr>
          <w:rFonts w:ascii="Arial" w:hAnsi="Arial" w:cs="Arial"/>
          <w:kern w:val="0"/>
          <w:sz w:val="24"/>
          <w:szCs w:val="22"/>
        </w:rPr>
        <w:t>若光功率计在横移过程中有示数或观察板上有光经过，</w:t>
      </w:r>
      <w:proofErr w:type="gramStart"/>
      <w:r w:rsidR="005E0C71" w:rsidRPr="00FE181A">
        <w:rPr>
          <w:rFonts w:ascii="Arial" w:hAnsi="Arial" w:cs="Arial"/>
          <w:kern w:val="0"/>
          <w:sz w:val="24"/>
          <w:szCs w:val="22"/>
        </w:rPr>
        <w:t>则判断</w:t>
      </w:r>
      <w:proofErr w:type="gramEnd"/>
      <w:r w:rsidR="005E0C71" w:rsidRPr="00FE181A">
        <w:rPr>
          <w:rFonts w:ascii="Arial" w:hAnsi="Arial" w:cs="Arial"/>
          <w:kern w:val="0"/>
          <w:sz w:val="24"/>
          <w:szCs w:val="22"/>
        </w:rPr>
        <w:t>激光穿过该狭缝，狭缝宽度大于激光宽度。若激光无法穿过该狭缝，则该狭缝过小。</w:t>
      </w:r>
    </w:p>
    <w:p w14:paraId="2AF094CE" w14:textId="1080B39A" w:rsidR="00090EDC" w:rsidRPr="00FE181A" w:rsidRDefault="00502693" w:rsidP="00FE181A">
      <w:pPr>
        <w:pStyle w:val="af4"/>
        <w:spacing w:line="360" w:lineRule="auto"/>
        <w:ind w:firstLine="360"/>
        <w:rPr>
          <w:rFonts w:ascii="Arial" w:hAnsi="Arial" w:cs="Arial"/>
          <w:color w:val="FF0000"/>
          <w:kern w:val="0"/>
          <w:sz w:val="24"/>
          <w:szCs w:val="22"/>
        </w:rPr>
      </w:pPr>
      <w:r w:rsidRPr="00FE181A">
        <w:rPr>
          <w:rFonts w:ascii="Arial" w:hAnsi="Arial" w:cs="Arial"/>
          <w:kern w:val="0"/>
          <w:sz w:val="24"/>
          <w:szCs w:val="22"/>
        </w:rPr>
        <w:t>通过上述方法进行调整，得到了平面镜处的光束宽度为</w:t>
      </w:r>
      <w:r w:rsidRPr="00FE181A">
        <w:rPr>
          <w:rFonts w:ascii="Arial" w:hAnsi="Arial" w:cs="Arial"/>
          <w:kern w:val="0"/>
          <w:sz w:val="24"/>
          <w:szCs w:val="22"/>
        </w:rPr>
        <w:t>0.</w:t>
      </w:r>
      <w:r w:rsidR="00E60758" w:rsidRPr="00FE181A">
        <w:rPr>
          <w:rFonts w:ascii="Arial" w:hAnsi="Arial" w:cs="Arial"/>
          <w:kern w:val="0"/>
          <w:sz w:val="24"/>
          <w:szCs w:val="22"/>
        </w:rPr>
        <w:t>7</w:t>
      </w:r>
      <w:r w:rsidR="005E0C71">
        <w:rPr>
          <w:rFonts w:ascii="Arial" w:hAnsi="Arial" w:cs="Arial" w:hint="eastAsia"/>
          <w:kern w:val="0"/>
          <w:sz w:val="24"/>
          <w:szCs w:val="22"/>
        </w:rPr>
        <w:t>5</w:t>
      </w:r>
      <w:r w:rsidRPr="00FE181A">
        <w:rPr>
          <w:rFonts w:ascii="Arial" w:hAnsi="Arial" w:cs="Arial"/>
          <w:kern w:val="0"/>
          <w:sz w:val="24"/>
          <w:szCs w:val="22"/>
        </w:rPr>
        <w:t>mm</w:t>
      </w:r>
      <w:r w:rsidRPr="00FE181A">
        <w:rPr>
          <w:rFonts w:ascii="Arial" w:hAnsi="Arial" w:cs="Arial"/>
          <w:kern w:val="0"/>
          <w:sz w:val="24"/>
          <w:szCs w:val="22"/>
        </w:rPr>
        <w:t>，而凹面镜处的光束宽度则为</w:t>
      </w:r>
      <w:r w:rsidR="001D3AF0">
        <w:rPr>
          <w:rFonts w:ascii="Arial" w:hAnsi="Arial" w:cs="Arial"/>
          <w:kern w:val="0"/>
          <w:sz w:val="24"/>
          <w:szCs w:val="22"/>
        </w:rPr>
        <w:t>1.00</w:t>
      </w:r>
      <w:r w:rsidRPr="00FE181A">
        <w:rPr>
          <w:rFonts w:ascii="Arial" w:hAnsi="Arial" w:cs="Arial"/>
          <w:kern w:val="0"/>
          <w:sz w:val="24"/>
          <w:szCs w:val="22"/>
        </w:rPr>
        <w:t>mm</w:t>
      </w:r>
      <w:r w:rsidR="00090EDC" w:rsidRPr="00FE181A">
        <w:rPr>
          <w:rFonts w:ascii="Arial" w:hAnsi="Arial" w:cs="Arial"/>
          <w:kern w:val="0"/>
          <w:sz w:val="24"/>
          <w:szCs w:val="22"/>
        </w:rPr>
        <w:t>。</w:t>
      </w:r>
    </w:p>
    <w:tbl>
      <w:tblPr>
        <w:tblStyle w:val="ad"/>
        <w:tblW w:w="0" w:type="auto"/>
        <w:jc w:val="center"/>
        <w:tblLook w:val="04A0" w:firstRow="1" w:lastRow="0" w:firstColumn="1" w:lastColumn="0" w:noHBand="0" w:noVBand="1"/>
      </w:tblPr>
      <w:tblGrid>
        <w:gridCol w:w="2245"/>
        <w:gridCol w:w="2276"/>
        <w:gridCol w:w="2264"/>
        <w:gridCol w:w="2276"/>
      </w:tblGrid>
      <w:tr w:rsidR="00090EDC" w:rsidRPr="00FE181A" w14:paraId="5FC2902E" w14:textId="77777777" w:rsidTr="00554D33">
        <w:trPr>
          <w:jc w:val="center"/>
        </w:trPr>
        <w:tc>
          <w:tcPr>
            <w:tcW w:w="2310" w:type="dxa"/>
            <w:vAlign w:val="center"/>
          </w:tcPr>
          <w:p w14:paraId="4FC3391F" w14:textId="77777777" w:rsidR="00090EDC" w:rsidRPr="00FE181A" w:rsidRDefault="00090EDC" w:rsidP="00FE181A">
            <w:pPr>
              <w:autoSpaceDE w:val="0"/>
              <w:autoSpaceDN w:val="0"/>
              <w:adjustRightInd w:val="0"/>
              <w:spacing w:line="360" w:lineRule="auto"/>
              <w:ind w:leftChars="100" w:left="210"/>
              <w:outlineLvl w:val="0"/>
              <w:rPr>
                <w:rFonts w:ascii="Arial" w:hAnsi="Arial" w:cs="Arial"/>
                <w:bCs/>
                <w:kern w:val="0"/>
                <w:szCs w:val="21"/>
              </w:rPr>
            </w:pPr>
          </w:p>
        </w:tc>
        <w:tc>
          <w:tcPr>
            <w:tcW w:w="2329" w:type="dxa"/>
            <w:vAlign w:val="center"/>
          </w:tcPr>
          <w:p w14:paraId="0F734BC8" w14:textId="77777777" w:rsidR="00090EDC" w:rsidRPr="00FE181A" w:rsidRDefault="00090EDC" w:rsidP="00FE181A">
            <w:pPr>
              <w:autoSpaceDE w:val="0"/>
              <w:autoSpaceDN w:val="0"/>
              <w:adjustRightInd w:val="0"/>
              <w:spacing w:line="360" w:lineRule="auto"/>
              <w:ind w:leftChars="100" w:left="210"/>
              <w:outlineLvl w:val="0"/>
              <w:rPr>
                <w:rFonts w:ascii="Arial" w:hAnsi="Arial" w:cs="Arial"/>
                <w:bCs/>
                <w:kern w:val="0"/>
                <w:szCs w:val="21"/>
              </w:rPr>
            </w:pPr>
            <w:r w:rsidRPr="00FE181A">
              <w:rPr>
                <w:rFonts w:ascii="Arial" w:hAnsi="Arial" w:cs="Arial"/>
                <w:bCs/>
                <w:kern w:val="0"/>
                <w:szCs w:val="21"/>
              </w:rPr>
              <w:t>理论值</w:t>
            </w:r>
            <w:r w:rsidRPr="00FE181A">
              <w:rPr>
                <w:rFonts w:ascii="Arial" w:hAnsi="Arial" w:cs="Arial"/>
                <w:bCs/>
                <w:kern w:val="0"/>
                <w:szCs w:val="21"/>
              </w:rPr>
              <w:t>/mm</w:t>
            </w:r>
          </w:p>
        </w:tc>
        <w:tc>
          <w:tcPr>
            <w:tcW w:w="2322" w:type="dxa"/>
            <w:vAlign w:val="center"/>
          </w:tcPr>
          <w:p w14:paraId="552EF240" w14:textId="77777777" w:rsidR="00090EDC" w:rsidRPr="00FE181A" w:rsidRDefault="00090EDC" w:rsidP="00FE181A">
            <w:pPr>
              <w:autoSpaceDE w:val="0"/>
              <w:autoSpaceDN w:val="0"/>
              <w:adjustRightInd w:val="0"/>
              <w:spacing w:line="360" w:lineRule="auto"/>
              <w:ind w:leftChars="100" w:left="210"/>
              <w:outlineLvl w:val="0"/>
              <w:rPr>
                <w:rFonts w:ascii="Arial" w:hAnsi="Arial" w:cs="Arial"/>
                <w:bCs/>
                <w:kern w:val="0"/>
                <w:szCs w:val="21"/>
              </w:rPr>
            </w:pPr>
            <w:r w:rsidRPr="00FE181A">
              <w:rPr>
                <w:rFonts w:ascii="Arial" w:hAnsi="Arial" w:cs="Arial"/>
                <w:bCs/>
                <w:kern w:val="0"/>
                <w:szCs w:val="21"/>
              </w:rPr>
              <w:t>实测值</w:t>
            </w:r>
            <w:r w:rsidRPr="00FE181A">
              <w:rPr>
                <w:rFonts w:ascii="Arial" w:hAnsi="Arial" w:cs="Arial"/>
                <w:bCs/>
                <w:kern w:val="0"/>
                <w:szCs w:val="21"/>
              </w:rPr>
              <w:t>/mm</w:t>
            </w:r>
          </w:p>
        </w:tc>
        <w:tc>
          <w:tcPr>
            <w:tcW w:w="2322" w:type="dxa"/>
          </w:tcPr>
          <w:p w14:paraId="05105CBE" w14:textId="77777777" w:rsidR="00090EDC" w:rsidRPr="00FE181A" w:rsidRDefault="00090EDC" w:rsidP="00FE181A">
            <w:pPr>
              <w:autoSpaceDE w:val="0"/>
              <w:autoSpaceDN w:val="0"/>
              <w:adjustRightInd w:val="0"/>
              <w:spacing w:line="360" w:lineRule="auto"/>
              <w:ind w:leftChars="100" w:left="210"/>
              <w:outlineLvl w:val="0"/>
              <w:rPr>
                <w:rFonts w:ascii="Arial" w:hAnsi="Arial" w:cs="Arial"/>
                <w:bCs/>
                <w:kern w:val="0"/>
                <w:szCs w:val="21"/>
              </w:rPr>
            </w:pPr>
            <w:r w:rsidRPr="00FE181A">
              <w:rPr>
                <w:rFonts w:ascii="Arial" w:eastAsiaTheme="minorEastAsia" w:hAnsi="Arial" w:cs="Arial"/>
                <w:bCs/>
                <w:szCs w:val="21"/>
              </w:rPr>
              <w:t>相对误差</w:t>
            </w:r>
          </w:p>
        </w:tc>
      </w:tr>
      <w:tr w:rsidR="00090EDC" w:rsidRPr="00FE181A" w14:paraId="2F2A20E4" w14:textId="77777777" w:rsidTr="00554D33">
        <w:trPr>
          <w:jc w:val="center"/>
        </w:trPr>
        <w:tc>
          <w:tcPr>
            <w:tcW w:w="2310" w:type="dxa"/>
            <w:vAlign w:val="center"/>
          </w:tcPr>
          <w:p w14:paraId="46222687" w14:textId="09B06275" w:rsidR="00090EDC" w:rsidRPr="00FE181A" w:rsidRDefault="00090EDC" w:rsidP="00FE181A">
            <w:pPr>
              <w:autoSpaceDE w:val="0"/>
              <w:autoSpaceDN w:val="0"/>
              <w:adjustRightInd w:val="0"/>
              <w:spacing w:line="360" w:lineRule="auto"/>
              <w:ind w:leftChars="100" w:left="210"/>
              <w:outlineLvl w:val="0"/>
              <w:rPr>
                <w:rFonts w:ascii="Arial" w:hAnsi="Arial" w:cs="Arial"/>
                <w:bCs/>
                <w:kern w:val="0"/>
                <w:szCs w:val="21"/>
              </w:rPr>
            </w:pPr>
            <w:r w:rsidRPr="00FE181A">
              <w:rPr>
                <w:rFonts w:ascii="Arial" w:hAnsi="Arial" w:cs="Arial"/>
                <w:bCs/>
                <w:kern w:val="0"/>
                <w:szCs w:val="21"/>
              </w:rPr>
              <w:t>输出腔镜光束</w:t>
            </w:r>
            <w:r w:rsidR="00BD19C1" w:rsidRPr="00FE181A">
              <w:rPr>
                <w:rFonts w:ascii="Arial" w:hAnsi="Arial" w:cs="Arial"/>
                <w:bCs/>
                <w:kern w:val="0"/>
                <w:szCs w:val="21"/>
              </w:rPr>
              <w:t>直</w:t>
            </w:r>
            <w:r w:rsidRPr="00FE181A">
              <w:rPr>
                <w:rFonts w:ascii="Arial" w:hAnsi="Arial" w:cs="Arial"/>
                <w:bCs/>
                <w:kern w:val="0"/>
                <w:szCs w:val="21"/>
              </w:rPr>
              <w:t>径</w:t>
            </w:r>
          </w:p>
        </w:tc>
        <w:tc>
          <w:tcPr>
            <w:tcW w:w="2329" w:type="dxa"/>
            <w:vAlign w:val="center"/>
          </w:tcPr>
          <w:p w14:paraId="272CDF83" w14:textId="77777777" w:rsidR="00090EDC" w:rsidRPr="00FE181A" w:rsidRDefault="00090EDC" w:rsidP="00FE181A">
            <w:pPr>
              <w:autoSpaceDE w:val="0"/>
              <w:autoSpaceDN w:val="0"/>
              <w:adjustRightInd w:val="0"/>
              <w:spacing w:line="360" w:lineRule="auto"/>
              <w:ind w:leftChars="100" w:left="210"/>
              <w:outlineLvl w:val="0"/>
              <w:rPr>
                <w:rFonts w:ascii="Arial" w:hAnsi="Arial" w:cs="Arial"/>
                <w:bCs/>
                <w:kern w:val="0"/>
                <w:szCs w:val="21"/>
              </w:rPr>
            </w:pPr>
            <w:r w:rsidRPr="00FE181A">
              <w:rPr>
                <w:rFonts w:ascii="Arial" w:hAnsi="Arial" w:cs="Arial"/>
                <w:bCs/>
                <w:kern w:val="0"/>
                <w:szCs w:val="21"/>
              </w:rPr>
              <w:t>0.635</w:t>
            </w:r>
          </w:p>
        </w:tc>
        <w:tc>
          <w:tcPr>
            <w:tcW w:w="2322" w:type="dxa"/>
            <w:vAlign w:val="center"/>
          </w:tcPr>
          <w:p w14:paraId="7F876F97" w14:textId="0D46BFF6" w:rsidR="00090EDC" w:rsidRPr="00FE181A" w:rsidRDefault="00E60758" w:rsidP="00FE181A">
            <w:pPr>
              <w:autoSpaceDE w:val="0"/>
              <w:autoSpaceDN w:val="0"/>
              <w:adjustRightInd w:val="0"/>
              <w:spacing w:line="360" w:lineRule="auto"/>
              <w:ind w:leftChars="100" w:left="210"/>
              <w:outlineLvl w:val="0"/>
              <w:rPr>
                <w:rFonts w:ascii="Arial" w:hAnsi="Arial" w:cs="Arial"/>
                <w:bCs/>
                <w:kern w:val="0"/>
                <w:szCs w:val="21"/>
              </w:rPr>
            </w:pPr>
            <w:r w:rsidRPr="00FE181A">
              <w:rPr>
                <w:rFonts w:ascii="Arial" w:hAnsi="Arial" w:cs="Arial"/>
                <w:bCs/>
                <w:kern w:val="0"/>
                <w:szCs w:val="21"/>
              </w:rPr>
              <w:t>0.7</w:t>
            </w:r>
            <w:r w:rsidR="005E0C71">
              <w:rPr>
                <w:rFonts w:ascii="Arial" w:hAnsi="Arial" w:cs="Arial" w:hint="eastAsia"/>
                <w:bCs/>
                <w:kern w:val="0"/>
                <w:szCs w:val="21"/>
              </w:rPr>
              <w:t>5</w:t>
            </w:r>
          </w:p>
        </w:tc>
        <w:tc>
          <w:tcPr>
            <w:tcW w:w="2322" w:type="dxa"/>
          </w:tcPr>
          <w:p w14:paraId="09D0ED3E" w14:textId="4642AED6" w:rsidR="00090EDC" w:rsidRPr="00FE181A" w:rsidRDefault="00CB6B3C" w:rsidP="00FE181A">
            <w:pPr>
              <w:autoSpaceDE w:val="0"/>
              <w:autoSpaceDN w:val="0"/>
              <w:adjustRightInd w:val="0"/>
              <w:spacing w:line="360" w:lineRule="auto"/>
              <w:ind w:leftChars="100" w:left="210"/>
              <w:outlineLvl w:val="0"/>
              <w:rPr>
                <w:rFonts w:ascii="Arial" w:hAnsi="Arial" w:cs="Arial"/>
                <w:bCs/>
                <w:kern w:val="0"/>
                <w:szCs w:val="21"/>
              </w:rPr>
            </w:pPr>
            <w:r w:rsidRPr="00FE181A">
              <w:rPr>
                <w:rFonts w:ascii="Arial" w:hAnsi="Arial" w:cs="Arial"/>
                <w:bCs/>
                <w:kern w:val="0"/>
                <w:szCs w:val="21"/>
              </w:rPr>
              <w:t>1</w:t>
            </w:r>
            <w:r w:rsidR="009863B4">
              <w:rPr>
                <w:rFonts w:ascii="Arial" w:hAnsi="Arial" w:cs="Arial" w:hint="eastAsia"/>
                <w:bCs/>
                <w:kern w:val="0"/>
                <w:szCs w:val="21"/>
              </w:rPr>
              <w:t>8</w:t>
            </w:r>
            <w:r w:rsidRPr="00FE181A">
              <w:rPr>
                <w:rFonts w:ascii="Arial" w:hAnsi="Arial" w:cs="Arial"/>
                <w:bCs/>
                <w:kern w:val="0"/>
                <w:szCs w:val="21"/>
              </w:rPr>
              <w:t>.</w:t>
            </w:r>
            <w:r w:rsidR="009863B4">
              <w:rPr>
                <w:rFonts w:ascii="Arial" w:hAnsi="Arial" w:cs="Arial" w:hint="eastAsia"/>
                <w:bCs/>
                <w:kern w:val="0"/>
                <w:szCs w:val="21"/>
              </w:rPr>
              <w:t>11</w:t>
            </w:r>
            <w:r w:rsidRPr="00FE181A">
              <w:rPr>
                <w:rFonts w:ascii="Arial" w:hAnsi="Arial" w:cs="Arial"/>
                <w:bCs/>
                <w:kern w:val="0"/>
                <w:szCs w:val="21"/>
              </w:rPr>
              <w:t>%</w:t>
            </w:r>
          </w:p>
        </w:tc>
      </w:tr>
      <w:tr w:rsidR="00090EDC" w:rsidRPr="00FE181A" w14:paraId="553B096A" w14:textId="77777777" w:rsidTr="00554D33">
        <w:trPr>
          <w:jc w:val="center"/>
        </w:trPr>
        <w:tc>
          <w:tcPr>
            <w:tcW w:w="2310" w:type="dxa"/>
            <w:vAlign w:val="center"/>
          </w:tcPr>
          <w:p w14:paraId="7E3C9B99" w14:textId="3D3FCCED" w:rsidR="00090EDC" w:rsidRPr="00FE181A" w:rsidRDefault="00090EDC" w:rsidP="00FE181A">
            <w:pPr>
              <w:autoSpaceDE w:val="0"/>
              <w:autoSpaceDN w:val="0"/>
              <w:adjustRightInd w:val="0"/>
              <w:spacing w:line="360" w:lineRule="auto"/>
              <w:ind w:leftChars="100" w:left="210"/>
              <w:outlineLvl w:val="0"/>
              <w:rPr>
                <w:rFonts w:ascii="Arial" w:hAnsi="Arial" w:cs="Arial"/>
                <w:bCs/>
                <w:kern w:val="0"/>
                <w:szCs w:val="21"/>
              </w:rPr>
            </w:pPr>
            <w:r w:rsidRPr="00FE181A">
              <w:rPr>
                <w:rFonts w:ascii="Arial" w:hAnsi="Arial" w:cs="Arial"/>
                <w:bCs/>
                <w:kern w:val="0"/>
                <w:szCs w:val="21"/>
              </w:rPr>
              <w:t>凹面腔镜光束</w:t>
            </w:r>
            <w:r w:rsidR="00BD19C1" w:rsidRPr="00FE181A">
              <w:rPr>
                <w:rFonts w:ascii="Arial" w:hAnsi="Arial" w:cs="Arial"/>
                <w:bCs/>
                <w:kern w:val="0"/>
                <w:szCs w:val="21"/>
              </w:rPr>
              <w:t>直</w:t>
            </w:r>
            <w:r w:rsidRPr="00FE181A">
              <w:rPr>
                <w:rFonts w:ascii="Arial" w:hAnsi="Arial" w:cs="Arial"/>
                <w:bCs/>
                <w:kern w:val="0"/>
                <w:szCs w:val="21"/>
              </w:rPr>
              <w:t>径</w:t>
            </w:r>
          </w:p>
        </w:tc>
        <w:tc>
          <w:tcPr>
            <w:tcW w:w="2329" w:type="dxa"/>
            <w:vAlign w:val="center"/>
          </w:tcPr>
          <w:p w14:paraId="762A3570" w14:textId="77777777" w:rsidR="00090EDC" w:rsidRPr="00FE181A" w:rsidRDefault="00090EDC" w:rsidP="00FE181A">
            <w:pPr>
              <w:autoSpaceDE w:val="0"/>
              <w:autoSpaceDN w:val="0"/>
              <w:adjustRightInd w:val="0"/>
              <w:spacing w:line="360" w:lineRule="auto"/>
              <w:ind w:leftChars="100" w:left="210"/>
              <w:outlineLvl w:val="0"/>
              <w:rPr>
                <w:rFonts w:ascii="Arial" w:hAnsi="Arial" w:cs="Arial"/>
                <w:bCs/>
                <w:kern w:val="0"/>
                <w:szCs w:val="21"/>
              </w:rPr>
            </w:pPr>
            <w:r w:rsidRPr="00FE181A">
              <w:rPr>
                <w:rFonts w:ascii="Arial" w:hAnsi="Arial" w:cs="Arial"/>
                <w:bCs/>
                <w:kern w:val="0"/>
                <w:szCs w:val="21"/>
              </w:rPr>
              <w:t>0.898</w:t>
            </w:r>
          </w:p>
        </w:tc>
        <w:tc>
          <w:tcPr>
            <w:tcW w:w="2322" w:type="dxa"/>
            <w:vAlign w:val="center"/>
          </w:tcPr>
          <w:p w14:paraId="4C510971" w14:textId="76D61CC6" w:rsidR="00090EDC" w:rsidRPr="00FE181A" w:rsidRDefault="001D3AF0" w:rsidP="00FE181A">
            <w:pPr>
              <w:autoSpaceDE w:val="0"/>
              <w:autoSpaceDN w:val="0"/>
              <w:adjustRightInd w:val="0"/>
              <w:spacing w:line="360" w:lineRule="auto"/>
              <w:ind w:leftChars="100" w:left="210"/>
              <w:outlineLvl w:val="0"/>
              <w:rPr>
                <w:rFonts w:ascii="Arial" w:hAnsi="Arial" w:cs="Arial"/>
                <w:bCs/>
                <w:kern w:val="0"/>
                <w:szCs w:val="21"/>
              </w:rPr>
            </w:pPr>
            <w:r>
              <w:rPr>
                <w:rFonts w:ascii="Arial" w:hAnsi="Arial" w:cs="Arial"/>
                <w:bCs/>
                <w:kern w:val="0"/>
                <w:szCs w:val="21"/>
              </w:rPr>
              <w:t>1.00</w:t>
            </w:r>
          </w:p>
        </w:tc>
        <w:tc>
          <w:tcPr>
            <w:tcW w:w="2322" w:type="dxa"/>
          </w:tcPr>
          <w:p w14:paraId="5BE40259" w14:textId="0A473CB6" w:rsidR="00090EDC" w:rsidRPr="00FE181A" w:rsidRDefault="001D3AF0" w:rsidP="00FE181A">
            <w:pPr>
              <w:autoSpaceDE w:val="0"/>
              <w:autoSpaceDN w:val="0"/>
              <w:adjustRightInd w:val="0"/>
              <w:spacing w:line="360" w:lineRule="auto"/>
              <w:ind w:leftChars="100" w:left="210"/>
              <w:outlineLvl w:val="0"/>
              <w:rPr>
                <w:rFonts w:ascii="Arial" w:hAnsi="Arial" w:cs="Arial"/>
                <w:bCs/>
                <w:kern w:val="0"/>
                <w:szCs w:val="21"/>
              </w:rPr>
            </w:pPr>
            <w:r>
              <w:rPr>
                <w:rFonts w:ascii="Arial" w:hAnsi="Arial" w:cs="Arial"/>
                <w:bCs/>
                <w:kern w:val="0"/>
                <w:szCs w:val="21"/>
              </w:rPr>
              <w:t>11.36</w:t>
            </w:r>
            <w:r w:rsidR="00CB6B3C" w:rsidRPr="00FE181A">
              <w:rPr>
                <w:rFonts w:ascii="Arial" w:hAnsi="Arial" w:cs="Arial"/>
                <w:bCs/>
                <w:kern w:val="0"/>
                <w:szCs w:val="21"/>
              </w:rPr>
              <w:t>%</w:t>
            </w:r>
          </w:p>
        </w:tc>
      </w:tr>
    </w:tbl>
    <w:p w14:paraId="0ADA298E" w14:textId="1B3AEE52" w:rsidR="00851D1B" w:rsidRPr="0057496F" w:rsidRDefault="0057496F" w:rsidP="00A63B18">
      <w:pPr>
        <w:pStyle w:val="af4"/>
        <w:spacing w:before="240" w:after="0" w:line="360" w:lineRule="auto"/>
        <w:rPr>
          <w:rFonts w:ascii="Arial" w:hAnsi="Arial" w:cs="Arial"/>
          <w:b/>
          <w:bCs/>
          <w:kern w:val="0"/>
          <w:sz w:val="24"/>
          <w:szCs w:val="22"/>
        </w:rPr>
      </w:pPr>
      <w:r w:rsidRPr="0057496F">
        <w:rPr>
          <w:rFonts w:ascii="Arial" w:hAnsi="Arial" w:cs="Arial" w:hint="eastAsia"/>
          <w:b/>
          <w:bCs/>
          <w:kern w:val="0"/>
          <w:sz w:val="24"/>
          <w:szCs w:val="22"/>
        </w:rPr>
        <w:lastRenderedPageBreak/>
        <w:t>数据</w:t>
      </w:r>
      <w:r w:rsidR="00851D1B" w:rsidRPr="0057496F">
        <w:rPr>
          <w:rFonts w:ascii="Arial" w:hAnsi="Arial" w:cs="Arial"/>
          <w:b/>
          <w:bCs/>
          <w:kern w:val="0"/>
          <w:sz w:val="24"/>
          <w:szCs w:val="22"/>
        </w:rPr>
        <w:t>分析：</w:t>
      </w:r>
    </w:p>
    <w:p w14:paraId="46981185" w14:textId="57EC8CFA" w:rsidR="00CD7603" w:rsidRPr="00FE181A" w:rsidRDefault="00CB6B3C" w:rsidP="00FE181A">
      <w:pPr>
        <w:pStyle w:val="af4"/>
        <w:spacing w:line="360" w:lineRule="auto"/>
        <w:ind w:firstLine="424"/>
        <w:rPr>
          <w:rFonts w:ascii="Arial" w:hAnsi="Arial" w:cs="Arial"/>
          <w:kern w:val="0"/>
          <w:sz w:val="24"/>
          <w:szCs w:val="22"/>
        </w:rPr>
      </w:pPr>
      <w:r w:rsidRPr="00FE181A">
        <w:rPr>
          <w:rFonts w:ascii="Arial" w:hAnsi="Arial" w:cs="Arial"/>
          <w:kern w:val="0"/>
          <w:sz w:val="24"/>
          <w:szCs w:val="22"/>
        </w:rPr>
        <w:t>可以看出该测量方法误差偏大。这主要是因为</w:t>
      </w:r>
      <w:r w:rsidRPr="00FE181A">
        <w:rPr>
          <w:rFonts w:ascii="Arial" w:hAnsi="Arial" w:cs="Arial"/>
          <w:kern w:val="0"/>
          <w:sz w:val="24"/>
          <w:szCs w:val="22"/>
        </w:rPr>
        <w:t>“</w:t>
      </w:r>
      <w:r w:rsidRPr="00FE181A">
        <w:rPr>
          <w:rFonts w:ascii="Arial" w:hAnsi="Arial" w:cs="Arial"/>
          <w:kern w:val="0"/>
          <w:sz w:val="24"/>
          <w:szCs w:val="22"/>
        </w:rPr>
        <w:t>游标卡尺刀口切割法</w:t>
      </w:r>
      <w:r w:rsidRPr="00FE181A">
        <w:rPr>
          <w:rFonts w:ascii="Arial" w:hAnsi="Arial" w:cs="Arial"/>
          <w:kern w:val="0"/>
          <w:sz w:val="24"/>
          <w:szCs w:val="22"/>
        </w:rPr>
        <w:t>”</w:t>
      </w:r>
      <w:r w:rsidRPr="00FE181A">
        <w:rPr>
          <w:rFonts w:ascii="Arial" w:hAnsi="Arial" w:cs="Arial"/>
          <w:kern w:val="0"/>
          <w:sz w:val="24"/>
          <w:szCs w:val="22"/>
        </w:rPr>
        <w:t>这种测量方法无法保证测量数据的稳定，</w:t>
      </w:r>
      <w:r w:rsidR="009863B4">
        <w:rPr>
          <w:rFonts w:ascii="Arial" w:hAnsi="Arial" w:cs="Arial" w:hint="eastAsia"/>
          <w:kern w:val="0"/>
          <w:sz w:val="24"/>
          <w:szCs w:val="22"/>
        </w:rPr>
        <w:t>手持游标卡尺无法保证狭缝稳定调节，且</w:t>
      </w:r>
      <w:r w:rsidRPr="00FE181A">
        <w:rPr>
          <w:rFonts w:ascii="Arial" w:hAnsi="Arial" w:cs="Arial"/>
          <w:kern w:val="0"/>
          <w:sz w:val="24"/>
          <w:szCs w:val="22"/>
        </w:rPr>
        <w:t>人眼很难判断低光强时是否有光束通过游标卡尺</w:t>
      </w:r>
      <w:r w:rsidR="009863B4">
        <w:rPr>
          <w:rFonts w:ascii="Arial" w:hAnsi="Arial" w:cs="Arial" w:hint="eastAsia"/>
          <w:kern w:val="0"/>
          <w:sz w:val="24"/>
          <w:szCs w:val="22"/>
        </w:rPr>
        <w:t>，</w:t>
      </w:r>
      <w:r w:rsidRPr="00FE181A">
        <w:rPr>
          <w:rFonts w:ascii="Arial" w:hAnsi="Arial" w:cs="Arial"/>
          <w:kern w:val="0"/>
          <w:sz w:val="24"/>
          <w:szCs w:val="22"/>
        </w:rPr>
        <w:t>移动游标卡尺时游标卡尺很难与腔镜平行这两个条件，</w:t>
      </w:r>
      <w:r w:rsidR="009863B4">
        <w:rPr>
          <w:rFonts w:ascii="Arial" w:hAnsi="Arial" w:cs="Arial" w:hint="eastAsia"/>
          <w:kern w:val="0"/>
          <w:sz w:val="24"/>
          <w:szCs w:val="22"/>
        </w:rPr>
        <w:t>诸多因素均可导致实验误差产生，实验测得误差范围</w:t>
      </w:r>
      <w:proofErr w:type="gramStart"/>
      <w:r w:rsidR="00F83AF2">
        <w:rPr>
          <w:rFonts w:ascii="Arial" w:hAnsi="Arial" w:cs="Arial" w:hint="eastAsia"/>
          <w:kern w:val="0"/>
          <w:sz w:val="24"/>
          <w:szCs w:val="22"/>
        </w:rPr>
        <w:t>大存在</w:t>
      </w:r>
      <w:proofErr w:type="gramEnd"/>
      <w:r w:rsidR="00F83AF2">
        <w:rPr>
          <w:rFonts w:ascii="Arial" w:hAnsi="Arial" w:cs="Arial" w:hint="eastAsia"/>
          <w:kern w:val="0"/>
          <w:sz w:val="24"/>
          <w:szCs w:val="22"/>
        </w:rPr>
        <w:t>合理性</w:t>
      </w:r>
      <w:r w:rsidRPr="00FE181A">
        <w:rPr>
          <w:rFonts w:ascii="Arial" w:hAnsi="Arial" w:cs="Arial"/>
          <w:kern w:val="0"/>
          <w:sz w:val="24"/>
          <w:szCs w:val="22"/>
        </w:rPr>
        <w:t>。</w:t>
      </w:r>
    </w:p>
    <w:p w14:paraId="3C486B9E" w14:textId="2A282AFB" w:rsidR="00243618" w:rsidRPr="00FE181A" w:rsidRDefault="00502693" w:rsidP="00FE181A">
      <w:pPr>
        <w:pStyle w:val="af4"/>
        <w:numPr>
          <w:ilvl w:val="0"/>
          <w:numId w:val="35"/>
        </w:numPr>
        <w:spacing w:line="360" w:lineRule="auto"/>
        <w:rPr>
          <w:rFonts w:ascii="Arial" w:hAnsi="Arial" w:cs="Arial"/>
          <w:b/>
          <w:bCs/>
          <w:kern w:val="0"/>
          <w:sz w:val="24"/>
          <w:szCs w:val="24"/>
        </w:rPr>
      </w:pPr>
      <w:r w:rsidRPr="00FE181A">
        <w:rPr>
          <w:rFonts w:ascii="Arial" w:hAnsi="Arial" w:cs="Arial"/>
          <w:b/>
          <w:bCs/>
          <w:kern w:val="0"/>
          <w:sz w:val="24"/>
          <w:szCs w:val="24"/>
        </w:rPr>
        <w:t>精密测量光电探测器前的光束光强横向分布</w:t>
      </w:r>
    </w:p>
    <w:p w14:paraId="45DF67F9" w14:textId="30AC6A8F" w:rsidR="00A63B18" w:rsidRDefault="00A63B18" w:rsidP="00A63B18">
      <w:pPr>
        <w:pStyle w:val="af4"/>
        <w:spacing w:line="360" w:lineRule="auto"/>
        <w:ind w:firstLine="420"/>
        <w:jc w:val="center"/>
        <w:rPr>
          <w:rFonts w:ascii="Arial" w:hAnsi="Arial" w:cs="Arial"/>
          <w:kern w:val="0"/>
          <w:sz w:val="24"/>
          <w:szCs w:val="22"/>
        </w:rPr>
      </w:pPr>
      <w:r>
        <w:rPr>
          <w:rFonts w:ascii="Arial" w:hAnsi="Arial" w:cs="Arial"/>
          <w:noProof/>
          <w:kern w:val="0"/>
          <w:sz w:val="24"/>
          <w:szCs w:val="22"/>
        </w:rPr>
        <w:drawing>
          <wp:inline distT="0" distB="0" distL="0" distR="0" wp14:anchorId="6180CCC9" wp14:editId="46443004">
            <wp:extent cx="3559389" cy="1450281"/>
            <wp:effectExtent l="0" t="0" r="0" b="0"/>
            <wp:docPr id="13602916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291611" name="图片 1360291611"/>
                    <pic:cNvPicPr/>
                  </pic:nvPicPr>
                  <pic:blipFill>
                    <a:blip r:embed="rId27">
                      <a:extLst>
                        <a:ext uri="{28A0092B-C50C-407E-A947-70E740481C1C}">
                          <a14:useLocalDpi xmlns:a14="http://schemas.microsoft.com/office/drawing/2010/main" val="0"/>
                        </a:ext>
                      </a:extLst>
                    </a:blip>
                    <a:stretch>
                      <a:fillRect/>
                    </a:stretch>
                  </pic:blipFill>
                  <pic:spPr>
                    <a:xfrm>
                      <a:off x="0" y="0"/>
                      <a:ext cx="3656429" cy="1489820"/>
                    </a:xfrm>
                    <a:prstGeom prst="rect">
                      <a:avLst/>
                    </a:prstGeom>
                  </pic:spPr>
                </pic:pic>
              </a:graphicData>
            </a:graphic>
          </wp:inline>
        </w:drawing>
      </w:r>
    </w:p>
    <w:p w14:paraId="17EBEBA2" w14:textId="32CAE320" w:rsidR="00A63B18" w:rsidRPr="00A63B18" w:rsidRDefault="00A63B18" w:rsidP="0057496F">
      <w:pPr>
        <w:pStyle w:val="ac"/>
        <w:spacing w:after="240" w:line="360" w:lineRule="auto"/>
        <w:jc w:val="center"/>
        <w:rPr>
          <w:rFonts w:ascii="Arial" w:eastAsia="宋体" w:hAnsi="Arial" w:cs="Arial"/>
        </w:rPr>
      </w:pPr>
      <w:r w:rsidRPr="00A63B18">
        <w:rPr>
          <w:rFonts w:ascii="Arial" w:eastAsia="宋体" w:hAnsi="Arial" w:cs="Arial" w:hint="eastAsia"/>
        </w:rPr>
        <w:t>图</w:t>
      </w:r>
      <w:r w:rsidRPr="00A63B18">
        <w:rPr>
          <w:rFonts w:ascii="Arial" w:eastAsia="宋体" w:hAnsi="Arial" w:cs="Arial" w:hint="eastAsia"/>
        </w:rPr>
        <w:t xml:space="preserve">8 </w:t>
      </w:r>
      <w:r w:rsidRPr="00A63B18">
        <w:rPr>
          <w:rFonts w:ascii="Arial" w:eastAsia="宋体" w:hAnsi="Arial" w:cs="Arial" w:hint="eastAsia"/>
        </w:rPr>
        <w:t>测试光路示意图</w:t>
      </w:r>
    </w:p>
    <w:p w14:paraId="3336CC95" w14:textId="55F8EFA1" w:rsidR="00A63B18" w:rsidRDefault="00A63B18" w:rsidP="00FE181A">
      <w:pPr>
        <w:pStyle w:val="af4"/>
        <w:spacing w:line="360" w:lineRule="auto"/>
        <w:ind w:firstLine="420"/>
        <w:rPr>
          <w:rFonts w:ascii="Arial" w:hAnsi="Arial" w:cs="Arial"/>
          <w:kern w:val="0"/>
          <w:sz w:val="24"/>
          <w:szCs w:val="22"/>
        </w:rPr>
      </w:pPr>
      <w:r>
        <w:rPr>
          <w:rFonts w:ascii="Arial" w:hAnsi="Arial" w:cs="Arial" w:hint="eastAsia"/>
          <w:kern w:val="0"/>
          <w:sz w:val="24"/>
          <w:szCs w:val="22"/>
        </w:rPr>
        <w:t>图</w:t>
      </w:r>
      <w:r>
        <w:rPr>
          <w:rFonts w:ascii="Arial" w:hAnsi="Arial" w:cs="Arial" w:hint="eastAsia"/>
          <w:kern w:val="0"/>
          <w:sz w:val="24"/>
          <w:szCs w:val="22"/>
        </w:rPr>
        <w:t>8</w:t>
      </w:r>
      <w:r>
        <w:rPr>
          <w:rFonts w:ascii="Arial" w:hAnsi="Arial" w:cs="Arial" w:hint="eastAsia"/>
          <w:kern w:val="0"/>
          <w:sz w:val="24"/>
          <w:szCs w:val="22"/>
        </w:rPr>
        <w:t>所示为测试光路几何关系示意图。平面镜与凹面镜间谐振腔距离为</w:t>
      </w:r>
      <w:r>
        <w:rPr>
          <w:rFonts w:ascii="Arial" w:hAnsi="Arial" w:cs="Arial" w:hint="eastAsia"/>
          <w:kern w:val="0"/>
          <w:sz w:val="24"/>
          <w:szCs w:val="22"/>
        </w:rPr>
        <w:t>50cm</w:t>
      </w:r>
      <w:r>
        <w:rPr>
          <w:rFonts w:ascii="Arial" w:hAnsi="Arial" w:cs="Arial" w:hint="eastAsia"/>
          <w:kern w:val="0"/>
          <w:sz w:val="24"/>
          <w:szCs w:val="22"/>
        </w:rPr>
        <w:t>，平面镜与狭缝距离为</w:t>
      </w:r>
      <w:r>
        <w:rPr>
          <w:rFonts w:ascii="Arial" w:hAnsi="Arial" w:cs="Arial" w:hint="eastAsia"/>
          <w:kern w:val="0"/>
          <w:sz w:val="24"/>
          <w:szCs w:val="22"/>
        </w:rPr>
        <w:t>90cm</w:t>
      </w:r>
      <w:r>
        <w:rPr>
          <w:rFonts w:ascii="Arial" w:hAnsi="Arial" w:cs="Arial" w:hint="eastAsia"/>
          <w:kern w:val="0"/>
          <w:sz w:val="24"/>
          <w:szCs w:val="22"/>
        </w:rPr>
        <w:t>，且由于谐振腔是由平面镜与凹面镜组成的平</w:t>
      </w:r>
      <w:proofErr w:type="gramStart"/>
      <w:r>
        <w:rPr>
          <w:rFonts w:ascii="Arial" w:hAnsi="Arial" w:cs="Arial" w:hint="eastAsia"/>
          <w:kern w:val="0"/>
          <w:sz w:val="24"/>
          <w:szCs w:val="22"/>
        </w:rPr>
        <w:t>凹</w:t>
      </w:r>
      <w:proofErr w:type="gramEnd"/>
      <w:r>
        <w:rPr>
          <w:rFonts w:ascii="Arial" w:hAnsi="Arial" w:cs="Arial" w:hint="eastAsia"/>
          <w:kern w:val="0"/>
          <w:sz w:val="24"/>
          <w:szCs w:val="22"/>
        </w:rPr>
        <w:t>腔，束腰半径位于平面镜附近。</w:t>
      </w:r>
      <w:r w:rsidRPr="00A63B18">
        <w:rPr>
          <w:rFonts w:ascii="Arial" w:hAnsi="Arial" w:cs="Arial" w:hint="eastAsia"/>
          <w:kern w:val="0"/>
          <w:sz w:val="24"/>
          <w:szCs w:val="22"/>
        </w:rPr>
        <w:t>根据几何相似关系，可得狭缝处的光束直径为：</w:t>
      </w:r>
    </w:p>
    <w:p w14:paraId="5FB12B34" w14:textId="5AA4028C" w:rsidR="00A63B18" w:rsidRPr="00A63B18" w:rsidRDefault="00A63B18" w:rsidP="00FE181A">
      <w:pPr>
        <w:pStyle w:val="af4"/>
        <w:spacing w:line="360" w:lineRule="auto"/>
        <w:ind w:firstLine="420"/>
        <w:rPr>
          <w:rFonts w:ascii="Arial" w:hAnsi="Arial" w:cs="Arial"/>
          <w:i/>
          <w:kern w:val="0"/>
          <w:sz w:val="24"/>
          <w:szCs w:val="22"/>
        </w:rPr>
      </w:pPr>
      <m:oMathPara>
        <m:oMath>
          <m:r>
            <w:rPr>
              <w:rFonts w:ascii="Cambria Math" w:hAnsi="Cambria Math" w:cs="Arial" w:hint="eastAsia"/>
              <w:kern w:val="0"/>
              <w:sz w:val="24"/>
              <w:szCs w:val="22"/>
            </w:rPr>
            <m:t>D</m:t>
          </m:r>
          <m:r>
            <w:rPr>
              <w:rFonts w:ascii="Cambria Math" w:hAnsi="Cambria Math" w:cs="Arial"/>
              <w:kern w:val="0"/>
              <w:sz w:val="24"/>
              <w:szCs w:val="22"/>
            </w:rPr>
            <m:t>=0.75+</m:t>
          </m:r>
          <m:f>
            <m:fPr>
              <m:ctrlPr>
                <w:rPr>
                  <w:rFonts w:ascii="Cambria Math" w:hAnsi="Cambria Math" w:cs="Arial"/>
                  <w:i/>
                  <w:kern w:val="0"/>
                  <w:sz w:val="24"/>
                  <w:szCs w:val="22"/>
                </w:rPr>
              </m:ctrlPr>
            </m:fPr>
            <m:num>
              <m:r>
                <w:rPr>
                  <w:rFonts w:ascii="Cambria Math" w:hAnsi="Cambria Math" w:cs="Arial"/>
                  <w:kern w:val="0"/>
                  <w:sz w:val="24"/>
                  <w:szCs w:val="22"/>
                </w:rPr>
                <m:t>90</m:t>
              </m:r>
            </m:num>
            <m:den>
              <m:r>
                <w:rPr>
                  <w:rFonts w:ascii="Cambria Math" w:hAnsi="Cambria Math" w:cs="Arial"/>
                  <w:kern w:val="0"/>
                  <w:sz w:val="24"/>
                  <w:szCs w:val="22"/>
                </w:rPr>
                <m:t>50</m:t>
              </m:r>
            </m:den>
          </m:f>
          <m:r>
            <w:rPr>
              <w:rFonts w:ascii="Cambria Math" w:hAnsi="Cambria Math" w:cs="Arial" w:hint="eastAsia"/>
              <w:kern w:val="0"/>
              <w:sz w:val="24"/>
              <w:szCs w:val="22"/>
            </w:rPr>
            <m:t>×</m:t>
          </m:r>
          <m:r>
            <w:rPr>
              <w:rFonts w:ascii="Cambria Math" w:hAnsi="Cambria Math" w:cs="Arial"/>
              <w:kern w:val="0"/>
              <w:sz w:val="24"/>
              <w:szCs w:val="22"/>
            </w:rPr>
            <m:t>(</m:t>
          </m:r>
          <m:r>
            <w:rPr>
              <w:rFonts w:ascii="Cambria Math" w:hAnsi="Cambria Math" w:cs="Arial"/>
              <w:kern w:val="0"/>
              <w:sz w:val="24"/>
              <w:szCs w:val="22"/>
            </w:rPr>
            <m:t>1</m:t>
          </m:r>
          <m:r>
            <w:rPr>
              <w:rFonts w:ascii="Cambria Math" w:hAnsi="Cambria Math" w:cs="Arial"/>
              <w:kern w:val="0"/>
              <w:sz w:val="24"/>
              <w:szCs w:val="22"/>
            </w:rPr>
            <m:t>- 0.75)=1.1</m:t>
          </m:r>
          <m:r>
            <w:rPr>
              <w:rFonts w:ascii="Cambria Math" w:hAnsi="Cambria Math" w:cs="Arial"/>
              <w:kern w:val="0"/>
              <w:sz w:val="24"/>
              <w:szCs w:val="22"/>
            </w:rPr>
            <m:t>5</m:t>
          </m:r>
          <m:r>
            <w:rPr>
              <w:rFonts w:ascii="Cambria Math" w:hAnsi="Cambria Math" w:cs="Arial"/>
              <w:kern w:val="0"/>
              <w:sz w:val="24"/>
              <w:szCs w:val="22"/>
            </w:rPr>
            <m:t>mm</m:t>
          </m:r>
        </m:oMath>
      </m:oMathPara>
    </w:p>
    <w:p w14:paraId="603BC030" w14:textId="6DAAC13A" w:rsidR="009B0C98" w:rsidRDefault="009B0C98" w:rsidP="00FE181A">
      <w:pPr>
        <w:pStyle w:val="af4"/>
        <w:spacing w:line="360" w:lineRule="auto"/>
        <w:ind w:firstLine="420"/>
        <w:rPr>
          <w:rFonts w:ascii="Arial" w:hAnsi="Arial" w:cs="Arial"/>
          <w:kern w:val="0"/>
          <w:sz w:val="24"/>
          <w:szCs w:val="22"/>
        </w:rPr>
      </w:pPr>
      <w:r w:rsidRPr="00FE181A">
        <w:rPr>
          <w:rFonts w:ascii="Arial" w:hAnsi="Arial" w:cs="Arial"/>
          <w:kern w:val="0"/>
          <w:sz w:val="24"/>
          <w:szCs w:val="22"/>
        </w:rPr>
        <w:t>取</w:t>
      </w:r>
      <w:r>
        <w:rPr>
          <w:rFonts w:ascii="Arial" w:hAnsi="Arial" w:cs="Arial" w:hint="eastAsia"/>
          <w:kern w:val="0"/>
          <w:sz w:val="24"/>
          <w:szCs w:val="22"/>
        </w:rPr>
        <w:t>光束直径的</w:t>
      </w:r>
      <w:r w:rsidRPr="00FE181A">
        <w:rPr>
          <w:rFonts w:ascii="Arial" w:hAnsi="Arial" w:cs="Arial"/>
          <w:kern w:val="0"/>
          <w:sz w:val="24"/>
          <w:szCs w:val="22"/>
        </w:rPr>
        <w:t>十分之一</w:t>
      </w:r>
      <w:r>
        <w:rPr>
          <w:rFonts w:ascii="Arial" w:hAnsi="Arial" w:cs="Arial" w:hint="eastAsia"/>
          <w:kern w:val="0"/>
          <w:sz w:val="24"/>
          <w:szCs w:val="22"/>
        </w:rPr>
        <w:t>作为缝宽</w:t>
      </w:r>
      <w:r w:rsidRPr="00FE181A">
        <w:rPr>
          <w:rFonts w:ascii="Arial" w:hAnsi="Arial" w:cs="Arial"/>
          <w:kern w:val="0"/>
          <w:sz w:val="24"/>
          <w:szCs w:val="22"/>
        </w:rPr>
        <w:t>，</w:t>
      </w:r>
      <w:proofErr w:type="gramStart"/>
      <w:r w:rsidRPr="00FE181A">
        <w:rPr>
          <w:rFonts w:ascii="Arial" w:hAnsi="Arial" w:cs="Arial"/>
          <w:kern w:val="0"/>
          <w:sz w:val="24"/>
          <w:szCs w:val="22"/>
        </w:rPr>
        <w:t>设置缝宽为</w:t>
      </w:r>
      <w:proofErr w:type="gramEnd"/>
      <w:r w:rsidR="001D3AF0">
        <w:rPr>
          <w:rFonts w:ascii="Arial" w:hAnsi="Arial" w:cs="Arial"/>
          <w:kern w:val="0"/>
          <w:sz w:val="24"/>
          <w:szCs w:val="22"/>
        </w:rPr>
        <w:t>0.115</w:t>
      </w:r>
      <w:r w:rsidRPr="00FE181A">
        <w:rPr>
          <w:rFonts w:ascii="Arial" w:hAnsi="Arial" w:cs="Arial"/>
          <w:kern w:val="0"/>
          <w:sz w:val="24"/>
          <w:szCs w:val="22"/>
        </w:rPr>
        <w:t>mm</w:t>
      </w:r>
      <w:r>
        <w:rPr>
          <w:rFonts w:ascii="Arial" w:hAnsi="Arial" w:cs="Arial" w:hint="eastAsia"/>
          <w:kern w:val="0"/>
          <w:sz w:val="24"/>
          <w:szCs w:val="22"/>
        </w:rPr>
        <w:t>。</w:t>
      </w:r>
    </w:p>
    <w:p w14:paraId="4FCC2C53" w14:textId="4091D3C7" w:rsidR="00CA43D8" w:rsidRPr="00FE181A" w:rsidRDefault="00CA43D8" w:rsidP="009B0C98">
      <w:pPr>
        <w:pStyle w:val="af4"/>
        <w:spacing w:line="360" w:lineRule="auto"/>
        <w:ind w:firstLine="420"/>
        <w:rPr>
          <w:rFonts w:ascii="Arial" w:hAnsi="Arial" w:cs="Arial"/>
          <w:kern w:val="0"/>
          <w:sz w:val="24"/>
          <w:szCs w:val="22"/>
        </w:rPr>
      </w:pPr>
      <w:r w:rsidRPr="00FE181A">
        <w:rPr>
          <w:rFonts w:ascii="Arial" w:hAnsi="Arial" w:cs="Arial"/>
          <w:kern w:val="0"/>
          <w:sz w:val="24"/>
          <w:szCs w:val="22"/>
        </w:rPr>
        <w:t>在该实验中，我们将增益倍数调大至</w:t>
      </w:r>
      <w:r w:rsidR="00A63B18">
        <w:rPr>
          <w:rFonts w:ascii="Arial" w:hAnsi="Arial" w:cs="Arial" w:hint="eastAsia"/>
          <w:kern w:val="0"/>
          <w:sz w:val="24"/>
          <w:szCs w:val="22"/>
        </w:rPr>
        <w:t>10</w:t>
      </w:r>
      <w:r w:rsidRPr="00FE181A">
        <w:rPr>
          <w:rFonts w:ascii="Arial" w:hAnsi="Arial" w:cs="Arial"/>
          <w:kern w:val="0"/>
          <w:sz w:val="24"/>
          <w:szCs w:val="22"/>
        </w:rPr>
        <w:t>倍，</w:t>
      </w:r>
      <w:r w:rsidR="00A63B18">
        <w:rPr>
          <w:rFonts w:ascii="Arial" w:hAnsi="Arial" w:cs="Arial" w:hint="eastAsia"/>
          <w:kern w:val="0"/>
          <w:sz w:val="24"/>
          <w:szCs w:val="22"/>
        </w:rPr>
        <w:t>以提高数据精度验证横向光强分布。</w:t>
      </w:r>
      <w:r w:rsidRPr="00FE181A">
        <w:rPr>
          <w:rFonts w:ascii="Arial" w:hAnsi="Arial" w:cs="Arial"/>
          <w:kern w:val="0"/>
          <w:sz w:val="24"/>
          <w:szCs w:val="22"/>
        </w:rPr>
        <w:t>得到以下光强分布：</w:t>
      </w:r>
    </w:p>
    <w:p w14:paraId="405927DC" w14:textId="37B75EE6" w:rsidR="00F21406" w:rsidRPr="00A63B18" w:rsidRDefault="00F21406" w:rsidP="00A63B18">
      <w:pPr>
        <w:pStyle w:val="ac"/>
        <w:spacing w:line="360" w:lineRule="auto"/>
        <w:jc w:val="center"/>
        <w:rPr>
          <w:rFonts w:ascii="Arial" w:eastAsia="宋体" w:hAnsi="Arial" w:cs="Arial"/>
        </w:rPr>
      </w:pPr>
      <w:r w:rsidRPr="00A63B18">
        <w:rPr>
          <w:rFonts w:ascii="Arial" w:eastAsia="宋体" w:hAnsi="Arial" w:cs="Arial"/>
        </w:rPr>
        <w:t>表</w:t>
      </w:r>
      <w:r w:rsidR="00A63B18" w:rsidRPr="00A63B18">
        <w:rPr>
          <w:rFonts w:ascii="Arial" w:eastAsia="宋体" w:hAnsi="Arial" w:cs="Arial" w:hint="eastAsia"/>
        </w:rPr>
        <w:t>2</w:t>
      </w:r>
      <w:r w:rsidRPr="00A63B18">
        <w:rPr>
          <w:rFonts w:ascii="Arial" w:eastAsia="宋体" w:hAnsi="Arial" w:cs="Arial"/>
        </w:rPr>
        <w:t xml:space="preserve">   </w:t>
      </w:r>
      <w:r w:rsidRPr="00A63B18">
        <w:rPr>
          <w:rFonts w:ascii="Arial" w:eastAsia="宋体" w:hAnsi="Arial" w:cs="Arial"/>
        </w:rPr>
        <w:t>光束横向光强分布</w:t>
      </w:r>
    </w:p>
    <w:tbl>
      <w:tblPr>
        <w:tblStyle w:val="ad"/>
        <w:tblW w:w="8618" w:type="dxa"/>
        <w:tblInd w:w="704" w:type="dxa"/>
        <w:tblLayout w:type="fixed"/>
        <w:tblLook w:val="04A0" w:firstRow="1" w:lastRow="0" w:firstColumn="1" w:lastColumn="0" w:noHBand="0" w:noVBand="1"/>
      </w:tblPr>
      <w:tblGrid>
        <w:gridCol w:w="2154"/>
        <w:gridCol w:w="2155"/>
        <w:gridCol w:w="2154"/>
        <w:gridCol w:w="2155"/>
      </w:tblGrid>
      <w:tr w:rsidR="00CA43D8" w:rsidRPr="00FE181A" w14:paraId="222517F8" w14:textId="77777777" w:rsidTr="00554D33">
        <w:trPr>
          <w:trHeight w:val="324"/>
        </w:trPr>
        <w:tc>
          <w:tcPr>
            <w:tcW w:w="2154" w:type="dxa"/>
            <w:tcBorders>
              <w:bottom w:val="single" w:sz="4" w:space="0" w:color="auto"/>
            </w:tcBorders>
            <w:noWrap/>
          </w:tcPr>
          <w:p w14:paraId="66CD5B7E" w14:textId="2FBDD66F" w:rsidR="00CA43D8" w:rsidRPr="00FE181A" w:rsidRDefault="009B0C98" w:rsidP="00FE181A">
            <w:pPr>
              <w:widowControl/>
              <w:spacing w:line="360" w:lineRule="auto"/>
              <w:jc w:val="center"/>
              <w:rPr>
                <w:rFonts w:ascii="Arial" w:eastAsia="等线" w:hAnsi="Arial" w:cs="Arial"/>
                <w:color w:val="000000"/>
                <w:kern w:val="0"/>
                <w:sz w:val="22"/>
                <w:szCs w:val="22"/>
              </w:rPr>
            </w:pPr>
            <w:r>
              <w:rPr>
                <w:rFonts w:ascii="Arial" w:eastAsia="等线" w:hAnsi="Arial" w:cs="Arial" w:hint="eastAsia"/>
                <w:color w:val="000000"/>
                <w:kern w:val="0"/>
                <w:sz w:val="22"/>
                <w:szCs w:val="22"/>
              </w:rPr>
              <w:t>横向位移</w:t>
            </w:r>
            <w:r>
              <w:rPr>
                <w:rFonts w:ascii="Arial" w:eastAsia="等线" w:hAnsi="Arial" w:cs="Arial" w:hint="eastAsia"/>
                <w:color w:val="000000"/>
                <w:kern w:val="0"/>
                <w:sz w:val="22"/>
                <w:szCs w:val="22"/>
              </w:rPr>
              <w:t>X</w:t>
            </w:r>
            <w:r w:rsidR="00CA43D8" w:rsidRPr="00FE181A">
              <w:rPr>
                <w:rFonts w:ascii="Arial" w:eastAsia="等线" w:hAnsi="Arial" w:cs="Arial"/>
                <w:color w:val="000000"/>
                <w:kern w:val="0"/>
                <w:sz w:val="22"/>
                <w:szCs w:val="22"/>
              </w:rPr>
              <w:t>/mm</w:t>
            </w:r>
          </w:p>
        </w:tc>
        <w:tc>
          <w:tcPr>
            <w:tcW w:w="2155" w:type="dxa"/>
            <w:tcBorders>
              <w:bottom w:val="single" w:sz="4" w:space="0" w:color="auto"/>
            </w:tcBorders>
            <w:noWrap/>
          </w:tcPr>
          <w:p w14:paraId="6F3BEDD4" w14:textId="233B74CC" w:rsidR="00CA43D8" w:rsidRPr="00FE181A" w:rsidRDefault="009B0C98" w:rsidP="00FE181A">
            <w:pPr>
              <w:widowControl/>
              <w:spacing w:line="360" w:lineRule="auto"/>
              <w:jc w:val="center"/>
              <w:rPr>
                <w:rFonts w:ascii="Arial" w:eastAsia="等线" w:hAnsi="Arial" w:cs="Arial"/>
                <w:color w:val="000000"/>
                <w:kern w:val="0"/>
                <w:sz w:val="22"/>
                <w:szCs w:val="22"/>
              </w:rPr>
            </w:pPr>
            <w:r>
              <w:rPr>
                <w:rFonts w:ascii="Arial" w:eastAsia="等线" w:hAnsi="Arial" w:cs="Arial" w:hint="eastAsia"/>
                <w:color w:val="000000"/>
                <w:kern w:val="0"/>
                <w:sz w:val="22"/>
                <w:szCs w:val="22"/>
              </w:rPr>
              <w:t>光电探测器示数</w:t>
            </w:r>
          </w:p>
        </w:tc>
        <w:tc>
          <w:tcPr>
            <w:tcW w:w="2154" w:type="dxa"/>
            <w:tcBorders>
              <w:bottom w:val="single" w:sz="4" w:space="0" w:color="auto"/>
            </w:tcBorders>
          </w:tcPr>
          <w:p w14:paraId="691FBDEC" w14:textId="046F351E" w:rsidR="00CA43D8" w:rsidRPr="00FE181A" w:rsidRDefault="009B0C98" w:rsidP="00FE181A">
            <w:pPr>
              <w:widowControl/>
              <w:spacing w:line="360" w:lineRule="auto"/>
              <w:jc w:val="center"/>
              <w:rPr>
                <w:rFonts w:ascii="Arial" w:eastAsia="等线" w:hAnsi="Arial" w:cs="Arial"/>
                <w:color w:val="000000"/>
                <w:kern w:val="0"/>
                <w:sz w:val="22"/>
                <w:szCs w:val="22"/>
              </w:rPr>
            </w:pPr>
            <w:r>
              <w:rPr>
                <w:rFonts w:ascii="Arial" w:eastAsia="等线" w:hAnsi="Arial" w:cs="Arial" w:hint="eastAsia"/>
                <w:color w:val="000000"/>
                <w:kern w:val="0"/>
                <w:sz w:val="22"/>
                <w:szCs w:val="22"/>
              </w:rPr>
              <w:t>横向位移</w:t>
            </w:r>
            <w:r>
              <w:rPr>
                <w:rFonts w:ascii="Arial" w:eastAsia="等线" w:hAnsi="Arial" w:cs="Arial" w:hint="eastAsia"/>
                <w:color w:val="000000"/>
                <w:kern w:val="0"/>
                <w:sz w:val="22"/>
                <w:szCs w:val="22"/>
              </w:rPr>
              <w:t>X</w:t>
            </w:r>
            <w:r w:rsidR="00F21406" w:rsidRPr="00FE181A">
              <w:rPr>
                <w:rFonts w:ascii="Arial" w:eastAsia="等线" w:hAnsi="Arial" w:cs="Arial"/>
                <w:color w:val="000000"/>
                <w:kern w:val="0"/>
                <w:sz w:val="22"/>
                <w:szCs w:val="22"/>
              </w:rPr>
              <w:t>/mm</w:t>
            </w:r>
          </w:p>
        </w:tc>
        <w:tc>
          <w:tcPr>
            <w:tcW w:w="2155" w:type="dxa"/>
            <w:tcBorders>
              <w:bottom w:val="single" w:sz="4" w:space="0" w:color="auto"/>
            </w:tcBorders>
          </w:tcPr>
          <w:p w14:paraId="01C5F3C2" w14:textId="5AEBDFEB" w:rsidR="00CA43D8" w:rsidRPr="00FE181A" w:rsidRDefault="009B0C98" w:rsidP="00FE181A">
            <w:pPr>
              <w:widowControl/>
              <w:spacing w:line="360" w:lineRule="auto"/>
              <w:jc w:val="center"/>
              <w:rPr>
                <w:rFonts w:ascii="Arial" w:eastAsia="等线" w:hAnsi="Arial" w:cs="Arial"/>
                <w:color w:val="000000"/>
                <w:kern w:val="0"/>
                <w:sz w:val="22"/>
                <w:szCs w:val="22"/>
              </w:rPr>
            </w:pPr>
            <w:r>
              <w:rPr>
                <w:rFonts w:ascii="Arial" w:eastAsia="等线" w:hAnsi="Arial" w:cs="Arial" w:hint="eastAsia"/>
                <w:color w:val="000000"/>
                <w:kern w:val="0"/>
                <w:sz w:val="22"/>
                <w:szCs w:val="22"/>
              </w:rPr>
              <w:t>光电探测器示数</w:t>
            </w:r>
          </w:p>
        </w:tc>
      </w:tr>
      <w:tr w:rsidR="001D3AF0" w:rsidRPr="00FE181A" w14:paraId="7840BC77" w14:textId="77777777" w:rsidTr="00554D33">
        <w:trPr>
          <w:trHeight w:val="324"/>
        </w:trPr>
        <w:tc>
          <w:tcPr>
            <w:tcW w:w="2154" w:type="dxa"/>
            <w:tcBorders>
              <w:bottom w:val="nil"/>
            </w:tcBorders>
            <w:noWrap/>
            <w:hideMark/>
          </w:tcPr>
          <w:p w14:paraId="04154B4F" w14:textId="1AD6D624" w:rsidR="001D3AF0" w:rsidRPr="009B0C98" w:rsidRDefault="001D3AF0" w:rsidP="001D3AF0">
            <w:pPr>
              <w:widowControl/>
              <w:spacing w:line="360" w:lineRule="auto"/>
              <w:jc w:val="center"/>
              <w:rPr>
                <w:rFonts w:ascii="Arial" w:eastAsia="等线" w:hAnsi="Arial" w:cs="Arial"/>
                <w:color w:val="000000"/>
                <w:kern w:val="0"/>
                <w:sz w:val="22"/>
                <w:szCs w:val="22"/>
              </w:rPr>
            </w:pPr>
            <w:r w:rsidRPr="00CE2FBE">
              <w:t>0</w:t>
            </w:r>
          </w:p>
        </w:tc>
        <w:tc>
          <w:tcPr>
            <w:tcW w:w="2155" w:type="dxa"/>
            <w:tcBorders>
              <w:bottom w:val="nil"/>
            </w:tcBorders>
            <w:noWrap/>
            <w:hideMark/>
          </w:tcPr>
          <w:p w14:paraId="3FF6C162" w14:textId="7C15B30B" w:rsidR="001D3AF0" w:rsidRPr="00FE181A" w:rsidRDefault="001D3AF0" w:rsidP="001D3AF0">
            <w:pPr>
              <w:widowControl/>
              <w:spacing w:line="360" w:lineRule="auto"/>
              <w:jc w:val="center"/>
              <w:rPr>
                <w:rFonts w:ascii="Arial" w:eastAsia="等线" w:hAnsi="Arial" w:cs="Arial"/>
                <w:color w:val="000000"/>
                <w:kern w:val="0"/>
                <w:sz w:val="22"/>
                <w:szCs w:val="22"/>
              </w:rPr>
            </w:pPr>
            <w:r w:rsidRPr="00CE2FBE">
              <w:t>0.03</w:t>
            </w:r>
          </w:p>
        </w:tc>
        <w:tc>
          <w:tcPr>
            <w:tcW w:w="2154" w:type="dxa"/>
            <w:tcBorders>
              <w:bottom w:val="nil"/>
            </w:tcBorders>
          </w:tcPr>
          <w:p w14:paraId="7865A277" w14:textId="1AB7153A" w:rsidR="001D3AF0" w:rsidRPr="00FE181A" w:rsidRDefault="001D3AF0" w:rsidP="001D3AF0">
            <w:pPr>
              <w:widowControl/>
              <w:spacing w:line="360" w:lineRule="auto"/>
              <w:jc w:val="center"/>
              <w:rPr>
                <w:rFonts w:ascii="Arial" w:eastAsia="等线" w:hAnsi="Arial" w:cs="Arial"/>
                <w:color w:val="000000"/>
                <w:kern w:val="0"/>
                <w:sz w:val="22"/>
                <w:szCs w:val="22"/>
              </w:rPr>
            </w:pPr>
            <w:r w:rsidRPr="00CE2FBE">
              <w:t>1.1</w:t>
            </w:r>
          </w:p>
        </w:tc>
        <w:tc>
          <w:tcPr>
            <w:tcW w:w="2155" w:type="dxa"/>
            <w:tcBorders>
              <w:bottom w:val="nil"/>
            </w:tcBorders>
          </w:tcPr>
          <w:p w14:paraId="6E16B593" w14:textId="6EA37628" w:rsidR="001D3AF0" w:rsidRPr="00FE181A" w:rsidRDefault="001D3AF0" w:rsidP="001D3AF0">
            <w:pPr>
              <w:widowControl/>
              <w:spacing w:line="360" w:lineRule="auto"/>
              <w:jc w:val="center"/>
              <w:rPr>
                <w:rFonts w:ascii="Arial" w:eastAsia="等线" w:hAnsi="Arial" w:cs="Arial"/>
                <w:color w:val="000000"/>
                <w:kern w:val="0"/>
                <w:sz w:val="22"/>
                <w:szCs w:val="22"/>
              </w:rPr>
            </w:pPr>
            <w:r w:rsidRPr="00CE2FBE">
              <w:t>0.51</w:t>
            </w:r>
          </w:p>
        </w:tc>
      </w:tr>
      <w:tr w:rsidR="001D3AF0" w:rsidRPr="00FE181A" w14:paraId="3238513B" w14:textId="77777777" w:rsidTr="00554D33">
        <w:trPr>
          <w:trHeight w:val="324"/>
        </w:trPr>
        <w:tc>
          <w:tcPr>
            <w:tcW w:w="2154" w:type="dxa"/>
            <w:tcBorders>
              <w:top w:val="nil"/>
              <w:bottom w:val="nil"/>
            </w:tcBorders>
            <w:noWrap/>
            <w:hideMark/>
          </w:tcPr>
          <w:p w14:paraId="668B0901" w14:textId="587572D6" w:rsidR="001D3AF0" w:rsidRPr="009B0C98" w:rsidRDefault="001D3AF0" w:rsidP="001D3AF0">
            <w:pPr>
              <w:widowControl/>
              <w:spacing w:line="360" w:lineRule="auto"/>
              <w:jc w:val="center"/>
              <w:rPr>
                <w:rFonts w:ascii="Arial" w:eastAsia="等线" w:hAnsi="Arial" w:cs="Arial"/>
                <w:color w:val="000000"/>
                <w:kern w:val="0"/>
                <w:sz w:val="22"/>
                <w:szCs w:val="22"/>
              </w:rPr>
            </w:pPr>
            <w:r w:rsidRPr="00CE2FBE">
              <w:t>0.1</w:t>
            </w:r>
          </w:p>
        </w:tc>
        <w:tc>
          <w:tcPr>
            <w:tcW w:w="2155" w:type="dxa"/>
            <w:tcBorders>
              <w:top w:val="nil"/>
              <w:bottom w:val="nil"/>
            </w:tcBorders>
            <w:noWrap/>
            <w:hideMark/>
          </w:tcPr>
          <w:p w14:paraId="7EE55B3A" w14:textId="5F71875F" w:rsidR="001D3AF0" w:rsidRPr="00FE181A" w:rsidRDefault="001D3AF0" w:rsidP="001D3AF0">
            <w:pPr>
              <w:widowControl/>
              <w:spacing w:line="360" w:lineRule="auto"/>
              <w:jc w:val="center"/>
              <w:rPr>
                <w:rFonts w:ascii="Arial" w:eastAsia="等线" w:hAnsi="Arial" w:cs="Arial"/>
                <w:color w:val="000000"/>
                <w:kern w:val="0"/>
                <w:sz w:val="22"/>
                <w:szCs w:val="22"/>
              </w:rPr>
            </w:pPr>
            <w:r w:rsidRPr="00CE2FBE">
              <w:t>0.04</w:t>
            </w:r>
          </w:p>
        </w:tc>
        <w:tc>
          <w:tcPr>
            <w:tcW w:w="2154" w:type="dxa"/>
            <w:tcBorders>
              <w:top w:val="nil"/>
              <w:bottom w:val="nil"/>
            </w:tcBorders>
          </w:tcPr>
          <w:p w14:paraId="3FE9C78A" w14:textId="781970C8" w:rsidR="001D3AF0" w:rsidRPr="00FE181A" w:rsidRDefault="001D3AF0" w:rsidP="001D3AF0">
            <w:pPr>
              <w:widowControl/>
              <w:spacing w:line="360" w:lineRule="auto"/>
              <w:jc w:val="center"/>
              <w:rPr>
                <w:rFonts w:ascii="Arial" w:eastAsia="等线" w:hAnsi="Arial" w:cs="Arial"/>
                <w:color w:val="000000"/>
                <w:kern w:val="0"/>
                <w:sz w:val="22"/>
                <w:szCs w:val="22"/>
              </w:rPr>
            </w:pPr>
            <w:r w:rsidRPr="00CE2FBE">
              <w:t>1.2</w:t>
            </w:r>
          </w:p>
        </w:tc>
        <w:tc>
          <w:tcPr>
            <w:tcW w:w="2155" w:type="dxa"/>
            <w:tcBorders>
              <w:top w:val="nil"/>
              <w:bottom w:val="nil"/>
            </w:tcBorders>
          </w:tcPr>
          <w:p w14:paraId="0698E290" w14:textId="7A631E5C" w:rsidR="001D3AF0" w:rsidRPr="00FE181A" w:rsidRDefault="001D3AF0" w:rsidP="001D3AF0">
            <w:pPr>
              <w:widowControl/>
              <w:spacing w:line="360" w:lineRule="auto"/>
              <w:jc w:val="center"/>
              <w:rPr>
                <w:rFonts w:ascii="Arial" w:eastAsia="等线" w:hAnsi="Arial" w:cs="Arial"/>
                <w:color w:val="000000"/>
                <w:kern w:val="0"/>
                <w:sz w:val="22"/>
                <w:szCs w:val="22"/>
              </w:rPr>
            </w:pPr>
            <w:r w:rsidRPr="00CE2FBE">
              <w:t>0.4</w:t>
            </w:r>
          </w:p>
        </w:tc>
      </w:tr>
      <w:tr w:rsidR="001D3AF0" w:rsidRPr="00FE181A" w14:paraId="046312B1" w14:textId="77777777" w:rsidTr="00554D33">
        <w:trPr>
          <w:trHeight w:val="324"/>
        </w:trPr>
        <w:tc>
          <w:tcPr>
            <w:tcW w:w="2154" w:type="dxa"/>
            <w:tcBorders>
              <w:top w:val="nil"/>
              <w:bottom w:val="nil"/>
            </w:tcBorders>
            <w:noWrap/>
            <w:hideMark/>
          </w:tcPr>
          <w:p w14:paraId="359110A3" w14:textId="114D3CCE" w:rsidR="001D3AF0" w:rsidRPr="009B0C98" w:rsidRDefault="001D3AF0" w:rsidP="001D3AF0">
            <w:pPr>
              <w:widowControl/>
              <w:spacing w:line="360" w:lineRule="auto"/>
              <w:jc w:val="center"/>
              <w:rPr>
                <w:rFonts w:ascii="Arial" w:eastAsia="等线" w:hAnsi="Arial" w:cs="Arial"/>
                <w:color w:val="000000"/>
                <w:kern w:val="0"/>
                <w:sz w:val="22"/>
                <w:szCs w:val="22"/>
              </w:rPr>
            </w:pPr>
            <w:r w:rsidRPr="00CE2FBE">
              <w:t>0.2</w:t>
            </w:r>
          </w:p>
        </w:tc>
        <w:tc>
          <w:tcPr>
            <w:tcW w:w="2155" w:type="dxa"/>
            <w:tcBorders>
              <w:top w:val="nil"/>
              <w:bottom w:val="nil"/>
            </w:tcBorders>
            <w:noWrap/>
            <w:hideMark/>
          </w:tcPr>
          <w:p w14:paraId="19380CA4" w14:textId="5212C304" w:rsidR="001D3AF0" w:rsidRPr="00FE181A" w:rsidRDefault="001D3AF0" w:rsidP="001D3AF0">
            <w:pPr>
              <w:widowControl/>
              <w:spacing w:line="360" w:lineRule="auto"/>
              <w:jc w:val="center"/>
              <w:rPr>
                <w:rFonts w:ascii="Arial" w:eastAsia="等线" w:hAnsi="Arial" w:cs="Arial"/>
                <w:color w:val="000000"/>
                <w:kern w:val="0"/>
                <w:sz w:val="22"/>
                <w:szCs w:val="22"/>
              </w:rPr>
            </w:pPr>
            <w:r w:rsidRPr="00CE2FBE">
              <w:t>0.05</w:t>
            </w:r>
          </w:p>
        </w:tc>
        <w:tc>
          <w:tcPr>
            <w:tcW w:w="2154" w:type="dxa"/>
            <w:tcBorders>
              <w:top w:val="nil"/>
              <w:bottom w:val="nil"/>
            </w:tcBorders>
          </w:tcPr>
          <w:p w14:paraId="1649B7BD" w14:textId="374E7EF1" w:rsidR="001D3AF0" w:rsidRPr="00FE181A" w:rsidRDefault="001D3AF0" w:rsidP="001D3AF0">
            <w:pPr>
              <w:widowControl/>
              <w:spacing w:line="360" w:lineRule="auto"/>
              <w:jc w:val="center"/>
              <w:rPr>
                <w:rFonts w:ascii="Arial" w:eastAsia="等线" w:hAnsi="Arial" w:cs="Arial"/>
                <w:color w:val="000000"/>
                <w:kern w:val="0"/>
                <w:sz w:val="22"/>
                <w:szCs w:val="22"/>
              </w:rPr>
            </w:pPr>
            <w:r w:rsidRPr="00CE2FBE">
              <w:t>1.3</w:t>
            </w:r>
          </w:p>
        </w:tc>
        <w:tc>
          <w:tcPr>
            <w:tcW w:w="2155" w:type="dxa"/>
            <w:tcBorders>
              <w:top w:val="nil"/>
              <w:bottom w:val="nil"/>
            </w:tcBorders>
          </w:tcPr>
          <w:p w14:paraId="251A7E11" w14:textId="2289D340" w:rsidR="001D3AF0" w:rsidRPr="00FE181A" w:rsidRDefault="001D3AF0" w:rsidP="001D3AF0">
            <w:pPr>
              <w:widowControl/>
              <w:spacing w:line="360" w:lineRule="auto"/>
              <w:jc w:val="center"/>
              <w:rPr>
                <w:rFonts w:ascii="Arial" w:eastAsia="等线" w:hAnsi="Arial" w:cs="Arial"/>
                <w:color w:val="000000"/>
                <w:kern w:val="0"/>
                <w:sz w:val="22"/>
                <w:szCs w:val="22"/>
              </w:rPr>
            </w:pPr>
            <w:r w:rsidRPr="00CE2FBE">
              <w:t>0.31</w:t>
            </w:r>
          </w:p>
        </w:tc>
      </w:tr>
      <w:tr w:rsidR="001D3AF0" w:rsidRPr="00FE181A" w14:paraId="19324E56" w14:textId="77777777" w:rsidTr="00554D33">
        <w:trPr>
          <w:trHeight w:val="324"/>
        </w:trPr>
        <w:tc>
          <w:tcPr>
            <w:tcW w:w="2154" w:type="dxa"/>
            <w:tcBorders>
              <w:top w:val="nil"/>
              <w:bottom w:val="nil"/>
            </w:tcBorders>
            <w:noWrap/>
            <w:hideMark/>
          </w:tcPr>
          <w:p w14:paraId="67D0D2D6" w14:textId="12402470" w:rsidR="001D3AF0" w:rsidRPr="009B0C98" w:rsidRDefault="001D3AF0" w:rsidP="001D3AF0">
            <w:pPr>
              <w:widowControl/>
              <w:spacing w:line="360" w:lineRule="auto"/>
              <w:jc w:val="center"/>
              <w:rPr>
                <w:rFonts w:ascii="Arial" w:eastAsia="等线" w:hAnsi="Arial" w:cs="Arial"/>
                <w:color w:val="000000"/>
                <w:kern w:val="0"/>
                <w:sz w:val="22"/>
                <w:szCs w:val="22"/>
              </w:rPr>
            </w:pPr>
            <w:r w:rsidRPr="00CE2FBE">
              <w:t>0.3</w:t>
            </w:r>
          </w:p>
        </w:tc>
        <w:tc>
          <w:tcPr>
            <w:tcW w:w="2155" w:type="dxa"/>
            <w:tcBorders>
              <w:top w:val="nil"/>
              <w:bottom w:val="nil"/>
            </w:tcBorders>
            <w:noWrap/>
            <w:hideMark/>
          </w:tcPr>
          <w:p w14:paraId="513540F8" w14:textId="5FF64EDE" w:rsidR="001D3AF0" w:rsidRPr="00FE181A" w:rsidRDefault="001D3AF0" w:rsidP="001D3AF0">
            <w:pPr>
              <w:widowControl/>
              <w:spacing w:line="360" w:lineRule="auto"/>
              <w:jc w:val="center"/>
              <w:rPr>
                <w:rFonts w:ascii="Arial" w:eastAsia="等线" w:hAnsi="Arial" w:cs="Arial"/>
                <w:color w:val="000000"/>
                <w:kern w:val="0"/>
                <w:sz w:val="22"/>
                <w:szCs w:val="22"/>
              </w:rPr>
            </w:pPr>
            <w:r w:rsidRPr="00CE2FBE">
              <w:t>0.06</w:t>
            </w:r>
          </w:p>
        </w:tc>
        <w:tc>
          <w:tcPr>
            <w:tcW w:w="2154" w:type="dxa"/>
            <w:tcBorders>
              <w:top w:val="nil"/>
              <w:bottom w:val="nil"/>
            </w:tcBorders>
          </w:tcPr>
          <w:p w14:paraId="030A5326" w14:textId="38C02961" w:rsidR="001D3AF0" w:rsidRPr="00FE181A" w:rsidRDefault="001D3AF0" w:rsidP="001D3AF0">
            <w:pPr>
              <w:widowControl/>
              <w:spacing w:line="360" w:lineRule="auto"/>
              <w:jc w:val="center"/>
              <w:rPr>
                <w:rFonts w:ascii="Arial" w:eastAsia="等线" w:hAnsi="Arial" w:cs="Arial"/>
                <w:color w:val="000000"/>
                <w:kern w:val="0"/>
                <w:sz w:val="22"/>
                <w:szCs w:val="22"/>
              </w:rPr>
            </w:pPr>
            <w:r w:rsidRPr="00CE2FBE">
              <w:t>1.4</w:t>
            </w:r>
          </w:p>
        </w:tc>
        <w:tc>
          <w:tcPr>
            <w:tcW w:w="2155" w:type="dxa"/>
            <w:tcBorders>
              <w:top w:val="nil"/>
              <w:bottom w:val="nil"/>
            </w:tcBorders>
          </w:tcPr>
          <w:p w14:paraId="3E247F3E" w14:textId="08E8584B" w:rsidR="001D3AF0" w:rsidRPr="00FE181A" w:rsidRDefault="001D3AF0" w:rsidP="001D3AF0">
            <w:pPr>
              <w:widowControl/>
              <w:spacing w:line="360" w:lineRule="auto"/>
              <w:jc w:val="center"/>
              <w:rPr>
                <w:rFonts w:ascii="Arial" w:eastAsia="等线" w:hAnsi="Arial" w:cs="Arial"/>
                <w:color w:val="000000"/>
                <w:kern w:val="0"/>
                <w:sz w:val="22"/>
                <w:szCs w:val="22"/>
              </w:rPr>
            </w:pPr>
            <w:r w:rsidRPr="00CE2FBE">
              <w:t>0.23</w:t>
            </w:r>
          </w:p>
        </w:tc>
      </w:tr>
      <w:tr w:rsidR="001D3AF0" w:rsidRPr="00FE181A" w14:paraId="7B8EE6AE" w14:textId="77777777" w:rsidTr="00554D33">
        <w:trPr>
          <w:trHeight w:val="324"/>
        </w:trPr>
        <w:tc>
          <w:tcPr>
            <w:tcW w:w="2154" w:type="dxa"/>
            <w:tcBorders>
              <w:top w:val="nil"/>
              <w:bottom w:val="nil"/>
            </w:tcBorders>
            <w:noWrap/>
            <w:hideMark/>
          </w:tcPr>
          <w:p w14:paraId="39F3F76F" w14:textId="3277D501" w:rsidR="001D3AF0" w:rsidRPr="009B0C98" w:rsidRDefault="001D3AF0" w:rsidP="001D3AF0">
            <w:pPr>
              <w:widowControl/>
              <w:spacing w:line="360" w:lineRule="auto"/>
              <w:jc w:val="center"/>
              <w:rPr>
                <w:rFonts w:ascii="Arial" w:eastAsia="等线" w:hAnsi="Arial" w:cs="Arial"/>
                <w:color w:val="000000"/>
                <w:kern w:val="0"/>
                <w:sz w:val="22"/>
                <w:szCs w:val="22"/>
              </w:rPr>
            </w:pPr>
            <w:r w:rsidRPr="00CE2FBE">
              <w:t>0.4</w:t>
            </w:r>
          </w:p>
        </w:tc>
        <w:tc>
          <w:tcPr>
            <w:tcW w:w="2155" w:type="dxa"/>
            <w:tcBorders>
              <w:top w:val="nil"/>
              <w:bottom w:val="nil"/>
            </w:tcBorders>
            <w:noWrap/>
            <w:hideMark/>
          </w:tcPr>
          <w:p w14:paraId="5F682E05" w14:textId="6124AE0D" w:rsidR="001D3AF0" w:rsidRPr="00FE181A" w:rsidRDefault="001D3AF0" w:rsidP="001D3AF0">
            <w:pPr>
              <w:widowControl/>
              <w:spacing w:line="360" w:lineRule="auto"/>
              <w:jc w:val="center"/>
              <w:rPr>
                <w:rFonts w:ascii="Arial" w:eastAsia="等线" w:hAnsi="Arial" w:cs="Arial"/>
                <w:color w:val="000000"/>
                <w:kern w:val="0"/>
                <w:sz w:val="22"/>
                <w:szCs w:val="22"/>
              </w:rPr>
            </w:pPr>
            <w:r w:rsidRPr="00CE2FBE">
              <w:t>0.08</w:t>
            </w:r>
          </w:p>
        </w:tc>
        <w:tc>
          <w:tcPr>
            <w:tcW w:w="2154" w:type="dxa"/>
            <w:tcBorders>
              <w:top w:val="nil"/>
              <w:bottom w:val="nil"/>
            </w:tcBorders>
          </w:tcPr>
          <w:p w14:paraId="3ABA67B5" w14:textId="5082A3A9" w:rsidR="001D3AF0" w:rsidRPr="00FE181A" w:rsidRDefault="001D3AF0" w:rsidP="001D3AF0">
            <w:pPr>
              <w:widowControl/>
              <w:spacing w:line="360" w:lineRule="auto"/>
              <w:jc w:val="center"/>
              <w:rPr>
                <w:rFonts w:ascii="Arial" w:eastAsia="等线" w:hAnsi="Arial" w:cs="Arial"/>
                <w:color w:val="000000"/>
                <w:kern w:val="0"/>
                <w:sz w:val="22"/>
                <w:szCs w:val="22"/>
              </w:rPr>
            </w:pPr>
            <w:r w:rsidRPr="00CE2FBE">
              <w:t>1.5</w:t>
            </w:r>
          </w:p>
        </w:tc>
        <w:tc>
          <w:tcPr>
            <w:tcW w:w="2155" w:type="dxa"/>
            <w:tcBorders>
              <w:top w:val="nil"/>
              <w:bottom w:val="nil"/>
            </w:tcBorders>
          </w:tcPr>
          <w:p w14:paraId="1C296831" w14:textId="6B3464D1" w:rsidR="001D3AF0" w:rsidRPr="00FE181A" w:rsidRDefault="001D3AF0" w:rsidP="001D3AF0">
            <w:pPr>
              <w:widowControl/>
              <w:spacing w:line="360" w:lineRule="auto"/>
              <w:jc w:val="center"/>
              <w:rPr>
                <w:rFonts w:ascii="Arial" w:eastAsia="等线" w:hAnsi="Arial" w:cs="Arial"/>
                <w:color w:val="000000"/>
                <w:kern w:val="0"/>
                <w:sz w:val="22"/>
                <w:szCs w:val="22"/>
              </w:rPr>
            </w:pPr>
            <w:r w:rsidRPr="00CE2FBE">
              <w:t>0.16</w:t>
            </w:r>
          </w:p>
        </w:tc>
      </w:tr>
      <w:tr w:rsidR="001D3AF0" w:rsidRPr="00FE181A" w14:paraId="07C1B2B6" w14:textId="77777777" w:rsidTr="00554D33">
        <w:trPr>
          <w:trHeight w:val="324"/>
        </w:trPr>
        <w:tc>
          <w:tcPr>
            <w:tcW w:w="2154" w:type="dxa"/>
            <w:tcBorders>
              <w:top w:val="nil"/>
              <w:bottom w:val="nil"/>
            </w:tcBorders>
            <w:noWrap/>
            <w:hideMark/>
          </w:tcPr>
          <w:p w14:paraId="34349AF8" w14:textId="019950FB" w:rsidR="001D3AF0" w:rsidRPr="009B0C98" w:rsidRDefault="001D3AF0" w:rsidP="001D3AF0">
            <w:pPr>
              <w:widowControl/>
              <w:spacing w:line="360" w:lineRule="auto"/>
              <w:jc w:val="center"/>
              <w:rPr>
                <w:rFonts w:ascii="Arial" w:eastAsia="等线" w:hAnsi="Arial" w:cs="Arial"/>
                <w:color w:val="000000"/>
                <w:kern w:val="0"/>
                <w:sz w:val="22"/>
                <w:szCs w:val="22"/>
              </w:rPr>
            </w:pPr>
            <w:r w:rsidRPr="00CE2FBE">
              <w:t>0.5</w:t>
            </w:r>
          </w:p>
        </w:tc>
        <w:tc>
          <w:tcPr>
            <w:tcW w:w="2155" w:type="dxa"/>
            <w:tcBorders>
              <w:top w:val="nil"/>
              <w:bottom w:val="nil"/>
            </w:tcBorders>
            <w:noWrap/>
            <w:hideMark/>
          </w:tcPr>
          <w:p w14:paraId="6129FC60" w14:textId="171E952A" w:rsidR="001D3AF0" w:rsidRPr="00FE181A" w:rsidRDefault="001D3AF0" w:rsidP="001D3AF0">
            <w:pPr>
              <w:widowControl/>
              <w:spacing w:line="360" w:lineRule="auto"/>
              <w:jc w:val="center"/>
              <w:rPr>
                <w:rFonts w:ascii="Arial" w:eastAsia="等线" w:hAnsi="Arial" w:cs="Arial"/>
                <w:color w:val="000000"/>
                <w:kern w:val="0"/>
                <w:sz w:val="22"/>
                <w:szCs w:val="22"/>
              </w:rPr>
            </w:pPr>
            <w:r w:rsidRPr="00CE2FBE">
              <w:t>0.13</w:t>
            </w:r>
          </w:p>
        </w:tc>
        <w:tc>
          <w:tcPr>
            <w:tcW w:w="2154" w:type="dxa"/>
            <w:tcBorders>
              <w:top w:val="nil"/>
              <w:bottom w:val="nil"/>
            </w:tcBorders>
          </w:tcPr>
          <w:p w14:paraId="22C3D860" w14:textId="293A3BCC" w:rsidR="001D3AF0" w:rsidRPr="00FE181A" w:rsidRDefault="001D3AF0" w:rsidP="001D3AF0">
            <w:pPr>
              <w:widowControl/>
              <w:spacing w:line="360" w:lineRule="auto"/>
              <w:jc w:val="center"/>
              <w:rPr>
                <w:rFonts w:ascii="Arial" w:eastAsia="等线" w:hAnsi="Arial" w:cs="Arial"/>
                <w:color w:val="000000"/>
                <w:kern w:val="0"/>
                <w:sz w:val="22"/>
                <w:szCs w:val="22"/>
              </w:rPr>
            </w:pPr>
            <w:r w:rsidRPr="00CE2FBE">
              <w:t>1.6</w:t>
            </w:r>
          </w:p>
        </w:tc>
        <w:tc>
          <w:tcPr>
            <w:tcW w:w="2155" w:type="dxa"/>
            <w:tcBorders>
              <w:top w:val="nil"/>
              <w:bottom w:val="nil"/>
            </w:tcBorders>
          </w:tcPr>
          <w:p w14:paraId="4E50AB1F" w14:textId="4B5A4262" w:rsidR="001D3AF0" w:rsidRPr="00FE181A" w:rsidRDefault="001D3AF0" w:rsidP="001D3AF0">
            <w:pPr>
              <w:widowControl/>
              <w:spacing w:line="360" w:lineRule="auto"/>
              <w:jc w:val="center"/>
              <w:rPr>
                <w:rFonts w:ascii="Arial" w:eastAsia="等线" w:hAnsi="Arial" w:cs="Arial"/>
                <w:color w:val="000000"/>
                <w:kern w:val="0"/>
                <w:sz w:val="22"/>
                <w:szCs w:val="22"/>
              </w:rPr>
            </w:pPr>
            <w:r w:rsidRPr="00CE2FBE">
              <w:t>0.11</w:t>
            </w:r>
          </w:p>
        </w:tc>
      </w:tr>
      <w:tr w:rsidR="001D3AF0" w:rsidRPr="00FE181A" w14:paraId="113C4A59" w14:textId="77777777" w:rsidTr="00554D33">
        <w:trPr>
          <w:trHeight w:val="324"/>
        </w:trPr>
        <w:tc>
          <w:tcPr>
            <w:tcW w:w="2154" w:type="dxa"/>
            <w:tcBorders>
              <w:top w:val="nil"/>
              <w:bottom w:val="nil"/>
            </w:tcBorders>
            <w:noWrap/>
            <w:hideMark/>
          </w:tcPr>
          <w:p w14:paraId="2CF1998E" w14:textId="14D2DA50" w:rsidR="001D3AF0" w:rsidRPr="009B0C98" w:rsidRDefault="001D3AF0" w:rsidP="001D3AF0">
            <w:pPr>
              <w:widowControl/>
              <w:spacing w:line="360" w:lineRule="auto"/>
              <w:jc w:val="center"/>
              <w:rPr>
                <w:rFonts w:ascii="Arial" w:eastAsia="等线" w:hAnsi="Arial" w:cs="Arial"/>
                <w:color w:val="000000"/>
                <w:kern w:val="0"/>
                <w:sz w:val="22"/>
                <w:szCs w:val="22"/>
              </w:rPr>
            </w:pPr>
            <w:r w:rsidRPr="00CE2FBE">
              <w:t>0.6</w:t>
            </w:r>
          </w:p>
        </w:tc>
        <w:tc>
          <w:tcPr>
            <w:tcW w:w="2155" w:type="dxa"/>
            <w:tcBorders>
              <w:top w:val="nil"/>
              <w:bottom w:val="nil"/>
            </w:tcBorders>
            <w:noWrap/>
            <w:hideMark/>
          </w:tcPr>
          <w:p w14:paraId="4B9CA138" w14:textId="4881D0C0" w:rsidR="001D3AF0" w:rsidRPr="00FE181A" w:rsidRDefault="001D3AF0" w:rsidP="001D3AF0">
            <w:pPr>
              <w:widowControl/>
              <w:spacing w:line="360" w:lineRule="auto"/>
              <w:jc w:val="center"/>
              <w:rPr>
                <w:rFonts w:ascii="Arial" w:eastAsia="等线" w:hAnsi="Arial" w:cs="Arial"/>
                <w:color w:val="000000"/>
                <w:kern w:val="0"/>
                <w:sz w:val="22"/>
                <w:szCs w:val="22"/>
              </w:rPr>
            </w:pPr>
            <w:r w:rsidRPr="00CE2FBE">
              <w:t>0.18</w:t>
            </w:r>
          </w:p>
        </w:tc>
        <w:tc>
          <w:tcPr>
            <w:tcW w:w="2154" w:type="dxa"/>
            <w:tcBorders>
              <w:top w:val="nil"/>
              <w:bottom w:val="nil"/>
            </w:tcBorders>
          </w:tcPr>
          <w:p w14:paraId="52E1C9DE" w14:textId="1E0A667E" w:rsidR="001D3AF0" w:rsidRPr="00FE181A" w:rsidRDefault="001D3AF0" w:rsidP="001D3AF0">
            <w:pPr>
              <w:widowControl/>
              <w:spacing w:line="360" w:lineRule="auto"/>
              <w:jc w:val="center"/>
              <w:rPr>
                <w:rFonts w:ascii="Arial" w:eastAsia="等线" w:hAnsi="Arial" w:cs="Arial"/>
                <w:color w:val="000000"/>
                <w:kern w:val="0"/>
                <w:sz w:val="22"/>
                <w:szCs w:val="22"/>
              </w:rPr>
            </w:pPr>
            <w:r w:rsidRPr="00CE2FBE">
              <w:t>1.7</w:t>
            </w:r>
          </w:p>
        </w:tc>
        <w:tc>
          <w:tcPr>
            <w:tcW w:w="2155" w:type="dxa"/>
            <w:tcBorders>
              <w:top w:val="nil"/>
              <w:bottom w:val="nil"/>
            </w:tcBorders>
          </w:tcPr>
          <w:p w14:paraId="3B0A3266" w14:textId="04565238" w:rsidR="001D3AF0" w:rsidRPr="00FE181A" w:rsidRDefault="001D3AF0" w:rsidP="001D3AF0">
            <w:pPr>
              <w:widowControl/>
              <w:spacing w:line="360" w:lineRule="auto"/>
              <w:jc w:val="center"/>
              <w:rPr>
                <w:rFonts w:ascii="Arial" w:eastAsia="等线" w:hAnsi="Arial" w:cs="Arial"/>
                <w:color w:val="000000"/>
                <w:kern w:val="0"/>
                <w:sz w:val="22"/>
                <w:szCs w:val="22"/>
              </w:rPr>
            </w:pPr>
            <w:r w:rsidRPr="00CE2FBE">
              <w:t>0.06</w:t>
            </w:r>
          </w:p>
        </w:tc>
      </w:tr>
      <w:tr w:rsidR="001D3AF0" w:rsidRPr="00FE181A" w14:paraId="65B86E43" w14:textId="77777777" w:rsidTr="00F21406">
        <w:trPr>
          <w:trHeight w:val="324"/>
        </w:trPr>
        <w:tc>
          <w:tcPr>
            <w:tcW w:w="2154" w:type="dxa"/>
            <w:tcBorders>
              <w:top w:val="nil"/>
              <w:bottom w:val="nil"/>
            </w:tcBorders>
            <w:noWrap/>
          </w:tcPr>
          <w:p w14:paraId="50FD0342" w14:textId="6145A157" w:rsidR="001D3AF0" w:rsidRPr="009B0C98" w:rsidRDefault="001D3AF0" w:rsidP="001D3AF0">
            <w:pPr>
              <w:widowControl/>
              <w:spacing w:line="360" w:lineRule="auto"/>
              <w:jc w:val="center"/>
              <w:rPr>
                <w:rFonts w:ascii="Arial" w:eastAsia="等线" w:hAnsi="Arial" w:cs="Arial"/>
                <w:color w:val="000000"/>
                <w:kern w:val="0"/>
                <w:sz w:val="22"/>
                <w:szCs w:val="22"/>
              </w:rPr>
            </w:pPr>
            <w:r w:rsidRPr="00CE2FBE">
              <w:lastRenderedPageBreak/>
              <w:t>0.7</w:t>
            </w:r>
          </w:p>
        </w:tc>
        <w:tc>
          <w:tcPr>
            <w:tcW w:w="2155" w:type="dxa"/>
            <w:tcBorders>
              <w:top w:val="nil"/>
              <w:bottom w:val="nil"/>
            </w:tcBorders>
            <w:noWrap/>
          </w:tcPr>
          <w:p w14:paraId="1572ED65" w14:textId="36F58B14" w:rsidR="001D3AF0" w:rsidRPr="00FE181A" w:rsidRDefault="001D3AF0" w:rsidP="001D3AF0">
            <w:pPr>
              <w:widowControl/>
              <w:spacing w:line="360" w:lineRule="auto"/>
              <w:jc w:val="center"/>
              <w:rPr>
                <w:rFonts w:ascii="Arial" w:eastAsia="等线" w:hAnsi="Arial" w:cs="Arial"/>
                <w:color w:val="000000"/>
                <w:kern w:val="0"/>
                <w:sz w:val="22"/>
                <w:szCs w:val="22"/>
              </w:rPr>
            </w:pPr>
            <w:r w:rsidRPr="00CE2FBE">
              <w:t>0.25</w:t>
            </w:r>
          </w:p>
        </w:tc>
        <w:tc>
          <w:tcPr>
            <w:tcW w:w="2154" w:type="dxa"/>
            <w:tcBorders>
              <w:top w:val="nil"/>
              <w:bottom w:val="nil"/>
            </w:tcBorders>
          </w:tcPr>
          <w:p w14:paraId="7509FD2D" w14:textId="6E468BE8" w:rsidR="001D3AF0" w:rsidRPr="00FE181A" w:rsidRDefault="001D3AF0" w:rsidP="001D3AF0">
            <w:pPr>
              <w:widowControl/>
              <w:spacing w:line="360" w:lineRule="auto"/>
              <w:jc w:val="center"/>
              <w:rPr>
                <w:rFonts w:ascii="Arial" w:eastAsia="等线" w:hAnsi="Arial" w:cs="Arial"/>
                <w:color w:val="000000"/>
                <w:kern w:val="0"/>
                <w:sz w:val="22"/>
                <w:szCs w:val="22"/>
              </w:rPr>
            </w:pPr>
            <w:r w:rsidRPr="00CE2FBE">
              <w:t>1.8</w:t>
            </w:r>
          </w:p>
        </w:tc>
        <w:tc>
          <w:tcPr>
            <w:tcW w:w="2155" w:type="dxa"/>
            <w:tcBorders>
              <w:top w:val="nil"/>
              <w:bottom w:val="nil"/>
            </w:tcBorders>
          </w:tcPr>
          <w:p w14:paraId="1B429E1D" w14:textId="71CD3B34" w:rsidR="001D3AF0" w:rsidRPr="00FE181A" w:rsidRDefault="001D3AF0" w:rsidP="001D3AF0">
            <w:pPr>
              <w:widowControl/>
              <w:spacing w:line="360" w:lineRule="auto"/>
              <w:jc w:val="center"/>
              <w:rPr>
                <w:rFonts w:ascii="Arial" w:eastAsia="等线" w:hAnsi="Arial" w:cs="Arial"/>
                <w:color w:val="000000"/>
                <w:kern w:val="0"/>
                <w:sz w:val="22"/>
                <w:szCs w:val="22"/>
              </w:rPr>
            </w:pPr>
            <w:r w:rsidRPr="00CE2FBE">
              <w:t>0.04</w:t>
            </w:r>
          </w:p>
        </w:tc>
      </w:tr>
      <w:tr w:rsidR="001D3AF0" w:rsidRPr="00FE181A" w14:paraId="5B358C43" w14:textId="77777777" w:rsidTr="009B0C98">
        <w:trPr>
          <w:trHeight w:val="324"/>
        </w:trPr>
        <w:tc>
          <w:tcPr>
            <w:tcW w:w="2154" w:type="dxa"/>
            <w:tcBorders>
              <w:top w:val="nil"/>
              <w:bottom w:val="nil"/>
            </w:tcBorders>
            <w:noWrap/>
          </w:tcPr>
          <w:p w14:paraId="668F7DA4" w14:textId="6B921B1E" w:rsidR="001D3AF0" w:rsidRPr="009B0C98" w:rsidRDefault="001D3AF0" w:rsidP="001D3AF0">
            <w:pPr>
              <w:widowControl/>
              <w:spacing w:line="360" w:lineRule="auto"/>
              <w:jc w:val="center"/>
              <w:rPr>
                <w:rFonts w:ascii="Arial" w:eastAsia="等线" w:hAnsi="Arial" w:cs="Arial"/>
                <w:color w:val="000000"/>
                <w:kern w:val="0"/>
                <w:sz w:val="22"/>
                <w:szCs w:val="22"/>
              </w:rPr>
            </w:pPr>
            <w:r w:rsidRPr="00CE2FBE">
              <w:t>0.8</w:t>
            </w:r>
          </w:p>
        </w:tc>
        <w:tc>
          <w:tcPr>
            <w:tcW w:w="2155" w:type="dxa"/>
            <w:tcBorders>
              <w:top w:val="nil"/>
              <w:bottom w:val="nil"/>
            </w:tcBorders>
            <w:noWrap/>
          </w:tcPr>
          <w:p w14:paraId="29D3F9A3" w14:textId="7D26643A" w:rsidR="001D3AF0" w:rsidRPr="00FE181A" w:rsidRDefault="001D3AF0" w:rsidP="001D3AF0">
            <w:pPr>
              <w:widowControl/>
              <w:spacing w:line="360" w:lineRule="auto"/>
              <w:jc w:val="center"/>
              <w:rPr>
                <w:rFonts w:ascii="Arial" w:eastAsia="等线" w:hAnsi="Arial" w:cs="Arial"/>
                <w:color w:val="000000"/>
                <w:kern w:val="0"/>
                <w:sz w:val="22"/>
                <w:szCs w:val="22"/>
              </w:rPr>
            </w:pPr>
            <w:r w:rsidRPr="00CE2FBE">
              <w:t>0.34</w:t>
            </w:r>
          </w:p>
        </w:tc>
        <w:tc>
          <w:tcPr>
            <w:tcW w:w="2154" w:type="dxa"/>
            <w:tcBorders>
              <w:top w:val="nil"/>
              <w:bottom w:val="nil"/>
            </w:tcBorders>
          </w:tcPr>
          <w:p w14:paraId="441CA739" w14:textId="613FBFDD" w:rsidR="001D3AF0" w:rsidRPr="00FE181A" w:rsidRDefault="001D3AF0" w:rsidP="001D3AF0">
            <w:pPr>
              <w:widowControl/>
              <w:spacing w:line="360" w:lineRule="auto"/>
              <w:jc w:val="center"/>
              <w:rPr>
                <w:rFonts w:ascii="Arial" w:eastAsia="等线" w:hAnsi="Arial" w:cs="Arial"/>
                <w:color w:val="000000"/>
                <w:kern w:val="0"/>
                <w:sz w:val="22"/>
                <w:szCs w:val="22"/>
              </w:rPr>
            </w:pPr>
            <w:r w:rsidRPr="00CE2FBE">
              <w:t>1.9</w:t>
            </w:r>
          </w:p>
        </w:tc>
        <w:tc>
          <w:tcPr>
            <w:tcW w:w="2155" w:type="dxa"/>
            <w:tcBorders>
              <w:top w:val="nil"/>
              <w:bottom w:val="nil"/>
            </w:tcBorders>
          </w:tcPr>
          <w:p w14:paraId="1A481AB7" w14:textId="39CFCA5C" w:rsidR="001D3AF0" w:rsidRPr="00FE181A" w:rsidRDefault="001D3AF0" w:rsidP="001D3AF0">
            <w:pPr>
              <w:widowControl/>
              <w:spacing w:line="360" w:lineRule="auto"/>
              <w:jc w:val="center"/>
              <w:rPr>
                <w:rFonts w:ascii="Arial" w:eastAsia="等线" w:hAnsi="Arial" w:cs="Arial"/>
                <w:color w:val="000000"/>
                <w:kern w:val="0"/>
                <w:sz w:val="22"/>
                <w:szCs w:val="22"/>
              </w:rPr>
            </w:pPr>
            <w:r w:rsidRPr="00CE2FBE">
              <w:t>0.04</w:t>
            </w:r>
          </w:p>
        </w:tc>
      </w:tr>
      <w:tr w:rsidR="001D3AF0" w:rsidRPr="00FE181A" w14:paraId="104E23EF" w14:textId="77777777" w:rsidTr="001D3AF0">
        <w:trPr>
          <w:trHeight w:val="324"/>
        </w:trPr>
        <w:tc>
          <w:tcPr>
            <w:tcW w:w="2154" w:type="dxa"/>
            <w:tcBorders>
              <w:top w:val="nil"/>
              <w:bottom w:val="nil"/>
            </w:tcBorders>
            <w:noWrap/>
          </w:tcPr>
          <w:p w14:paraId="3052BF81" w14:textId="66A8B644" w:rsidR="001D3AF0" w:rsidRPr="009B0C98" w:rsidRDefault="001D3AF0" w:rsidP="001D3AF0">
            <w:pPr>
              <w:widowControl/>
              <w:spacing w:line="360" w:lineRule="auto"/>
              <w:jc w:val="center"/>
              <w:rPr>
                <w:rFonts w:ascii="Arial" w:eastAsia="等线" w:hAnsi="Arial" w:cs="Arial"/>
                <w:color w:val="000000"/>
                <w:kern w:val="0"/>
                <w:sz w:val="22"/>
                <w:szCs w:val="22"/>
              </w:rPr>
            </w:pPr>
            <w:r w:rsidRPr="00CE2FBE">
              <w:t>0.9</w:t>
            </w:r>
          </w:p>
        </w:tc>
        <w:tc>
          <w:tcPr>
            <w:tcW w:w="2155" w:type="dxa"/>
            <w:tcBorders>
              <w:top w:val="nil"/>
              <w:bottom w:val="nil"/>
            </w:tcBorders>
            <w:noWrap/>
          </w:tcPr>
          <w:p w14:paraId="7189978B" w14:textId="524C9D19" w:rsidR="001D3AF0" w:rsidRPr="00FE181A" w:rsidRDefault="001D3AF0" w:rsidP="001D3AF0">
            <w:pPr>
              <w:widowControl/>
              <w:spacing w:line="360" w:lineRule="auto"/>
              <w:jc w:val="center"/>
              <w:rPr>
                <w:rFonts w:ascii="Arial" w:eastAsia="等线" w:hAnsi="Arial" w:cs="Arial"/>
                <w:color w:val="000000"/>
                <w:kern w:val="0"/>
                <w:sz w:val="22"/>
                <w:szCs w:val="22"/>
              </w:rPr>
            </w:pPr>
            <w:r w:rsidRPr="00CE2FBE">
              <w:t>0.44</w:t>
            </w:r>
          </w:p>
        </w:tc>
        <w:tc>
          <w:tcPr>
            <w:tcW w:w="2154" w:type="dxa"/>
            <w:tcBorders>
              <w:top w:val="nil"/>
              <w:bottom w:val="nil"/>
            </w:tcBorders>
          </w:tcPr>
          <w:p w14:paraId="4687ADFA" w14:textId="60339ABA" w:rsidR="001D3AF0" w:rsidRPr="00FE181A" w:rsidRDefault="001D3AF0" w:rsidP="001D3AF0">
            <w:pPr>
              <w:widowControl/>
              <w:spacing w:line="360" w:lineRule="auto"/>
              <w:jc w:val="center"/>
              <w:rPr>
                <w:rFonts w:ascii="Arial" w:eastAsia="等线" w:hAnsi="Arial" w:cs="Arial"/>
                <w:color w:val="000000"/>
                <w:kern w:val="0"/>
                <w:sz w:val="22"/>
                <w:szCs w:val="22"/>
              </w:rPr>
            </w:pPr>
            <w:r w:rsidRPr="00CE2FBE">
              <w:t>2</w:t>
            </w:r>
          </w:p>
        </w:tc>
        <w:tc>
          <w:tcPr>
            <w:tcW w:w="2155" w:type="dxa"/>
            <w:tcBorders>
              <w:top w:val="nil"/>
              <w:bottom w:val="nil"/>
            </w:tcBorders>
          </w:tcPr>
          <w:p w14:paraId="5E2A1AAC" w14:textId="36C3B8D3" w:rsidR="001D3AF0" w:rsidRPr="00FE181A" w:rsidRDefault="001D3AF0" w:rsidP="001D3AF0">
            <w:pPr>
              <w:widowControl/>
              <w:spacing w:line="360" w:lineRule="auto"/>
              <w:jc w:val="center"/>
              <w:rPr>
                <w:rFonts w:ascii="Arial" w:eastAsia="等线" w:hAnsi="Arial" w:cs="Arial"/>
                <w:color w:val="000000"/>
                <w:kern w:val="0"/>
                <w:sz w:val="22"/>
                <w:szCs w:val="22"/>
              </w:rPr>
            </w:pPr>
            <w:r w:rsidRPr="00CE2FBE">
              <w:t>0.03</w:t>
            </w:r>
          </w:p>
        </w:tc>
      </w:tr>
      <w:tr w:rsidR="001D3AF0" w:rsidRPr="00FE181A" w14:paraId="70989F9A" w14:textId="77777777" w:rsidTr="009B0C98">
        <w:trPr>
          <w:trHeight w:val="324"/>
        </w:trPr>
        <w:tc>
          <w:tcPr>
            <w:tcW w:w="2154" w:type="dxa"/>
            <w:tcBorders>
              <w:top w:val="nil"/>
              <w:bottom w:val="single" w:sz="4" w:space="0" w:color="auto"/>
            </w:tcBorders>
            <w:noWrap/>
          </w:tcPr>
          <w:p w14:paraId="5A3E89F9" w14:textId="2A2FD68D" w:rsidR="001D3AF0" w:rsidRPr="00CE2FBE" w:rsidRDefault="001D3AF0" w:rsidP="001D3AF0">
            <w:pPr>
              <w:widowControl/>
              <w:spacing w:line="360" w:lineRule="auto"/>
              <w:jc w:val="center"/>
            </w:pPr>
            <w:r>
              <w:rPr>
                <w:rFonts w:hint="eastAsia"/>
              </w:rPr>
              <w:t>1</w:t>
            </w:r>
          </w:p>
        </w:tc>
        <w:tc>
          <w:tcPr>
            <w:tcW w:w="2155" w:type="dxa"/>
            <w:tcBorders>
              <w:top w:val="nil"/>
              <w:bottom w:val="single" w:sz="4" w:space="0" w:color="auto"/>
            </w:tcBorders>
            <w:noWrap/>
          </w:tcPr>
          <w:p w14:paraId="2C3FF7FD" w14:textId="26F8D3F9" w:rsidR="001D3AF0" w:rsidRPr="00CE2FBE" w:rsidRDefault="001D3AF0" w:rsidP="001D3AF0">
            <w:pPr>
              <w:widowControl/>
              <w:spacing w:line="360" w:lineRule="auto"/>
              <w:jc w:val="center"/>
            </w:pPr>
            <w:r>
              <w:rPr>
                <w:rFonts w:hint="eastAsia"/>
              </w:rPr>
              <w:t>0</w:t>
            </w:r>
            <w:r>
              <w:t>.53</w:t>
            </w:r>
          </w:p>
        </w:tc>
        <w:tc>
          <w:tcPr>
            <w:tcW w:w="2154" w:type="dxa"/>
            <w:tcBorders>
              <w:top w:val="nil"/>
              <w:bottom w:val="single" w:sz="4" w:space="0" w:color="auto"/>
            </w:tcBorders>
          </w:tcPr>
          <w:p w14:paraId="2D197948" w14:textId="77777777" w:rsidR="001D3AF0" w:rsidRPr="00CE2FBE" w:rsidRDefault="001D3AF0" w:rsidP="001D3AF0">
            <w:pPr>
              <w:widowControl/>
              <w:spacing w:line="360" w:lineRule="auto"/>
              <w:jc w:val="center"/>
            </w:pPr>
          </w:p>
        </w:tc>
        <w:tc>
          <w:tcPr>
            <w:tcW w:w="2155" w:type="dxa"/>
            <w:tcBorders>
              <w:top w:val="nil"/>
              <w:bottom w:val="single" w:sz="4" w:space="0" w:color="auto"/>
            </w:tcBorders>
          </w:tcPr>
          <w:p w14:paraId="454E86DD" w14:textId="77777777" w:rsidR="001D3AF0" w:rsidRPr="00CE2FBE" w:rsidRDefault="001D3AF0" w:rsidP="001D3AF0">
            <w:pPr>
              <w:widowControl/>
              <w:spacing w:line="360" w:lineRule="auto"/>
              <w:jc w:val="center"/>
            </w:pPr>
          </w:p>
        </w:tc>
      </w:tr>
    </w:tbl>
    <w:p w14:paraId="5ADFD27E" w14:textId="4891DDBF" w:rsidR="00B2198E" w:rsidRPr="00FE181A" w:rsidRDefault="00A63B18" w:rsidP="0057496F">
      <w:pPr>
        <w:keepNext/>
        <w:spacing w:before="240" w:line="360" w:lineRule="auto"/>
        <w:jc w:val="center"/>
        <w:rPr>
          <w:rFonts w:ascii="Arial" w:hAnsi="Arial" w:cs="Arial"/>
        </w:rPr>
      </w:pPr>
      <w:r>
        <w:rPr>
          <w:rFonts w:ascii="Arial" w:hAnsi="Arial" w:cs="Arial"/>
          <w:noProof/>
        </w:rPr>
        <w:drawing>
          <wp:inline distT="0" distB="0" distL="0" distR="0" wp14:anchorId="1EF4B318" wp14:editId="541AED32">
            <wp:extent cx="4393883" cy="3363724"/>
            <wp:effectExtent l="0" t="0" r="0" b="0"/>
            <wp:docPr id="30671006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710060" name="图片 1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393883" cy="3363724"/>
                    </a:xfrm>
                    <a:prstGeom prst="rect">
                      <a:avLst/>
                    </a:prstGeom>
                  </pic:spPr>
                </pic:pic>
              </a:graphicData>
            </a:graphic>
          </wp:inline>
        </w:drawing>
      </w:r>
    </w:p>
    <w:p w14:paraId="253B1741" w14:textId="67F9A3BA" w:rsidR="00502693" w:rsidRPr="00A63B18" w:rsidRDefault="00B2198E" w:rsidP="00FE181A">
      <w:pPr>
        <w:pStyle w:val="ac"/>
        <w:spacing w:line="360" w:lineRule="auto"/>
        <w:jc w:val="center"/>
        <w:rPr>
          <w:rFonts w:ascii="Arial" w:eastAsia="宋体" w:hAnsi="Arial" w:cs="Arial"/>
        </w:rPr>
      </w:pPr>
      <w:r w:rsidRPr="00A63B18">
        <w:rPr>
          <w:rFonts w:ascii="Arial" w:eastAsia="宋体" w:hAnsi="Arial" w:cs="Arial"/>
        </w:rPr>
        <w:t>图</w:t>
      </w:r>
      <w:r w:rsidR="00A63B18">
        <w:rPr>
          <w:rFonts w:ascii="Arial" w:eastAsia="宋体" w:hAnsi="Arial" w:cs="Arial" w:hint="eastAsia"/>
        </w:rPr>
        <w:t>9</w:t>
      </w:r>
      <w:r w:rsidR="00A63B18" w:rsidRPr="00A63B18">
        <w:rPr>
          <w:rFonts w:ascii="Arial" w:eastAsia="宋体" w:hAnsi="Arial" w:cs="Arial" w:hint="eastAsia"/>
        </w:rPr>
        <w:t xml:space="preserve"> </w:t>
      </w:r>
      <w:r w:rsidRPr="00A63B18">
        <w:rPr>
          <w:rFonts w:ascii="Arial" w:eastAsia="宋体" w:hAnsi="Arial" w:cs="Arial"/>
        </w:rPr>
        <w:t>激光横向光强分布曲线</w:t>
      </w:r>
    </w:p>
    <w:p w14:paraId="06C190EF" w14:textId="664C9FD9" w:rsidR="009B0C98" w:rsidRDefault="009B0C98" w:rsidP="001F3DAA">
      <w:pPr>
        <w:spacing w:after="240" w:line="360" w:lineRule="auto"/>
        <w:ind w:firstLine="424"/>
        <w:rPr>
          <w:rFonts w:ascii="Arial" w:hAnsi="Arial" w:cs="Arial"/>
          <w:kern w:val="0"/>
          <w:sz w:val="24"/>
          <w:szCs w:val="24"/>
        </w:rPr>
      </w:pPr>
      <w:r>
        <w:rPr>
          <w:rFonts w:ascii="Arial" w:hAnsi="Arial" w:cs="Arial" w:hint="eastAsia"/>
          <w:kern w:val="0"/>
          <w:sz w:val="24"/>
          <w:szCs w:val="24"/>
        </w:rPr>
        <w:t>绘制图像并进行高斯拟合，</w:t>
      </w:r>
      <m:oMath>
        <m:sSup>
          <m:sSupPr>
            <m:ctrlPr>
              <w:rPr>
                <w:rFonts w:ascii="Cambria Math" w:hAnsi="Cambria Math" w:cs="Arial"/>
                <w:i/>
                <w:kern w:val="0"/>
                <w:sz w:val="24"/>
                <w:szCs w:val="22"/>
              </w:rPr>
            </m:ctrlPr>
          </m:sSupPr>
          <m:e>
            <m:r>
              <w:rPr>
                <w:rFonts w:ascii="Cambria Math" w:hAnsi="Cambria Math" w:cs="Arial"/>
                <w:kern w:val="0"/>
                <w:sz w:val="24"/>
                <w:szCs w:val="22"/>
              </w:rPr>
              <m:t>R</m:t>
            </m:r>
          </m:e>
          <m:sup>
            <m:r>
              <w:rPr>
                <w:rFonts w:ascii="Cambria Math" w:hAnsi="Cambria Math" w:cs="Arial"/>
                <w:kern w:val="0"/>
                <w:sz w:val="24"/>
                <w:szCs w:val="22"/>
              </w:rPr>
              <m:t>2</m:t>
            </m:r>
          </m:sup>
        </m:sSup>
        <m:r>
          <w:rPr>
            <w:rFonts w:ascii="Cambria Math" w:hAnsi="Cambria Math" w:cs="Arial"/>
            <w:kern w:val="0"/>
            <w:sz w:val="24"/>
            <w:szCs w:val="22"/>
          </w:rPr>
          <m:t>=0.9</m:t>
        </m:r>
        <m:r>
          <w:rPr>
            <w:rFonts w:ascii="Cambria Math" w:hAnsi="Cambria Math" w:cs="Arial"/>
            <w:kern w:val="0"/>
            <w:sz w:val="24"/>
            <w:szCs w:val="22"/>
          </w:rPr>
          <m:t>92</m:t>
        </m:r>
      </m:oMath>
      <w:r>
        <w:rPr>
          <w:rFonts w:ascii="Arial" w:hAnsi="Arial" w:cs="Arial" w:hint="eastAsia"/>
          <w:kern w:val="0"/>
          <w:sz w:val="24"/>
          <w:szCs w:val="22"/>
        </w:rPr>
        <w:t>，</w:t>
      </w:r>
      <w:r w:rsidRPr="009B0C98">
        <w:rPr>
          <w:rFonts w:ascii="Arial" w:hAnsi="Arial" w:cs="Arial" w:hint="eastAsia"/>
          <w:kern w:val="0"/>
          <w:sz w:val="24"/>
          <w:szCs w:val="22"/>
        </w:rPr>
        <w:t>拟合结果较好，基本符合</w:t>
      </w:r>
      <w:r w:rsidRPr="009B0C98">
        <w:rPr>
          <w:rFonts w:ascii="Arial" w:hAnsi="Arial" w:cs="Arial" w:hint="eastAsia"/>
          <w:kern w:val="0"/>
          <w:sz w:val="24"/>
          <w:szCs w:val="22"/>
        </w:rPr>
        <w:t xml:space="preserve"> Gauss</w:t>
      </w:r>
      <w:r w:rsidRPr="009B0C98">
        <w:rPr>
          <w:rFonts w:ascii="Arial" w:hAnsi="Arial" w:cs="Arial" w:hint="eastAsia"/>
          <w:kern w:val="0"/>
          <w:sz w:val="24"/>
          <w:szCs w:val="22"/>
        </w:rPr>
        <w:t>分布。峰值位于</w:t>
      </w:r>
      <w:r w:rsidRPr="009B0C98">
        <w:rPr>
          <w:rFonts w:ascii="Arial" w:hAnsi="Arial" w:cs="Arial" w:hint="eastAsia"/>
          <w:kern w:val="0"/>
          <w:sz w:val="24"/>
          <w:szCs w:val="22"/>
        </w:rPr>
        <w:t xml:space="preserve"> </w:t>
      </w:r>
      <w:r w:rsidR="001D3AF0">
        <w:rPr>
          <w:rFonts w:ascii="Arial" w:hAnsi="Arial" w:cs="Arial"/>
          <w:kern w:val="0"/>
          <w:sz w:val="24"/>
          <w:szCs w:val="22"/>
        </w:rPr>
        <w:t>1</w:t>
      </w:r>
      <w:r w:rsidRPr="009B0C98">
        <w:rPr>
          <w:rFonts w:ascii="Arial" w:hAnsi="Arial" w:cs="Arial" w:hint="eastAsia"/>
          <w:kern w:val="0"/>
          <w:sz w:val="24"/>
          <w:szCs w:val="22"/>
        </w:rPr>
        <w:t xml:space="preserve">mm </w:t>
      </w:r>
      <w:r w:rsidRPr="009B0C98">
        <w:rPr>
          <w:rFonts w:ascii="Arial" w:hAnsi="Arial" w:cs="Arial" w:hint="eastAsia"/>
          <w:kern w:val="0"/>
          <w:sz w:val="24"/>
          <w:szCs w:val="22"/>
        </w:rPr>
        <w:t>附近，对应</w:t>
      </w:r>
      <w:r>
        <w:rPr>
          <w:rFonts w:ascii="Arial" w:hAnsi="Arial" w:cs="Arial" w:hint="eastAsia"/>
          <w:kern w:val="0"/>
          <w:sz w:val="24"/>
          <w:szCs w:val="22"/>
        </w:rPr>
        <w:t>光电探测器示数为</w:t>
      </w:r>
      <w:r>
        <w:rPr>
          <w:rFonts w:ascii="Arial" w:hAnsi="Arial" w:cs="Arial" w:hint="eastAsia"/>
          <w:kern w:val="0"/>
          <w:sz w:val="24"/>
          <w:szCs w:val="22"/>
        </w:rPr>
        <w:t>0.5</w:t>
      </w:r>
      <w:r w:rsidR="001D3AF0">
        <w:rPr>
          <w:rFonts w:ascii="Arial" w:hAnsi="Arial" w:cs="Arial"/>
          <w:kern w:val="0"/>
          <w:sz w:val="24"/>
          <w:szCs w:val="22"/>
        </w:rPr>
        <w:t>3</w:t>
      </w:r>
      <w:r w:rsidRPr="009B0C98">
        <w:rPr>
          <w:rFonts w:ascii="Arial" w:hAnsi="Arial" w:cs="Arial" w:hint="eastAsia"/>
          <w:kern w:val="0"/>
          <w:sz w:val="24"/>
          <w:szCs w:val="22"/>
        </w:rPr>
        <w:t>。由上述知输出光束为高斯光束。</w:t>
      </w:r>
    </w:p>
    <w:p w14:paraId="76D71C4A" w14:textId="1BFD7FD2" w:rsidR="00A016D8" w:rsidRDefault="00A016D8" w:rsidP="00FE181A">
      <w:pPr>
        <w:spacing w:line="360" w:lineRule="auto"/>
        <w:rPr>
          <w:rFonts w:ascii="Arial" w:hAnsi="Arial" w:cs="Arial"/>
          <w:kern w:val="0"/>
          <w:sz w:val="24"/>
          <w:szCs w:val="24"/>
        </w:rPr>
      </w:pPr>
      <w:r>
        <w:rPr>
          <w:rFonts w:ascii="Arial" w:hAnsi="Arial" w:cs="Arial" w:hint="eastAsia"/>
          <w:kern w:val="0"/>
          <w:sz w:val="24"/>
          <w:szCs w:val="24"/>
        </w:rPr>
        <w:t>下面计算</w:t>
      </w:r>
      <w:r w:rsidR="001F3DAA">
        <w:rPr>
          <w:rFonts w:ascii="Arial" w:hAnsi="Arial" w:cs="Arial" w:hint="eastAsia"/>
          <w:kern w:val="0"/>
          <w:sz w:val="24"/>
          <w:szCs w:val="24"/>
        </w:rPr>
        <w:t>凹面镜</w:t>
      </w:r>
      <w:r>
        <w:rPr>
          <w:rFonts w:ascii="Arial" w:hAnsi="Arial" w:cs="Arial" w:hint="eastAsia"/>
          <w:kern w:val="0"/>
          <w:sz w:val="24"/>
          <w:szCs w:val="24"/>
        </w:rPr>
        <w:t>处的发散角的理论值与测量值：</w:t>
      </w:r>
    </w:p>
    <w:p w14:paraId="0EE87290" w14:textId="07E55B2A" w:rsidR="001F3DAA" w:rsidRDefault="001F3DAA" w:rsidP="001F3DAA">
      <w:pPr>
        <w:pStyle w:val="af4"/>
        <w:spacing w:line="360" w:lineRule="auto"/>
        <w:ind w:firstLine="424"/>
        <w:rPr>
          <w:rFonts w:ascii="宋体" w:hAnsi="Calibri"/>
          <w:kern w:val="0"/>
          <w:sz w:val="24"/>
          <w:szCs w:val="22"/>
        </w:rPr>
      </w:pPr>
      <w:proofErr w:type="gramStart"/>
      <w:r w:rsidRPr="00090EDC">
        <w:rPr>
          <w:rFonts w:ascii="宋体" w:hAnsi="Calibri" w:hint="eastAsia"/>
          <w:kern w:val="0"/>
          <w:sz w:val="24"/>
          <w:szCs w:val="22"/>
        </w:rPr>
        <w:t>腔长</w:t>
      </w:r>
      <w:proofErr w:type="gramEnd"/>
      <m:oMath>
        <m:r>
          <w:rPr>
            <w:rFonts w:ascii="Cambria Math" w:hAnsi="Cambria Math" w:cs="Cambria Math"/>
            <w:kern w:val="0"/>
            <w:sz w:val="24"/>
            <w:szCs w:val="22"/>
          </w:rPr>
          <m:t>L</m:t>
        </m:r>
        <m:r>
          <w:rPr>
            <w:rFonts w:ascii="Cambria Math" w:hAnsi="Cambria Math"/>
            <w:kern w:val="0"/>
            <w:sz w:val="24"/>
            <w:szCs w:val="22"/>
          </w:rPr>
          <m:t>=</m:t>
        </m:r>
        <m:r>
          <w:rPr>
            <w:rFonts w:ascii="Cambria Math" w:hAnsi="Cambria Math" w:hint="eastAsia"/>
            <w:kern w:val="0"/>
            <w:sz w:val="24"/>
            <w:szCs w:val="22"/>
          </w:rPr>
          <m:t>140</m:t>
        </m:r>
        <m:r>
          <w:rPr>
            <w:rFonts w:ascii="Cambria Math" w:hAnsi="Cambria Math"/>
            <w:kern w:val="0"/>
            <w:sz w:val="24"/>
            <w:szCs w:val="22"/>
          </w:rPr>
          <m:t>-</m:t>
        </m:r>
        <m:r>
          <w:rPr>
            <w:rFonts w:ascii="Cambria Math" w:hAnsi="Cambria Math" w:hint="eastAsia"/>
            <w:kern w:val="0"/>
            <w:sz w:val="24"/>
            <w:szCs w:val="22"/>
          </w:rPr>
          <m:t>90</m:t>
        </m:r>
        <m:r>
          <w:rPr>
            <w:rFonts w:ascii="Cambria Math" w:hAnsi="Cambria Math"/>
            <w:kern w:val="0"/>
            <w:sz w:val="24"/>
            <w:szCs w:val="22"/>
          </w:rPr>
          <m:t>=</m:t>
        </m:r>
        <m:r>
          <w:rPr>
            <w:rFonts w:ascii="Cambria Math" w:hAnsi="Cambria Math" w:hint="eastAsia"/>
            <w:kern w:val="0"/>
            <w:sz w:val="24"/>
            <w:szCs w:val="22"/>
          </w:rPr>
          <m:t>50</m:t>
        </m:r>
        <m:r>
          <w:rPr>
            <w:rFonts w:ascii="Cambria Math" w:hAnsi="Cambria Math" w:cs="Cambria Math"/>
            <w:kern w:val="0"/>
            <w:sz w:val="24"/>
            <w:szCs w:val="22"/>
          </w:rPr>
          <m:t>cm</m:t>
        </m:r>
      </m:oMath>
      <w:r w:rsidRPr="00090EDC">
        <w:rPr>
          <w:rFonts w:ascii="宋体" w:hAnsi="Calibri" w:hint="eastAsia"/>
          <w:kern w:val="0"/>
          <w:sz w:val="24"/>
          <w:szCs w:val="22"/>
        </w:rPr>
        <w:t>，凹面腔半径</w:t>
      </w:r>
      <m:oMath>
        <m:r>
          <w:rPr>
            <w:rFonts w:ascii="Cambria Math" w:hAnsi="Cambria Math" w:cs="Cambria Math"/>
            <w:kern w:val="0"/>
            <w:sz w:val="24"/>
            <w:szCs w:val="22"/>
          </w:rPr>
          <m:t>R</m:t>
        </m:r>
        <m:r>
          <w:rPr>
            <w:rFonts w:ascii="Cambria Math" w:hAnsi="Cambria Math"/>
            <w:kern w:val="0"/>
            <w:sz w:val="24"/>
            <w:szCs w:val="22"/>
          </w:rPr>
          <m:t xml:space="preserve"> = 100</m:t>
        </m:r>
        <m:r>
          <w:rPr>
            <w:rFonts w:ascii="Cambria Math" w:hAnsi="Cambria Math" w:hint="eastAsia"/>
            <w:kern w:val="0"/>
            <w:sz w:val="24"/>
            <w:szCs w:val="22"/>
          </w:rPr>
          <m:t>cm</m:t>
        </m:r>
      </m:oMath>
      <w:r>
        <w:rPr>
          <w:rFonts w:ascii="宋体" w:hAnsi="Calibri" w:hint="eastAsia"/>
          <w:kern w:val="0"/>
          <w:sz w:val="24"/>
          <w:szCs w:val="22"/>
        </w:rPr>
        <w:t>，激光</w:t>
      </w:r>
      <w:r w:rsidRPr="00090EDC">
        <w:rPr>
          <w:rFonts w:ascii="宋体" w:hAnsi="Calibri" w:hint="eastAsia"/>
          <w:kern w:val="0"/>
          <w:sz w:val="24"/>
          <w:szCs w:val="22"/>
        </w:rPr>
        <w:t>波长</w:t>
      </w:r>
      <m:oMath>
        <m:r>
          <m:rPr>
            <m:sty m:val="p"/>
          </m:rPr>
          <w:rPr>
            <w:rFonts w:ascii="Cambria Math" w:hAnsi="Cambria Math"/>
            <w:kern w:val="0"/>
            <w:sz w:val="24"/>
            <w:szCs w:val="22"/>
          </w:rPr>
          <m:t>λ</m:t>
        </m:r>
        <m:r>
          <w:rPr>
            <w:rFonts w:ascii="Cambria Math" w:hAnsi="Cambria Math"/>
            <w:kern w:val="0"/>
            <w:sz w:val="24"/>
            <w:szCs w:val="22"/>
          </w:rPr>
          <m:t>=632.8nm</m:t>
        </m:r>
      </m:oMath>
      <w:r>
        <w:rPr>
          <w:rFonts w:ascii="宋体" w:hAnsi="Calibri" w:hint="eastAsia"/>
          <w:kern w:val="0"/>
          <w:sz w:val="24"/>
          <w:szCs w:val="22"/>
        </w:rPr>
        <w:t>，</w:t>
      </w:r>
    </w:p>
    <w:p w14:paraId="067FB251" w14:textId="3CB7C629" w:rsidR="001F3DAA" w:rsidRDefault="001F3DAA" w:rsidP="001F3DAA">
      <w:pPr>
        <w:pStyle w:val="af4"/>
        <w:spacing w:line="360" w:lineRule="auto"/>
        <w:ind w:firstLine="424"/>
        <w:rPr>
          <w:rFonts w:ascii="宋体" w:hAnsi="Calibri"/>
          <w:kern w:val="0"/>
          <w:sz w:val="24"/>
          <w:szCs w:val="22"/>
        </w:rPr>
      </w:pPr>
      <w:r w:rsidRPr="00090EDC">
        <w:rPr>
          <w:rFonts w:ascii="宋体" w:hAnsi="Calibri" w:hint="eastAsia"/>
          <w:kern w:val="0"/>
          <w:sz w:val="24"/>
          <w:szCs w:val="22"/>
        </w:rPr>
        <w:t>计算得到束腰半径：</w:t>
      </w:r>
    </w:p>
    <w:p w14:paraId="698C8561" w14:textId="77777777" w:rsidR="0057496F" w:rsidRPr="0057496F" w:rsidRDefault="00C9280C" w:rsidP="0057496F">
      <w:pPr>
        <w:pStyle w:val="af4"/>
        <w:spacing w:line="360" w:lineRule="auto"/>
        <w:rPr>
          <w:rFonts w:ascii="宋体" w:hAnsi="Calibri"/>
        </w:rPr>
      </w:pPr>
      <m:oMathPara>
        <m:oMath>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Lλ</m:t>
                      </m:r>
                    </m:num>
                    <m:den>
                      <m:r>
                        <w:rPr>
                          <w:rFonts w:ascii="Cambria Math" w:hAnsi="Cambria Math"/>
                        </w:rPr>
                        <m:t>π</m:t>
                      </m:r>
                    </m:den>
                  </m:f>
                </m:e>
              </m:d>
            </m:e>
            <m:sup>
              <m:f>
                <m:fPr>
                  <m:ctrlPr>
                    <w:rPr>
                      <w:rFonts w:ascii="Cambria Math" w:hAnsi="Cambria Math"/>
                      <w:i/>
                    </w:rPr>
                  </m:ctrlPr>
                </m:fPr>
                <m:num>
                  <m:r>
                    <w:rPr>
                      <w:rFonts w:ascii="Cambria Math" w:hAnsi="Cambria Math"/>
                    </w:rPr>
                    <m:t>1</m:t>
                  </m:r>
                </m:num>
                <m:den>
                  <m:r>
                    <w:rPr>
                      <w:rFonts w:ascii="Cambria Math" w:hAnsi="Cambria Math"/>
                    </w:rPr>
                    <m:t>2</m:t>
                  </m:r>
                </m:den>
              </m:f>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R</m:t>
                      </m:r>
                    </m:num>
                    <m:den>
                      <m:r>
                        <w:rPr>
                          <w:rFonts w:ascii="Cambria Math" w:hAnsi="Cambria Math"/>
                        </w:rPr>
                        <m:t>L</m:t>
                      </m:r>
                    </m:den>
                  </m:f>
                  <m:r>
                    <w:rPr>
                      <w:rFonts w:ascii="Cambria Math" w:hAnsi="Cambria Math"/>
                    </w:rPr>
                    <m:t>-1</m:t>
                  </m:r>
                </m:e>
              </m:d>
            </m:e>
            <m:sup>
              <m:f>
                <m:fPr>
                  <m:ctrlPr>
                    <w:rPr>
                      <w:rFonts w:ascii="Cambria Math" w:hAnsi="Cambria Math"/>
                      <w:i/>
                    </w:rPr>
                  </m:ctrlPr>
                </m:fPr>
                <m:num>
                  <m:r>
                    <w:rPr>
                      <w:rFonts w:ascii="Cambria Math" w:hAnsi="Cambria Math"/>
                    </w:rPr>
                    <m:t>1</m:t>
                  </m:r>
                </m:num>
                <m:den>
                  <m:r>
                    <w:rPr>
                      <w:rFonts w:ascii="Cambria Math" w:hAnsi="Cambria Math"/>
                    </w:rPr>
                    <m:t>4</m:t>
                  </m:r>
                </m:den>
              </m:f>
            </m:sup>
          </m:sSup>
          <m:r>
            <w:rPr>
              <w:rFonts w:ascii="Cambria Math" w:hAnsi="Cambria Math"/>
            </w:rPr>
            <m:t>=0.317</m:t>
          </m:r>
          <m:r>
            <w:rPr>
              <w:rFonts w:ascii="Cambria Math" w:hAnsi="Cambria Math" w:hint="eastAsia"/>
            </w:rPr>
            <m:t>mm</m:t>
          </m:r>
        </m:oMath>
      </m:oMathPara>
    </w:p>
    <w:p w14:paraId="60145416" w14:textId="77777777" w:rsidR="0057496F" w:rsidRDefault="0057496F" w:rsidP="0057496F">
      <w:pPr>
        <w:pStyle w:val="af4"/>
        <w:spacing w:line="360" w:lineRule="auto"/>
        <w:ind w:firstLine="424"/>
        <w:rPr>
          <w:rFonts w:ascii="Arial" w:hAnsi="Arial" w:cs="Arial"/>
          <w:kern w:val="0"/>
          <w:sz w:val="24"/>
          <w:szCs w:val="24"/>
        </w:rPr>
      </w:pPr>
      <w:r>
        <w:rPr>
          <w:rFonts w:ascii="Arial" w:hAnsi="Arial" w:cs="Arial" w:hint="eastAsia"/>
          <w:kern w:val="0"/>
          <w:sz w:val="24"/>
          <w:szCs w:val="24"/>
        </w:rPr>
        <w:t>发散</w:t>
      </w:r>
      <w:proofErr w:type="gramStart"/>
      <w:r>
        <w:rPr>
          <w:rFonts w:ascii="Arial" w:hAnsi="Arial" w:cs="Arial" w:hint="eastAsia"/>
          <w:kern w:val="0"/>
          <w:sz w:val="24"/>
          <w:szCs w:val="24"/>
        </w:rPr>
        <w:t>角理论</w:t>
      </w:r>
      <w:proofErr w:type="gramEnd"/>
      <w:r>
        <w:rPr>
          <w:rFonts w:ascii="Arial" w:hAnsi="Arial" w:cs="Arial" w:hint="eastAsia"/>
          <w:kern w:val="0"/>
          <w:sz w:val="24"/>
          <w:szCs w:val="24"/>
        </w:rPr>
        <w:t>值为：</w:t>
      </w:r>
    </w:p>
    <w:p w14:paraId="44B92C62" w14:textId="2AAE3BC1" w:rsidR="001F3DAA" w:rsidRPr="0057496F" w:rsidRDefault="00C9280C" w:rsidP="0057496F">
      <w:pPr>
        <w:pStyle w:val="af4"/>
        <w:spacing w:line="360" w:lineRule="auto"/>
        <w:rPr>
          <w:rFonts w:ascii="Arial" w:hAnsi="Arial" w:cs="Arial"/>
          <w:kern w:val="0"/>
          <w:sz w:val="24"/>
          <w:szCs w:val="24"/>
        </w:rPr>
      </w:pPr>
      <m:oMathPara>
        <m:oMath>
          <m:sSub>
            <m:sSubPr>
              <m:ctrlPr>
                <w:rPr>
                  <w:rFonts w:ascii="Cambria Math" w:hAnsi="Cambria Math" w:cs="Arial"/>
                  <w:i/>
                </w:rPr>
              </m:ctrlPr>
            </m:sSubPr>
            <m:e>
              <m:r>
                <w:rPr>
                  <w:rFonts w:ascii="Cambria Math" w:hAnsi="Cambria Math" w:cs="Arial"/>
                </w:rPr>
                <m:t>θ</m:t>
              </m:r>
            </m:e>
            <m:sub>
              <m:r>
                <m:rPr>
                  <m:sty m:val="b"/>
                </m:rPr>
                <w:rPr>
                  <w:rFonts w:ascii="Cambria Math" w:hAnsi="Cambria Math" w:cs="Arial"/>
                </w:rPr>
                <m:t>理论</m:t>
              </m:r>
            </m:sub>
          </m:sSub>
          <m:r>
            <w:rPr>
              <w:rFonts w:ascii="Cambria Math" w:hAnsi="Cambria Math" w:cs="Arial"/>
            </w:rPr>
            <m:t>=</m:t>
          </m:r>
          <m:f>
            <m:fPr>
              <m:ctrlPr>
                <w:rPr>
                  <w:rFonts w:ascii="Cambria Math" w:hAnsi="Cambria Math" w:cs="Arial"/>
                  <w:i/>
                </w:rPr>
              </m:ctrlPr>
            </m:fPr>
            <m:num>
              <m:r>
                <w:rPr>
                  <w:rFonts w:ascii="Cambria Math" w:hAnsi="Cambria Math" w:cs="Arial"/>
                </w:rPr>
                <m:t>2λ</m:t>
              </m:r>
            </m:num>
            <m:den>
              <m:r>
                <w:rPr>
                  <w:rFonts w:ascii="Cambria Math" w:hAnsi="Cambria Math" w:cs="Arial"/>
                </w:rPr>
                <m:t>π</m:t>
              </m:r>
              <m:sSub>
                <m:sSubPr>
                  <m:ctrlPr>
                    <w:rPr>
                      <w:rFonts w:ascii="Cambria Math" w:hAnsi="Cambria Math" w:cs="Arial"/>
                      <w:i/>
                    </w:rPr>
                  </m:ctrlPr>
                </m:sSubPr>
                <m:e>
                  <m:r>
                    <w:rPr>
                      <w:rFonts w:ascii="Cambria Math" w:hAnsi="Cambria Math" w:cs="Arial"/>
                    </w:rPr>
                    <m:t>W</m:t>
                  </m:r>
                </m:e>
                <m:sub>
                  <m:r>
                    <w:rPr>
                      <w:rFonts w:ascii="Cambria Math" w:hAnsi="Cambria Math" w:cs="Arial" w:hint="eastAsia"/>
                    </w:rPr>
                    <m:t>t</m:t>
                  </m:r>
                  <m:r>
                    <w:rPr>
                      <w:rFonts w:ascii="Cambria Math" w:hAnsi="Cambria Math" w:cs="Arial"/>
                    </w:rPr>
                    <m:t>0</m:t>
                  </m:r>
                </m:sub>
              </m:sSub>
            </m:den>
          </m:f>
          <m:r>
            <w:rPr>
              <w:rFonts w:ascii="Cambria Math" w:hAnsi="Cambria Math" w:cs="Arial"/>
            </w:rPr>
            <m:t>=1.27mrad</m:t>
          </m:r>
        </m:oMath>
      </m:oMathPara>
    </w:p>
    <w:p w14:paraId="19AD76CB" w14:textId="3CB9C2CB" w:rsidR="00A016D8" w:rsidRDefault="00A016D8" w:rsidP="00FE181A">
      <w:pPr>
        <w:spacing w:line="360" w:lineRule="auto"/>
        <w:rPr>
          <w:rFonts w:ascii="Arial" w:hAnsi="Arial" w:cs="Arial"/>
          <w:kern w:val="0"/>
          <w:sz w:val="24"/>
          <w:szCs w:val="24"/>
        </w:rPr>
      </w:pPr>
      <w:r>
        <w:rPr>
          <w:rFonts w:ascii="Arial" w:hAnsi="Arial" w:cs="Arial"/>
          <w:kern w:val="0"/>
          <w:sz w:val="24"/>
          <w:szCs w:val="24"/>
        </w:rPr>
        <w:tab/>
      </w:r>
      <w:r w:rsidR="001F3DAA">
        <w:rPr>
          <w:rFonts w:ascii="Arial" w:hAnsi="Arial" w:cs="Arial" w:hint="eastAsia"/>
          <w:kern w:val="0"/>
          <w:sz w:val="24"/>
          <w:szCs w:val="24"/>
        </w:rPr>
        <w:t>光电探测器</w:t>
      </w:r>
      <w:r>
        <w:rPr>
          <w:rFonts w:ascii="Arial" w:hAnsi="Arial" w:cs="Arial" w:hint="eastAsia"/>
          <w:kern w:val="0"/>
          <w:sz w:val="24"/>
          <w:szCs w:val="24"/>
        </w:rPr>
        <w:t>处的</w:t>
      </w:r>
      <w:r w:rsidR="001F3DAA">
        <w:rPr>
          <w:rFonts w:ascii="Arial" w:hAnsi="Arial" w:cs="Arial" w:hint="eastAsia"/>
          <w:kern w:val="0"/>
          <w:sz w:val="24"/>
          <w:szCs w:val="24"/>
        </w:rPr>
        <w:t>光束直径计算值</w:t>
      </w:r>
      <w:r>
        <w:rPr>
          <w:rFonts w:ascii="Arial" w:hAnsi="Arial" w:cs="Arial" w:hint="eastAsia"/>
          <w:kern w:val="0"/>
          <w:sz w:val="24"/>
          <w:szCs w:val="24"/>
        </w:rPr>
        <w:t>为</w:t>
      </w:r>
      <w:r w:rsidR="001F3DAA">
        <w:rPr>
          <w:rFonts w:ascii="Arial" w:hAnsi="Arial" w:cs="Arial" w:hint="eastAsia"/>
          <w:kern w:val="0"/>
          <w:sz w:val="24"/>
          <w:szCs w:val="24"/>
        </w:rPr>
        <w:t>1.1</w:t>
      </w:r>
      <w:r w:rsidR="001D3AF0">
        <w:rPr>
          <w:rFonts w:ascii="Arial" w:hAnsi="Arial" w:cs="Arial"/>
          <w:kern w:val="0"/>
          <w:sz w:val="24"/>
          <w:szCs w:val="24"/>
        </w:rPr>
        <w:t>5</w:t>
      </w:r>
      <w:r>
        <w:rPr>
          <w:rFonts w:ascii="Arial" w:hAnsi="Arial" w:cs="Arial" w:hint="eastAsia"/>
          <w:kern w:val="0"/>
          <w:sz w:val="24"/>
          <w:szCs w:val="24"/>
        </w:rPr>
        <w:t>mm</w:t>
      </w:r>
      <w:r>
        <w:rPr>
          <w:rFonts w:ascii="Arial" w:hAnsi="Arial" w:cs="Arial" w:hint="eastAsia"/>
          <w:kern w:val="0"/>
          <w:sz w:val="24"/>
          <w:szCs w:val="24"/>
        </w:rPr>
        <w:t>，由此可得</w:t>
      </w:r>
      <w:r w:rsidR="001F3DAA">
        <w:rPr>
          <w:rFonts w:ascii="Arial" w:hAnsi="Arial" w:cs="Arial" w:hint="eastAsia"/>
          <w:kern w:val="0"/>
          <w:sz w:val="24"/>
          <w:szCs w:val="24"/>
        </w:rPr>
        <w:t>光束发散角的测量值：</w:t>
      </w:r>
    </w:p>
    <w:p w14:paraId="43183E89" w14:textId="4EDC9066" w:rsidR="00A016D8" w:rsidRPr="001F3DAA" w:rsidRDefault="00A016D8" w:rsidP="001F3DAA">
      <w:pPr>
        <w:pStyle w:val="af4"/>
        <w:spacing w:line="360" w:lineRule="auto"/>
        <w:rPr>
          <w:rFonts w:ascii="Arial" w:hAnsi="Arial" w:cs="Arial"/>
        </w:rPr>
      </w:pPr>
      <m:oMathPara>
        <m:oMath>
          <m:r>
            <w:rPr>
              <w:rFonts w:ascii="Cambria Math" w:hAnsi="Cambria Math" w:cs="Arial"/>
            </w:rPr>
            <m:t>θ=</m:t>
          </m:r>
          <m:f>
            <m:fPr>
              <m:ctrlPr>
                <w:rPr>
                  <w:rFonts w:ascii="Cambria Math" w:hAnsi="Cambria Math" w:cs="Arial"/>
                  <w:i/>
                </w:rPr>
              </m:ctrlPr>
            </m:fPr>
            <m:num>
              <m:r>
                <w:rPr>
                  <w:rFonts w:ascii="Cambria Math" w:hAnsi="Cambria Math" w:cs="Arial"/>
                </w:rPr>
                <m:t>2</m:t>
              </m:r>
              <m:sSub>
                <m:sSubPr>
                  <m:ctrlPr>
                    <w:rPr>
                      <w:rFonts w:ascii="Cambria Math" w:hAnsi="Cambria Math" w:cs="Arial"/>
                      <w:i/>
                    </w:rPr>
                  </m:ctrlPr>
                </m:sSubPr>
                <m:e>
                  <m:r>
                    <w:rPr>
                      <w:rFonts w:ascii="Cambria Math" w:hAnsi="Cambria Math" w:cs="Arial" w:hint="eastAsia"/>
                    </w:rPr>
                    <m:t>W</m:t>
                  </m:r>
                </m:e>
                <m:sub>
                  <m:r>
                    <w:rPr>
                      <w:rFonts w:ascii="Cambria Math" w:hAnsi="Cambria Math" w:cs="Arial" w:hint="eastAsia"/>
                    </w:rPr>
                    <m:t>z</m:t>
                  </m:r>
                </m:sub>
              </m:sSub>
            </m:num>
            <m:den>
              <m:r>
                <w:rPr>
                  <w:rFonts w:ascii="Cambria Math" w:hAnsi="Cambria Math" w:cs="Arial" w:hint="eastAsia"/>
                </w:rPr>
                <m:t>z</m:t>
              </m:r>
            </m:den>
          </m:f>
          <m:r>
            <w:rPr>
              <w:rFonts w:ascii="Cambria Math" w:hAnsi="Cambria Math" w:cs="Arial"/>
            </w:rPr>
            <m:t>=</m:t>
          </m:r>
          <m:f>
            <m:fPr>
              <m:ctrlPr>
                <w:rPr>
                  <w:rFonts w:ascii="Cambria Math" w:hAnsi="Cambria Math" w:cs="Arial"/>
                  <w:i/>
                </w:rPr>
              </m:ctrlPr>
            </m:fPr>
            <m:num>
              <m:r>
                <w:rPr>
                  <w:rFonts w:ascii="Cambria Math" w:hAnsi="Cambria Math" w:cs="Arial"/>
                </w:rPr>
                <m:t>1.1</m:t>
              </m:r>
              <m:r>
                <w:rPr>
                  <w:rFonts w:ascii="Cambria Math" w:hAnsi="Cambria Math" w:cs="Arial"/>
                </w:rPr>
                <m:t>5</m:t>
              </m:r>
              <m:r>
                <w:rPr>
                  <w:rFonts w:ascii="Cambria Math" w:hAnsi="Cambria Math" w:cs="Arial" w:hint="eastAsia"/>
                </w:rPr>
                <m:t>mm</m:t>
              </m:r>
            </m:num>
            <m:den>
              <m:r>
                <w:rPr>
                  <w:rFonts w:ascii="Cambria Math" w:hAnsi="Cambria Math" w:cs="Arial"/>
                </w:rPr>
                <m:t>900</m:t>
              </m:r>
              <m:r>
                <w:rPr>
                  <w:rFonts w:ascii="Cambria Math" w:hAnsi="Cambria Math" w:cs="Arial" w:hint="eastAsia"/>
                </w:rPr>
                <m:t>mm</m:t>
              </m:r>
            </m:den>
          </m:f>
          <m:r>
            <w:rPr>
              <w:rFonts w:ascii="Cambria Math" w:hAnsi="Cambria Math" w:cs="Arial"/>
            </w:rPr>
            <m:t>=1.2</m:t>
          </m:r>
          <m:r>
            <w:rPr>
              <w:rFonts w:ascii="Cambria Math" w:hAnsi="Cambria Math" w:cs="Arial"/>
            </w:rPr>
            <m:t>8</m:t>
          </m:r>
          <m:r>
            <w:rPr>
              <w:rFonts w:ascii="Cambria Math" w:hAnsi="Cambria Math" w:cs="Arial"/>
            </w:rPr>
            <m:t>mrad</m:t>
          </m:r>
        </m:oMath>
      </m:oMathPara>
    </w:p>
    <w:p w14:paraId="74E2A2D9" w14:textId="4D5FC1B2" w:rsidR="00BD19C1" w:rsidRPr="00FE181A" w:rsidRDefault="00BD19C1" w:rsidP="001F3DAA">
      <w:pPr>
        <w:pStyle w:val="af4"/>
        <w:spacing w:line="360" w:lineRule="auto"/>
        <w:ind w:firstLine="424"/>
        <w:rPr>
          <w:rFonts w:ascii="Arial" w:hAnsi="Arial" w:cs="Arial"/>
          <w:kern w:val="0"/>
          <w:sz w:val="24"/>
          <w:szCs w:val="22"/>
        </w:rPr>
      </w:pPr>
      <w:r w:rsidRPr="00FE181A">
        <w:rPr>
          <w:rFonts w:ascii="Arial" w:hAnsi="Arial" w:cs="Arial"/>
          <w:kern w:val="0"/>
          <w:sz w:val="24"/>
          <w:szCs w:val="22"/>
        </w:rPr>
        <w:t>发散角相对误差为：</w:t>
      </w:r>
    </w:p>
    <w:p w14:paraId="59C6CEDA" w14:textId="0076B05D" w:rsidR="00BD19C1" w:rsidRPr="001F3DAA" w:rsidRDefault="00C9280C" w:rsidP="00AC4E2A">
      <w:pPr>
        <w:pStyle w:val="af4"/>
        <w:spacing w:line="360" w:lineRule="auto"/>
        <w:jc w:val="center"/>
        <w:rPr>
          <w:rFonts w:ascii="Arial" w:hAnsi="Arial" w:cs="Arial"/>
        </w:rPr>
      </w:pPr>
      <m:oMathPara>
        <m:oMath>
          <m:sSub>
            <m:sSubPr>
              <m:ctrlPr>
                <w:rPr>
                  <w:rFonts w:ascii="Cambria Math" w:hAnsi="Cambria Math" w:cs="Arial"/>
                  <w:i/>
                </w:rPr>
              </m:ctrlPr>
            </m:sSubPr>
            <m:e>
              <m:r>
                <w:rPr>
                  <w:rFonts w:ascii="Cambria Math" w:hAnsi="Cambria Math" w:cs="Arial"/>
                </w:rPr>
                <m:t>ε</m:t>
              </m:r>
            </m:e>
            <m:sub>
              <m:r>
                <m:rPr>
                  <m:sty m:val="b"/>
                </m:rPr>
                <w:rPr>
                  <w:rFonts w:ascii="Cambria Math" w:hAnsi="Cambria Math" w:cs="Arial"/>
                </w:rPr>
                <m:t>θ</m:t>
              </m:r>
            </m:sub>
          </m:sSub>
          <m:r>
            <w:rPr>
              <w:rFonts w:ascii="Cambria Math" w:hAnsi="Cambria Math" w:cs="Arial"/>
            </w:rPr>
            <m:t>=</m:t>
          </m:r>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θ</m:t>
                  </m:r>
                </m:e>
                <m:sub>
                  <m:r>
                    <m:rPr>
                      <m:sty m:val="b"/>
                    </m:rPr>
                    <w:rPr>
                      <w:rFonts w:ascii="Cambria Math" w:hAnsi="Cambria Math" w:cs="Arial"/>
                    </w:rPr>
                    <m:t>理论</m:t>
                  </m:r>
                </m:sub>
              </m:sSub>
              <m:r>
                <w:rPr>
                  <w:rFonts w:ascii="Cambria Math" w:hAnsi="Cambria Math" w:cs="Arial"/>
                </w:rPr>
                <m:t>-</m:t>
              </m:r>
              <m:sSub>
                <m:sSubPr>
                  <m:ctrlPr>
                    <w:rPr>
                      <w:rFonts w:ascii="Cambria Math" w:hAnsi="Cambria Math" w:cs="Arial"/>
                      <w:i/>
                    </w:rPr>
                  </m:ctrlPr>
                </m:sSubPr>
                <m:e>
                  <m:r>
                    <w:rPr>
                      <w:rFonts w:ascii="Cambria Math" w:hAnsi="Cambria Math" w:cs="Arial"/>
                    </w:rPr>
                    <m:t>θ</m:t>
                  </m:r>
                </m:e>
                <m:sub>
                  <m:r>
                    <m:rPr>
                      <m:sty m:val="b"/>
                    </m:rPr>
                    <w:rPr>
                      <w:rFonts w:ascii="Cambria Math" w:hAnsi="Cambria Math" w:cs="Arial"/>
                    </w:rPr>
                    <m:t>测量</m:t>
                  </m:r>
                </m:sub>
              </m:sSub>
            </m:num>
            <m:den>
              <m:sSub>
                <m:sSubPr>
                  <m:ctrlPr>
                    <w:rPr>
                      <w:rFonts w:ascii="Cambria Math" w:hAnsi="Cambria Math" w:cs="Arial"/>
                      <w:i/>
                    </w:rPr>
                  </m:ctrlPr>
                </m:sSubPr>
                <m:e>
                  <m:r>
                    <w:rPr>
                      <w:rFonts w:ascii="Cambria Math" w:hAnsi="Cambria Math" w:cs="Arial"/>
                    </w:rPr>
                    <m:t>θ</m:t>
                  </m:r>
                </m:e>
                <m:sub>
                  <m:r>
                    <m:rPr>
                      <m:sty m:val="b"/>
                    </m:rPr>
                    <w:rPr>
                      <w:rFonts w:ascii="Cambria Math" w:hAnsi="Cambria Math" w:cs="Arial"/>
                    </w:rPr>
                    <m:t>理论</m:t>
                  </m:r>
                </m:sub>
              </m:sSub>
            </m:den>
          </m:f>
          <m:r>
            <w:rPr>
              <w:rFonts w:ascii="Cambria Math" w:hAnsi="Cambria Math" w:cs="Arial"/>
            </w:rPr>
            <m:t xml:space="preserve"> = -</m:t>
          </m:r>
          <m:r>
            <w:rPr>
              <w:rFonts w:ascii="Cambria Math" w:hAnsi="Cambria Math" w:cs="Arial"/>
            </w:rPr>
            <m:t>0.8</m:t>
          </m:r>
          <m:r>
            <w:rPr>
              <w:rFonts w:ascii="Cambria Math" w:hAnsi="Cambria Math" w:cs="Arial"/>
            </w:rPr>
            <m:t>%</m:t>
          </m:r>
        </m:oMath>
      </m:oMathPara>
    </w:p>
    <w:p w14:paraId="60DC7B50" w14:textId="347B09FF" w:rsidR="001F3DAA" w:rsidRPr="001F3DAA" w:rsidRDefault="001F3DAA" w:rsidP="001F3DAA">
      <w:pPr>
        <w:spacing w:after="240" w:line="360" w:lineRule="auto"/>
        <w:rPr>
          <w:rFonts w:ascii="Arial" w:hAnsi="Arial" w:cs="Arial"/>
          <w:kern w:val="0"/>
          <w:sz w:val="24"/>
          <w:szCs w:val="24"/>
        </w:rPr>
      </w:pPr>
      <w:r>
        <w:rPr>
          <w:rFonts w:ascii="Arial" w:hAnsi="Arial" w:cs="Arial"/>
        </w:rPr>
        <w:tab/>
      </w:r>
      <w:r w:rsidRPr="001F3DAA">
        <w:rPr>
          <w:rFonts w:ascii="Arial" w:hAnsi="Arial" w:cs="Arial" w:hint="eastAsia"/>
          <w:kern w:val="0"/>
          <w:sz w:val="24"/>
          <w:szCs w:val="24"/>
        </w:rPr>
        <w:t>可以看到我们测得的发散角与理论值较为接近</w:t>
      </w:r>
      <w:r w:rsidRPr="001F3DAA">
        <w:rPr>
          <w:rFonts w:ascii="Arial" w:hAnsi="Arial" w:cs="Arial" w:hint="eastAsia"/>
          <w:kern w:val="0"/>
          <w:sz w:val="24"/>
          <w:szCs w:val="24"/>
        </w:rPr>
        <w:t xml:space="preserve"> (</w:t>
      </w:r>
      <w:r w:rsidRPr="001F3DAA">
        <w:rPr>
          <w:rFonts w:ascii="Arial" w:hAnsi="Arial" w:cs="Arial" w:hint="eastAsia"/>
          <w:kern w:val="0"/>
          <w:sz w:val="24"/>
          <w:szCs w:val="24"/>
        </w:rPr>
        <w:t>误差绝对值</w:t>
      </w:r>
      <w:r w:rsidRPr="001F3DAA">
        <w:rPr>
          <w:rFonts w:ascii="Arial" w:hAnsi="Arial" w:cs="Arial" w:hint="eastAsia"/>
          <w:kern w:val="0"/>
          <w:sz w:val="24"/>
          <w:szCs w:val="24"/>
        </w:rPr>
        <w:t xml:space="preserve"> &lt;</w:t>
      </w:r>
      <w:r w:rsidR="00EC1308">
        <w:rPr>
          <w:rFonts w:ascii="Arial" w:hAnsi="Arial" w:cs="Arial"/>
          <w:kern w:val="0"/>
          <w:sz w:val="24"/>
          <w:szCs w:val="24"/>
        </w:rPr>
        <w:t>1</w:t>
      </w:r>
      <w:r w:rsidRPr="001F3DAA">
        <w:rPr>
          <w:rFonts w:ascii="Arial" w:hAnsi="Arial" w:cs="Arial" w:hint="eastAsia"/>
          <w:kern w:val="0"/>
          <w:sz w:val="24"/>
          <w:szCs w:val="24"/>
        </w:rPr>
        <w:t>%)</w:t>
      </w:r>
      <w:r w:rsidRPr="001F3DAA">
        <w:rPr>
          <w:rFonts w:ascii="Arial" w:hAnsi="Arial" w:cs="Arial" w:hint="eastAsia"/>
          <w:kern w:val="0"/>
          <w:sz w:val="24"/>
          <w:szCs w:val="24"/>
        </w:rPr>
        <w:t>，说明我们的测量较为准确。在实验中误差的主要来源在于测量光斑直径</w:t>
      </w:r>
      <w:r>
        <w:rPr>
          <w:rFonts w:ascii="Arial" w:hAnsi="Arial" w:cs="Arial" w:hint="eastAsia"/>
          <w:kern w:val="0"/>
          <w:sz w:val="24"/>
          <w:szCs w:val="24"/>
        </w:rPr>
        <w:t>方法不稳定以及游标卡尺</w:t>
      </w:r>
      <w:r w:rsidRPr="001F3DAA">
        <w:rPr>
          <w:rFonts w:ascii="Arial" w:hAnsi="Arial" w:cs="Arial" w:hint="eastAsia"/>
          <w:kern w:val="0"/>
          <w:sz w:val="24"/>
          <w:szCs w:val="24"/>
        </w:rPr>
        <w:t>精度有限</w:t>
      </w:r>
      <w:r>
        <w:rPr>
          <w:rFonts w:ascii="Arial" w:hAnsi="Arial" w:cs="Arial" w:hint="eastAsia"/>
          <w:kern w:val="0"/>
          <w:sz w:val="24"/>
          <w:szCs w:val="24"/>
        </w:rPr>
        <w:t>（</w:t>
      </w:r>
      <w:r w:rsidRPr="001F3DAA">
        <w:rPr>
          <w:rFonts w:ascii="Arial" w:hAnsi="Arial" w:cs="Arial" w:hint="eastAsia"/>
          <w:kern w:val="0"/>
          <w:sz w:val="24"/>
          <w:szCs w:val="24"/>
        </w:rPr>
        <w:t>游标卡尺法的最小精度为</w:t>
      </w:r>
      <w:r w:rsidRPr="001F3DAA">
        <w:rPr>
          <w:rFonts w:ascii="Arial" w:hAnsi="Arial" w:cs="Arial" w:hint="eastAsia"/>
          <w:kern w:val="0"/>
          <w:sz w:val="24"/>
          <w:szCs w:val="24"/>
        </w:rPr>
        <w:t xml:space="preserve"> 0.05mm</w:t>
      </w:r>
      <w:r>
        <w:rPr>
          <w:rFonts w:ascii="Arial" w:hAnsi="Arial" w:cs="Arial" w:hint="eastAsia"/>
          <w:kern w:val="0"/>
          <w:sz w:val="24"/>
          <w:szCs w:val="24"/>
        </w:rPr>
        <w:t>）</w:t>
      </w:r>
      <w:r w:rsidRPr="001F3DAA">
        <w:rPr>
          <w:rFonts w:ascii="Arial" w:hAnsi="Arial" w:cs="Arial" w:hint="eastAsia"/>
          <w:kern w:val="0"/>
          <w:sz w:val="24"/>
          <w:szCs w:val="24"/>
        </w:rPr>
        <w:t>。</w:t>
      </w:r>
    </w:p>
    <w:p w14:paraId="0A18E9DB" w14:textId="08F46D4F" w:rsidR="00243618" w:rsidRPr="00FE181A" w:rsidRDefault="00CA4E71" w:rsidP="00FE181A">
      <w:pPr>
        <w:pStyle w:val="af"/>
        <w:numPr>
          <w:ilvl w:val="0"/>
          <w:numId w:val="35"/>
        </w:numPr>
        <w:spacing w:line="360" w:lineRule="auto"/>
        <w:ind w:firstLineChars="0"/>
        <w:rPr>
          <w:rFonts w:ascii="Arial" w:hAnsi="Arial" w:cs="Arial"/>
          <w:b/>
          <w:bCs/>
          <w:kern w:val="0"/>
          <w:sz w:val="24"/>
          <w:szCs w:val="24"/>
        </w:rPr>
      </w:pPr>
      <w:r w:rsidRPr="00FE181A">
        <w:rPr>
          <w:rFonts w:ascii="Arial" w:hAnsi="Arial" w:cs="Arial"/>
          <w:b/>
          <w:bCs/>
          <w:kern w:val="0"/>
          <w:sz w:val="24"/>
          <w:szCs w:val="24"/>
        </w:rPr>
        <w:t>拍摄光束横模</w:t>
      </w:r>
    </w:p>
    <w:p w14:paraId="6701A556" w14:textId="3CE7EEFC" w:rsidR="00CA4E71" w:rsidRPr="00FE181A" w:rsidRDefault="00CA4E71" w:rsidP="00FE181A">
      <w:pPr>
        <w:pStyle w:val="af4"/>
        <w:spacing w:line="360" w:lineRule="auto"/>
        <w:ind w:firstLine="420"/>
        <w:rPr>
          <w:rFonts w:ascii="Arial" w:hAnsi="Arial" w:cs="Arial"/>
          <w:kern w:val="0"/>
          <w:sz w:val="24"/>
          <w:szCs w:val="24"/>
        </w:rPr>
      </w:pPr>
      <w:r w:rsidRPr="00FE181A">
        <w:rPr>
          <w:rFonts w:ascii="Arial" w:hAnsi="Arial" w:cs="Arial"/>
          <w:kern w:val="0"/>
          <w:sz w:val="24"/>
          <w:szCs w:val="24"/>
        </w:rPr>
        <w:t>本实验中，我们通过在激光传输的路径上加入反射镜，调节反射镜的角度，利用白屏接收。通过护目镜进行滤光，可以在墙上观察到被反射的激光所呈现的模式。</w:t>
      </w:r>
      <w:r w:rsidR="000F6264">
        <w:rPr>
          <w:rFonts w:ascii="Arial" w:hAnsi="Arial" w:cs="Arial" w:hint="eastAsia"/>
          <w:kern w:val="0"/>
          <w:sz w:val="24"/>
          <w:szCs w:val="24"/>
        </w:rPr>
        <w:t>对拍摄图像</w:t>
      </w:r>
      <w:r w:rsidR="002E07E6">
        <w:rPr>
          <w:rFonts w:ascii="Arial" w:hAnsi="Arial" w:cs="Arial" w:hint="eastAsia"/>
          <w:kern w:val="0"/>
          <w:sz w:val="24"/>
          <w:szCs w:val="24"/>
        </w:rPr>
        <w:t>进行灰度处理，绘制三维图像，并提取中心列绘制强光强分布图，处理结果如下图所示。</w:t>
      </w:r>
    </w:p>
    <w:p w14:paraId="5A64F708" w14:textId="53117DF0" w:rsidR="00B2198E" w:rsidRPr="00FE181A" w:rsidRDefault="000F6264" w:rsidP="002E07E6">
      <w:pPr>
        <w:pStyle w:val="af4"/>
        <w:keepNext/>
        <w:spacing w:after="0" w:line="360" w:lineRule="auto"/>
        <w:jc w:val="center"/>
        <w:rPr>
          <w:rFonts w:ascii="Arial" w:hAnsi="Arial" w:cs="Arial"/>
        </w:rPr>
      </w:pPr>
      <w:r>
        <w:rPr>
          <w:rFonts w:ascii="Arial" w:hAnsi="Arial" w:cs="Arial"/>
          <w:noProof/>
        </w:rPr>
        <w:drawing>
          <wp:inline distT="0" distB="0" distL="0" distR="0" wp14:anchorId="61194F3B" wp14:editId="04616C38">
            <wp:extent cx="5180299" cy="3402330"/>
            <wp:effectExtent l="0" t="0" r="0" b="0"/>
            <wp:docPr id="105579795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797953" name="图片 9"/>
                    <pic:cNvPicPr/>
                  </pic:nvPicPr>
                  <pic:blipFill>
                    <a:blip r:embed="rId29" cstate="print">
                      <a:extLst>
                        <a:ext uri="{28A0092B-C50C-407E-A947-70E740481C1C}">
                          <a14:useLocalDpi xmlns:a14="http://schemas.microsoft.com/office/drawing/2010/main" val="0"/>
                        </a:ext>
                      </a:extLst>
                    </a:blip>
                    <a:srcRect l="5631" r="5631"/>
                    <a:stretch>
                      <a:fillRect/>
                    </a:stretch>
                  </pic:blipFill>
                  <pic:spPr bwMode="auto">
                    <a:xfrm>
                      <a:off x="0" y="0"/>
                      <a:ext cx="5180299" cy="3402330"/>
                    </a:xfrm>
                    <a:prstGeom prst="rect">
                      <a:avLst/>
                    </a:prstGeom>
                    <a:ln>
                      <a:noFill/>
                    </a:ln>
                    <a:extLst>
                      <a:ext uri="{53640926-AAD7-44D8-BBD7-CCE9431645EC}">
                        <a14:shadowObscured xmlns:a14="http://schemas.microsoft.com/office/drawing/2010/main"/>
                      </a:ext>
                    </a:extLst>
                  </pic:spPr>
                </pic:pic>
              </a:graphicData>
            </a:graphic>
          </wp:inline>
        </w:drawing>
      </w:r>
    </w:p>
    <w:p w14:paraId="2CB03B93" w14:textId="2AA71A66" w:rsidR="00B2198E" w:rsidRPr="000F6264" w:rsidRDefault="00B2198E" w:rsidP="00FE181A">
      <w:pPr>
        <w:pStyle w:val="ac"/>
        <w:spacing w:line="360" w:lineRule="auto"/>
        <w:jc w:val="center"/>
        <w:rPr>
          <w:rFonts w:ascii="Arial" w:eastAsiaTheme="minorEastAsia" w:hAnsi="Arial" w:cs="Arial"/>
        </w:rPr>
      </w:pPr>
      <w:r w:rsidRPr="000F6264">
        <w:rPr>
          <w:rFonts w:ascii="Arial" w:eastAsiaTheme="minorEastAsia" w:hAnsi="Arial" w:cs="Arial"/>
        </w:rPr>
        <w:t>图</w:t>
      </w:r>
      <w:r w:rsidR="00A63B18">
        <w:rPr>
          <w:rFonts w:ascii="Arial" w:eastAsiaTheme="minorEastAsia" w:hAnsi="Arial" w:cs="Arial" w:hint="eastAsia"/>
        </w:rPr>
        <w:t>10</w:t>
      </w:r>
      <w:r w:rsidR="000F6264" w:rsidRPr="000F6264">
        <w:rPr>
          <w:rFonts w:ascii="Arial" w:eastAsiaTheme="minorEastAsia" w:hAnsi="Arial" w:cs="Arial"/>
        </w:rPr>
        <w:t xml:space="preserve"> </w:t>
      </w:r>
      <w:proofErr w:type="gramStart"/>
      <w:r w:rsidRPr="000F6264">
        <w:rPr>
          <w:rFonts w:ascii="Arial" w:eastAsiaTheme="minorEastAsia" w:hAnsi="Arial" w:cs="Arial"/>
        </w:rPr>
        <w:t>高斯基模实拍</w:t>
      </w:r>
      <w:proofErr w:type="gramEnd"/>
      <w:r w:rsidR="000F6264" w:rsidRPr="000F6264">
        <w:rPr>
          <w:rFonts w:ascii="Arial" w:eastAsiaTheme="minorEastAsia" w:hAnsi="Arial" w:cs="Arial"/>
        </w:rPr>
        <w:t>及处理结果</w:t>
      </w:r>
    </w:p>
    <w:p w14:paraId="557C0858" w14:textId="028F4738" w:rsidR="001E4290" w:rsidRPr="00FE181A" w:rsidRDefault="00CA5680" w:rsidP="002E07E6">
      <w:pPr>
        <w:pStyle w:val="af4"/>
        <w:spacing w:line="360" w:lineRule="auto"/>
        <w:ind w:firstLine="420"/>
        <w:rPr>
          <w:rFonts w:ascii="Arial" w:hAnsi="Arial" w:cs="Arial"/>
          <w:kern w:val="0"/>
          <w:sz w:val="24"/>
          <w:szCs w:val="24"/>
        </w:rPr>
      </w:pPr>
      <w:r w:rsidRPr="00FE181A">
        <w:rPr>
          <w:rFonts w:ascii="Arial" w:hAnsi="Arial" w:cs="Arial"/>
          <w:kern w:val="0"/>
          <w:sz w:val="24"/>
          <w:szCs w:val="24"/>
        </w:rPr>
        <w:t>从结果上可以看出，拍摄得到的光强分布为一圆斑，</w:t>
      </w:r>
      <w:r w:rsidR="002E07E6">
        <w:rPr>
          <w:rFonts w:ascii="Arial" w:hAnsi="Arial" w:cs="Arial" w:hint="eastAsia"/>
          <w:kern w:val="0"/>
          <w:sz w:val="24"/>
          <w:szCs w:val="24"/>
        </w:rPr>
        <w:t>该激光模式为基模，</w:t>
      </w:r>
      <w:r w:rsidRPr="00FE181A">
        <w:rPr>
          <w:rFonts w:ascii="Arial" w:hAnsi="Arial" w:cs="Arial"/>
          <w:kern w:val="0"/>
          <w:sz w:val="24"/>
          <w:szCs w:val="24"/>
        </w:rPr>
        <w:t>中心处光强最强，向边缘方向光强逐渐减弱，</w:t>
      </w:r>
      <w:r w:rsidR="000F6264">
        <w:rPr>
          <w:rFonts w:ascii="Arial" w:hAnsi="Arial" w:cs="Arial" w:hint="eastAsia"/>
          <w:kern w:val="0"/>
          <w:sz w:val="24"/>
          <w:szCs w:val="24"/>
        </w:rPr>
        <w:t>近似满足高斯</w:t>
      </w:r>
      <w:r w:rsidRPr="00FE181A">
        <w:rPr>
          <w:rFonts w:ascii="Arial" w:hAnsi="Arial" w:cs="Arial"/>
          <w:kern w:val="0"/>
          <w:sz w:val="24"/>
          <w:szCs w:val="24"/>
        </w:rPr>
        <w:t>分布</w:t>
      </w:r>
      <w:r w:rsidR="002E07E6">
        <w:rPr>
          <w:rFonts w:ascii="Arial" w:hAnsi="Arial" w:cs="Arial" w:hint="eastAsia"/>
          <w:kern w:val="0"/>
          <w:sz w:val="24"/>
          <w:szCs w:val="24"/>
        </w:rPr>
        <w:t>。在图像中可以观察到存在一些尖端毛刺，并不是圆滑曲线，且与标准高斯分布存在一定差异，推测可能由于传感器噪声、图像分辨率、手机拍摄时自动图像处理算法或相干光经过粗糙墙面干涉叠加形成散斑等原因导致。</w:t>
      </w:r>
    </w:p>
    <w:p w14:paraId="1A63A7C5" w14:textId="7445CFAC" w:rsidR="00FF6996" w:rsidRPr="00FE181A" w:rsidRDefault="00FF6996" w:rsidP="00FE181A">
      <w:pPr>
        <w:pStyle w:val="af4"/>
        <w:autoSpaceDE w:val="0"/>
        <w:autoSpaceDN w:val="0"/>
        <w:spacing w:before="90" w:after="0" w:line="360" w:lineRule="auto"/>
        <w:ind w:right="1193"/>
        <w:jc w:val="left"/>
        <w:rPr>
          <w:rFonts w:ascii="Arial" w:hAnsi="Arial" w:cs="Arial"/>
          <w:b/>
          <w:bCs/>
          <w:kern w:val="0"/>
          <w:sz w:val="24"/>
          <w:szCs w:val="24"/>
        </w:rPr>
      </w:pPr>
      <w:r w:rsidRPr="00FE181A">
        <w:rPr>
          <w:rFonts w:ascii="Arial" w:hAnsi="Arial" w:cs="Arial"/>
          <w:b/>
          <w:bCs/>
          <w:kern w:val="0"/>
          <w:sz w:val="24"/>
          <w:szCs w:val="24"/>
        </w:rPr>
        <w:lastRenderedPageBreak/>
        <w:t>[</w:t>
      </w:r>
      <w:r w:rsidRPr="00FE181A">
        <w:rPr>
          <w:rFonts w:ascii="Arial" w:hAnsi="Arial" w:cs="Arial"/>
          <w:b/>
          <w:bCs/>
          <w:kern w:val="0"/>
          <w:sz w:val="24"/>
          <w:szCs w:val="24"/>
        </w:rPr>
        <w:t>实验小结</w:t>
      </w:r>
      <w:r w:rsidRPr="00FE181A">
        <w:rPr>
          <w:rFonts w:ascii="Arial" w:hAnsi="Arial" w:cs="Arial"/>
          <w:b/>
          <w:bCs/>
          <w:kern w:val="0"/>
          <w:sz w:val="24"/>
          <w:szCs w:val="24"/>
        </w:rPr>
        <w:t>]</w:t>
      </w:r>
    </w:p>
    <w:p w14:paraId="59D04FB2" w14:textId="77777777" w:rsidR="00571163" w:rsidRDefault="00571163" w:rsidP="00571163">
      <w:pPr>
        <w:pStyle w:val="af4"/>
        <w:spacing w:before="90" w:line="360" w:lineRule="auto"/>
        <w:ind w:firstLine="424"/>
        <w:rPr>
          <w:rFonts w:ascii="Arial" w:hAnsi="Arial" w:cs="Arial"/>
          <w:kern w:val="0"/>
          <w:sz w:val="24"/>
          <w:szCs w:val="22"/>
        </w:rPr>
      </w:pPr>
      <w:r w:rsidRPr="00571163">
        <w:rPr>
          <w:rFonts w:ascii="Arial" w:hAnsi="Arial" w:cs="Arial" w:hint="eastAsia"/>
          <w:kern w:val="0"/>
          <w:sz w:val="24"/>
          <w:szCs w:val="22"/>
        </w:rPr>
        <w:t>通过本次氦氖激光原理实验，深入理解了氦氖激光产生的原理，并掌握了调节氦氖激光谐振腔</w:t>
      </w:r>
      <w:r>
        <w:rPr>
          <w:rFonts w:ascii="Arial" w:hAnsi="Arial" w:cs="Arial" w:hint="eastAsia"/>
          <w:kern w:val="0"/>
          <w:sz w:val="24"/>
          <w:szCs w:val="22"/>
        </w:rPr>
        <w:t>及</w:t>
      </w:r>
      <w:r w:rsidRPr="00571163">
        <w:rPr>
          <w:rFonts w:ascii="Arial" w:hAnsi="Arial" w:cs="Arial" w:hint="eastAsia"/>
          <w:kern w:val="0"/>
          <w:sz w:val="24"/>
          <w:szCs w:val="22"/>
        </w:rPr>
        <w:t>测量了激光的重要性能参数</w:t>
      </w:r>
      <w:r>
        <w:rPr>
          <w:rFonts w:ascii="Arial" w:hAnsi="Arial" w:cs="Arial" w:hint="eastAsia"/>
          <w:kern w:val="0"/>
          <w:sz w:val="24"/>
          <w:szCs w:val="22"/>
        </w:rPr>
        <w:t>如束腰半径、截面光强分布的方法</w:t>
      </w:r>
      <w:r w:rsidRPr="00571163">
        <w:rPr>
          <w:rFonts w:ascii="Arial" w:hAnsi="Arial" w:cs="Arial" w:hint="eastAsia"/>
          <w:kern w:val="0"/>
          <w:sz w:val="24"/>
          <w:szCs w:val="22"/>
        </w:rPr>
        <w:t>。</w:t>
      </w:r>
    </w:p>
    <w:p w14:paraId="0ED91436" w14:textId="3444E23D" w:rsidR="00B06678" w:rsidRDefault="00571163" w:rsidP="00571163">
      <w:pPr>
        <w:pStyle w:val="af4"/>
        <w:spacing w:before="90" w:line="360" w:lineRule="auto"/>
        <w:ind w:firstLine="424"/>
        <w:rPr>
          <w:rFonts w:ascii="Arial" w:hAnsi="Arial" w:cs="Arial"/>
          <w:kern w:val="0"/>
          <w:sz w:val="24"/>
          <w:szCs w:val="22"/>
        </w:rPr>
      </w:pPr>
      <w:r>
        <w:rPr>
          <w:rFonts w:ascii="Arial" w:hAnsi="Arial" w:cs="Arial" w:hint="eastAsia"/>
          <w:kern w:val="0"/>
          <w:sz w:val="24"/>
          <w:szCs w:val="22"/>
        </w:rPr>
        <w:t>在实验操作部分，测量</w:t>
      </w:r>
      <w:r w:rsidR="00DC733C" w:rsidRPr="00FE181A">
        <w:rPr>
          <w:rFonts w:ascii="Arial" w:hAnsi="Arial" w:cs="Arial"/>
          <w:kern w:val="0"/>
          <w:sz w:val="24"/>
          <w:szCs w:val="22"/>
        </w:rPr>
        <w:t>He-Ne</w:t>
      </w:r>
      <w:r w:rsidR="00DC733C" w:rsidRPr="00FE181A">
        <w:rPr>
          <w:rFonts w:ascii="Arial" w:hAnsi="Arial" w:cs="Arial"/>
          <w:kern w:val="0"/>
          <w:sz w:val="24"/>
          <w:szCs w:val="22"/>
        </w:rPr>
        <w:t>激光器</w:t>
      </w:r>
      <w:r w:rsidR="00DC733C" w:rsidRPr="00FE181A">
        <w:rPr>
          <w:rFonts w:ascii="Arial" w:hAnsi="Arial" w:cs="Arial"/>
          <w:kern w:val="0"/>
          <w:sz w:val="24"/>
          <w:szCs w:val="22"/>
        </w:rPr>
        <w:t>P-I</w:t>
      </w:r>
      <w:r w:rsidR="00DC733C" w:rsidRPr="00FE181A">
        <w:rPr>
          <w:rFonts w:ascii="Arial" w:hAnsi="Arial" w:cs="Arial"/>
          <w:kern w:val="0"/>
          <w:sz w:val="24"/>
          <w:szCs w:val="22"/>
        </w:rPr>
        <w:t>曲线，对其进行了线性拟合，</w:t>
      </w:r>
      <w:r>
        <w:rPr>
          <w:rFonts w:ascii="Arial" w:hAnsi="Arial" w:cs="Arial" w:hint="eastAsia"/>
          <w:kern w:val="0"/>
          <w:sz w:val="24"/>
          <w:szCs w:val="22"/>
        </w:rPr>
        <w:t>发现电流增大到一定程度，直线斜率下降，有趋于饱和的特性。使用“游标卡尺刀口切割法”</w:t>
      </w:r>
      <w:r w:rsidR="00DC733C" w:rsidRPr="00FE181A">
        <w:rPr>
          <w:rFonts w:ascii="Arial" w:hAnsi="Arial" w:cs="Arial"/>
          <w:kern w:val="0"/>
          <w:sz w:val="24"/>
          <w:szCs w:val="22"/>
        </w:rPr>
        <w:t>对靠近输出腔镜及凹面腔镜两处的激光光束直径进行测量，</w:t>
      </w:r>
      <w:r>
        <w:rPr>
          <w:rFonts w:ascii="Arial" w:hAnsi="Arial" w:cs="Arial" w:hint="eastAsia"/>
          <w:kern w:val="0"/>
          <w:sz w:val="24"/>
          <w:szCs w:val="22"/>
        </w:rPr>
        <w:t>与理论值进行对比，发现存在较大误差，对误差产生原因进行分析。通过调节位移台，</w:t>
      </w:r>
      <w:r w:rsidR="00DC733C" w:rsidRPr="00FE181A">
        <w:rPr>
          <w:rFonts w:ascii="Arial" w:hAnsi="Arial" w:cs="Arial"/>
          <w:kern w:val="0"/>
          <w:sz w:val="24"/>
          <w:szCs w:val="22"/>
        </w:rPr>
        <w:t>对横向光束的光强分布进行测量，</w:t>
      </w:r>
      <w:r>
        <w:rPr>
          <w:rFonts w:ascii="Arial" w:hAnsi="Arial" w:cs="Arial" w:hint="eastAsia"/>
          <w:kern w:val="0"/>
          <w:sz w:val="24"/>
          <w:szCs w:val="22"/>
        </w:rPr>
        <w:t>验证了其高斯分布的特点，</w:t>
      </w:r>
      <w:r w:rsidR="00DC733C" w:rsidRPr="00FE181A">
        <w:rPr>
          <w:rFonts w:ascii="Arial" w:hAnsi="Arial" w:cs="Arial"/>
          <w:kern w:val="0"/>
          <w:sz w:val="24"/>
          <w:szCs w:val="22"/>
        </w:rPr>
        <w:t>并计算激光发散角。</w:t>
      </w:r>
      <w:r w:rsidRPr="00571163">
        <w:rPr>
          <w:rFonts w:ascii="Arial" w:hAnsi="Arial" w:cs="Arial" w:hint="eastAsia"/>
          <w:kern w:val="0"/>
          <w:sz w:val="24"/>
          <w:szCs w:val="22"/>
        </w:rPr>
        <w:t>发散角的测量也显示了理论与实验值的接近，表明了实验的准确性。</w:t>
      </w:r>
      <w:r>
        <w:rPr>
          <w:rFonts w:ascii="Arial" w:hAnsi="Arial" w:cs="Arial" w:hint="eastAsia"/>
          <w:kern w:val="0"/>
          <w:sz w:val="24"/>
          <w:szCs w:val="22"/>
        </w:rPr>
        <w:t>最后，拍摄光束横模图像，提取光强绘制图像，并对图像与理论结果偏差可能原因进行分析。</w:t>
      </w:r>
    </w:p>
    <w:p w14:paraId="4B0019A7" w14:textId="53BB0D67" w:rsidR="00571163" w:rsidRPr="00FE181A" w:rsidRDefault="00571163" w:rsidP="00571163">
      <w:pPr>
        <w:pStyle w:val="af4"/>
        <w:spacing w:before="90" w:line="360" w:lineRule="auto"/>
        <w:ind w:firstLine="424"/>
        <w:rPr>
          <w:rFonts w:ascii="Arial" w:hAnsi="Arial" w:cs="Arial"/>
          <w:kern w:val="0"/>
          <w:sz w:val="24"/>
          <w:szCs w:val="22"/>
        </w:rPr>
      </w:pPr>
      <w:r w:rsidRPr="00571163">
        <w:rPr>
          <w:rFonts w:ascii="Arial" w:hAnsi="Arial" w:cs="Arial" w:hint="eastAsia"/>
          <w:kern w:val="0"/>
          <w:sz w:val="24"/>
          <w:szCs w:val="22"/>
        </w:rPr>
        <w:t>本次实验加深了我们对激光原理的理解，</w:t>
      </w:r>
      <w:r>
        <w:rPr>
          <w:rFonts w:ascii="Arial" w:hAnsi="Arial" w:cs="Arial" w:hint="eastAsia"/>
          <w:kern w:val="0"/>
          <w:sz w:val="24"/>
          <w:szCs w:val="22"/>
        </w:rPr>
        <w:t>有助于</w:t>
      </w:r>
      <w:r w:rsidRPr="00571163">
        <w:rPr>
          <w:rFonts w:ascii="Arial" w:hAnsi="Arial" w:cs="Arial" w:hint="eastAsia"/>
          <w:kern w:val="0"/>
          <w:sz w:val="24"/>
          <w:szCs w:val="22"/>
        </w:rPr>
        <w:t>提升实验技能和解决问题的能力。</w:t>
      </w:r>
    </w:p>
    <w:p w14:paraId="241B523C" w14:textId="77777777" w:rsidR="002A537B" w:rsidRPr="00FE181A" w:rsidRDefault="002A537B" w:rsidP="00FE181A">
      <w:pPr>
        <w:pStyle w:val="af4"/>
        <w:spacing w:before="90" w:line="360" w:lineRule="auto"/>
        <w:ind w:right="1193"/>
        <w:rPr>
          <w:rFonts w:ascii="Arial" w:hAnsi="Arial" w:cs="Arial"/>
          <w:b/>
          <w:bCs/>
          <w:kern w:val="0"/>
          <w:sz w:val="24"/>
          <w:szCs w:val="24"/>
        </w:rPr>
      </w:pPr>
      <w:r w:rsidRPr="00FE181A">
        <w:rPr>
          <w:rFonts w:ascii="Arial" w:hAnsi="Arial" w:cs="Arial"/>
          <w:b/>
          <w:bCs/>
          <w:kern w:val="0"/>
          <w:sz w:val="24"/>
          <w:szCs w:val="24"/>
        </w:rPr>
        <w:t xml:space="preserve">[ </w:t>
      </w:r>
      <w:r w:rsidRPr="00FE181A">
        <w:rPr>
          <w:rFonts w:ascii="Arial" w:hAnsi="Arial" w:cs="Arial"/>
          <w:b/>
          <w:bCs/>
          <w:kern w:val="0"/>
          <w:sz w:val="24"/>
          <w:szCs w:val="24"/>
        </w:rPr>
        <w:t>思考题</w:t>
      </w:r>
      <w:r w:rsidRPr="00FE181A">
        <w:rPr>
          <w:rFonts w:ascii="Arial" w:hAnsi="Arial" w:cs="Arial"/>
          <w:b/>
          <w:bCs/>
          <w:kern w:val="0"/>
          <w:sz w:val="24"/>
          <w:szCs w:val="24"/>
        </w:rPr>
        <w:t xml:space="preserve"> ] </w:t>
      </w:r>
    </w:p>
    <w:p w14:paraId="50D66550" w14:textId="50C22BF3" w:rsidR="00765D04" w:rsidRPr="00FE181A" w:rsidRDefault="00765D04" w:rsidP="00FE181A">
      <w:pPr>
        <w:pStyle w:val="af"/>
        <w:numPr>
          <w:ilvl w:val="0"/>
          <w:numId w:val="29"/>
        </w:numPr>
        <w:spacing w:line="360" w:lineRule="auto"/>
        <w:ind w:firstLineChars="0"/>
        <w:rPr>
          <w:rFonts w:ascii="Arial" w:hAnsi="Arial" w:cs="Arial"/>
          <w:b/>
          <w:bCs/>
          <w:sz w:val="24"/>
          <w:szCs w:val="24"/>
        </w:rPr>
      </w:pPr>
      <w:r w:rsidRPr="00FE181A">
        <w:rPr>
          <w:rFonts w:ascii="Arial" w:hAnsi="Arial" w:cs="Arial"/>
          <w:b/>
          <w:bCs/>
          <w:sz w:val="24"/>
          <w:szCs w:val="24"/>
        </w:rPr>
        <w:t>在本实验中，为什么氦氖激光</w:t>
      </w:r>
      <w:proofErr w:type="gramStart"/>
      <w:r w:rsidRPr="00FE181A">
        <w:rPr>
          <w:rFonts w:ascii="Arial" w:hAnsi="Arial" w:cs="Arial"/>
          <w:b/>
          <w:bCs/>
          <w:sz w:val="24"/>
          <w:szCs w:val="24"/>
        </w:rPr>
        <w:t>腔</w:t>
      </w:r>
      <w:proofErr w:type="gramEnd"/>
      <w:r w:rsidRPr="00FE181A">
        <w:rPr>
          <w:rFonts w:ascii="Arial" w:hAnsi="Arial" w:cs="Arial"/>
          <w:b/>
          <w:bCs/>
          <w:sz w:val="24"/>
          <w:szCs w:val="24"/>
        </w:rPr>
        <w:t>内能看到激光传播路径，而腔外看不到？</w:t>
      </w:r>
    </w:p>
    <w:p w14:paraId="472EA049" w14:textId="0F88325A" w:rsidR="002A537B" w:rsidRPr="00FE181A" w:rsidRDefault="00765D04" w:rsidP="00FE181A">
      <w:pPr>
        <w:spacing w:line="360" w:lineRule="auto"/>
        <w:rPr>
          <w:rFonts w:ascii="Arial" w:hAnsi="Arial" w:cs="Arial"/>
          <w:b/>
          <w:bCs/>
          <w:sz w:val="24"/>
          <w:szCs w:val="24"/>
        </w:rPr>
      </w:pPr>
      <w:r w:rsidRPr="00FE181A">
        <w:rPr>
          <w:rFonts w:ascii="Arial" w:hAnsi="Arial" w:cs="Arial"/>
          <w:b/>
          <w:bCs/>
          <w:sz w:val="24"/>
          <w:szCs w:val="24"/>
        </w:rPr>
        <w:t>答：</w:t>
      </w:r>
    </w:p>
    <w:p w14:paraId="2432ED59" w14:textId="7D9B8C47" w:rsidR="00B0676C" w:rsidRPr="00FE181A" w:rsidRDefault="00B0676C" w:rsidP="00FE181A">
      <w:pPr>
        <w:pStyle w:val="af4"/>
        <w:tabs>
          <w:tab w:val="left" w:pos="480"/>
        </w:tabs>
        <w:spacing w:line="360" w:lineRule="auto"/>
        <w:rPr>
          <w:rFonts w:ascii="Arial" w:hAnsi="Arial" w:cs="Arial"/>
          <w:kern w:val="0"/>
          <w:sz w:val="24"/>
          <w:szCs w:val="24"/>
        </w:rPr>
      </w:pPr>
      <w:r w:rsidRPr="00FE181A">
        <w:rPr>
          <w:rFonts w:ascii="Arial" w:hAnsi="Arial" w:cs="Arial"/>
          <w:kern w:val="0"/>
          <w:sz w:val="24"/>
          <w:szCs w:val="24"/>
        </w:rPr>
        <w:tab/>
      </w:r>
      <w:r w:rsidR="00765D04" w:rsidRPr="00FE181A">
        <w:rPr>
          <w:rFonts w:ascii="Arial" w:hAnsi="Arial" w:cs="Arial"/>
          <w:kern w:val="0"/>
          <w:sz w:val="24"/>
          <w:szCs w:val="24"/>
        </w:rPr>
        <w:t>由于激光在打出谐振腔时会经过一个</w:t>
      </w:r>
      <w:proofErr w:type="gramStart"/>
      <w:r w:rsidR="00765D04" w:rsidRPr="00FE181A">
        <w:rPr>
          <w:rFonts w:ascii="Arial" w:hAnsi="Arial" w:cs="Arial"/>
          <w:kern w:val="0"/>
          <w:sz w:val="24"/>
          <w:szCs w:val="24"/>
        </w:rPr>
        <w:t>高反低透</w:t>
      </w:r>
      <w:proofErr w:type="gramEnd"/>
      <w:r w:rsidR="00765D04" w:rsidRPr="00FE181A">
        <w:rPr>
          <w:rFonts w:ascii="Arial" w:hAnsi="Arial" w:cs="Arial"/>
          <w:kern w:val="0"/>
          <w:sz w:val="24"/>
          <w:szCs w:val="24"/>
        </w:rPr>
        <w:t>的透镜，因此能量主要集中在谐振腔内，可以比较容易看到激光的传播路径，而腔外的激光光束</w:t>
      </w:r>
      <w:r w:rsidR="00571163">
        <w:rPr>
          <w:rFonts w:ascii="Arial" w:hAnsi="Arial" w:cs="Arial" w:hint="eastAsia"/>
          <w:kern w:val="0"/>
          <w:sz w:val="24"/>
          <w:szCs w:val="24"/>
        </w:rPr>
        <w:t>出射时透过平面镜能量衰减，</w:t>
      </w:r>
      <w:r w:rsidR="00765D04" w:rsidRPr="00FE181A">
        <w:rPr>
          <w:rFonts w:ascii="Arial" w:hAnsi="Arial" w:cs="Arial"/>
          <w:kern w:val="0"/>
          <w:sz w:val="24"/>
          <w:szCs w:val="24"/>
        </w:rPr>
        <w:t>能量较低，人眼难以看到。</w:t>
      </w:r>
    </w:p>
    <w:p w14:paraId="4C7BD677" w14:textId="4C2923DA" w:rsidR="00765D04" w:rsidRPr="00FE181A" w:rsidRDefault="00765D04" w:rsidP="00FE181A">
      <w:pPr>
        <w:pStyle w:val="af"/>
        <w:numPr>
          <w:ilvl w:val="0"/>
          <w:numId w:val="29"/>
        </w:numPr>
        <w:spacing w:line="360" w:lineRule="auto"/>
        <w:ind w:firstLineChars="0"/>
        <w:rPr>
          <w:rFonts w:ascii="Arial" w:hAnsi="Arial" w:cs="Arial"/>
          <w:b/>
          <w:bCs/>
          <w:sz w:val="24"/>
          <w:szCs w:val="24"/>
        </w:rPr>
      </w:pPr>
      <w:r w:rsidRPr="00FE181A">
        <w:rPr>
          <w:rFonts w:ascii="Arial" w:hAnsi="Arial" w:cs="Arial"/>
          <w:b/>
          <w:bCs/>
          <w:sz w:val="24"/>
          <w:szCs w:val="24"/>
        </w:rPr>
        <w:t>在本实验中，为什么氦氖激光腔内靠近输出腔镜测得的光束直径比靠近凹面腔镜测得的小？</w:t>
      </w:r>
    </w:p>
    <w:p w14:paraId="4206CDF9" w14:textId="6E5D5EE1" w:rsidR="00765D04" w:rsidRPr="00FE181A" w:rsidRDefault="00765D04" w:rsidP="00FE181A">
      <w:pPr>
        <w:spacing w:line="360" w:lineRule="auto"/>
        <w:rPr>
          <w:rFonts w:ascii="Arial" w:hAnsi="Arial" w:cs="Arial"/>
          <w:b/>
          <w:bCs/>
          <w:sz w:val="24"/>
          <w:szCs w:val="24"/>
        </w:rPr>
      </w:pPr>
      <w:r w:rsidRPr="00FE181A">
        <w:rPr>
          <w:rFonts w:ascii="Arial" w:hAnsi="Arial" w:cs="Arial"/>
          <w:b/>
          <w:bCs/>
          <w:sz w:val="24"/>
          <w:szCs w:val="24"/>
        </w:rPr>
        <w:t>答：</w:t>
      </w:r>
    </w:p>
    <w:p w14:paraId="3848087B" w14:textId="4F589327" w:rsidR="00471C73" w:rsidRDefault="00DC733C" w:rsidP="00FE181A">
      <w:pPr>
        <w:spacing w:line="360" w:lineRule="auto"/>
        <w:ind w:firstLine="424"/>
        <w:rPr>
          <w:rFonts w:ascii="Arial" w:hAnsi="Arial" w:cs="Arial"/>
          <w:kern w:val="0"/>
          <w:sz w:val="24"/>
          <w:szCs w:val="24"/>
        </w:rPr>
      </w:pPr>
      <w:r w:rsidRPr="00FE181A">
        <w:rPr>
          <w:rFonts w:ascii="Arial" w:hAnsi="Arial" w:cs="Arial"/>
          <w:kern w:val="0"/>
          <w:sz w:val="24"/>
          <w:szCs w:val="24"/>
        </w:rPr>
        <w:t>激光为高斯光束，符合高斯球面波分布。而在实验中</w:t>
      </w:r>
      <w:r w:rsidR="00571163">
        <w:rPr>
          <w:rFonts w:ascii="Arial" w:hAnsi="Arial" w:cs="Arial" w:hint="eastAsia"/>
          <w:kern w:val="0"/>
          <w:sz w:val="24"/>
          <w:szCs w:val="24"/>
        </w:rPr>
        <w:t>谐振腔使用的是平</w:t>
      </w:r>
      <w:proofErr w:type="gramStart"/>
      <w:r w:rsidR="00571163">
        <w:rPr>
          <w:rFonts w:ascii="Arial" w:hAnsi="Arial" w:cs="Arial" w:hint="eastAsia"/>
          <w:kern w:val="0"/>
          <w:sz w:val="24"/>
          <w:szCs w:val="24"/>
        </w:rPr>
        <w:t>凹</w:t>
      </w:r>
      <w:proofErr w:type="gramEnd"/>
      <w:r w:rsidR="00571163">
        <w:rPr>
          <w:rFonts w:ascii="Arial" w:hAnsi="Arial" w:cs="Arial" w:hint="eastAsia"/>
          <w:kern w:val="0"/>
          <w:sz w:val="24"/>
          <w:szCs w:val="24"/>
        </w:rPr>
        <w:t>腔，高斯光束束腰半径位于平面镜处</w:t>
      </w:r>
      <w:r w:rsidRPr="00FE181A">
        <w:rPr>
          <w:rFonts w:ascii="Arial" w:hAnsi="Arial" w:cs="Arial"/>
          <w:kern w:val="0"/>
          <w:sz w:val="24"/>
          <w:szCs w:val="24"/>
        </w:rPr>
        <w:t>，越靠近平面镜则直径越小</w:t>
      </w:r>
      <w:r w:rsidR="00571163">
        <w:rPr>
          <w:rFonts w:ascii="Arial" w:hAnsi="Arial" w:cs="Arial" w:hint="eastAsia"/>
          <w:kern w:val="0"/>
          <w:sz w:val="24"/>
          <w:szCs w:val="24"/>
        </w:rPr>
        <w:t>，所以凹面镜处光束半径大。</w:t>
      </w:r>
    </w:p>
    <w:p w14:paraId="0A4A1ABA" w14:textId="77777777" w:rsidR="009B0C98" w:rsidRDefault="009B0C98" w:rsidP="00FE181A">
      <w:pPr>
        <w:spacing w:line="360" w:lineRule="auto"/>
        <w:ind w:firstLine="424"/>
        <w:rPr>
          <w:rFonts w:ascii="Arial" w:hAnsi="Arial" w:cs="Arial"/>
          <w:kern w:val="0"/>
          <w:sz w:val="24"/>
          <w:szCs w:val="24"/>
        </w:rPr>
      </w:pPr>
    </w:p>
    <w:p w14:paraId="2DEA4FF0" w14:textId="77777777" w:rsidR="009B0C98" w:rsidRDefault="009B0C98" w:rsidP="00FE181A">
      <w:pPr>
        <w:spacing w:line="360" w:lineRule="auto"/>
        <w:ind w:firstLine="424"/>
        <w:rPr>
          <w:rFonts w:ascii="Arial" w:hAnsi="Arial" w:cs="Arial"/>
          <w:kern w:val="0"/>
          <w:sz w:val="24"/>
          <w:szCs w:val="24"/>
        </w:rPr>
      </w:pPr>
    </w:p>
    <w:p w14:paraId="339C836B" w14:textId="77777777" w:rsidR="009B0C98" w:rsidRDefault="009B0C98" w:rsidP="00FE181A">
      <w:pPr>
        <w:spacing w:line="360" w:lineRule="auto"/>
        <w:ind w:firstLine="424"/>
        <w:rPr>
          <w:rFonts w:ascii="Arial" w:hAnsi="Arial" w:cs="Arial"/>
          <w:kern w:val="0"/>
          <w:sz w:val="24"/>
          <w:szCs w:val="24"/>
        </w:rPr>
      </w:pPr>
    </w:p>
    <w:p w14:paraId="09A19CC6" w14:textId="77777777" w:rsidR="009B0C98" w:rsidRDefault="009B0C98" w:rsidP="00FE181A">
      <w:pPr>
        <w:spacing w:line="360" w:lineRule="auto"/>
        <w:ind w:firstLine="424"/>
        <w:rPr>
          <w:rFonts w:ascii="Arial" w:hAnsi="Arial" w:cs="Arial"/>
          <w:kern w:val="0"/>
          <w:sz w:val="24"/>
          <w:szCs w:val="24"/>
        </w:rPr>
      </w:pPr>
    </w:p>
    <w:p w14:paraId="45E2303D" w14:textId="77777777" w:rsidR="0057496F" w:rsidRDefault="0057496F" w:rsidP="00FE181A">
      <w:pPr>
        <w:spacing w:line="360" w:lineRule="auto"/>
        <w:ind w:firstLine="424"/>
        <w:rPr>
          <w:rFonts w:ascii="Arial" w:hAnsi="Arial" w:cs="Arial"/>
          <w:kern w:val="0"/>
          <w:sz w:val="24"/>
          <w:szCs w:val="24"/>
        </w:rPr>
      </w:pPr>
    </w:p>
    <w:p w14:paraId="5F2DC58B" w14:textId="77777777" w:rsidR="0057496F" w:rsidRPr="00FE181A" w:rsidRDefault="0057496F" w:rsidP="00FE181A">
      <w:pPr>
        <w:spacing w:line="360" w:lineRule="auto"/>
        <w:ind w:firstLine="424"/>
        <w:rPr>
          <w:rFonts w:ascii="Arial" w:hAnsi="Arial" w:cs="Arial"/>
          <w:kern w:val="0"/>
          <w:sz w:val="24"/>
          <w:szCs w:val="24"/>
        </w:rPr>
      </w:pPr>
    </w:p>
    <w:p w14:paraId="3FE5A11F" w14:textId="67630803" w:rsidR="005A5D1D" w:rsidRPr="00FE181A" w:rsidRDefault="0091792A" w:rsidP="00FE181A">
      <w:pPr>
        <w:pStyle w:val="af4"/>
        <w:spacing w:before="90" w:line="360" w:lineRule="auto"/>
        <w:ind w:right="1193"/>
        <w:rPr>
          <w:rFonts w:ascii="Arial" w:hAnsi="Arial" w:cs="Arial"/>
          <w:b/>
          <w:bCs/>
          <w:sz w:val="24"/>
          <w:szCs w:val="24"/>
        </w:rPr>
      </w:pPr>
      <w:r w:rsidRPr="00FE181A">
        <w:rPr>
          <w:rFonts w:ascii="Arial" w:hAnsi="Arial" w:cs="Arial"/>
          <w:b/>
          <w:bCs/>
          <w:sz w:val="24"/>
          <w:szCs w:val="24"/>
        </w:rPr>
        <w:lastRenderedPageBreak/>
        <w:t>[</w:t>
      </w:r>
      <w:r w:rsidRPr="00FE181A">
        <w:rPr>
          <w:rFonts w:ascii="Arial" w:hAnsi="Arial" w:cs="Arial"/>
          <w:b/>
          <w:bCs/>
          <w:sz w:val="24"/>
          <w:szCs w:val="24"/>
        </w:rPr>
        <w:t>实验数据及签名</w:t>
      </w:r>
      <w:r w:rsidRPr="00FE181A">
        <w:rPr>
          <w:rFonts w:ascii="Arial" w:hAnsi="Arial" w:cs="Arial"/>
          <w:b/>
          <w:bCs/>
          <w:sz w:val="24"/>
          <w:szCs w:val="24"/>
        </w:rPr>
        <w:t>]</w:t>
      </w:r>
      <w:r w:rsidR="005A5D1D" w:rsidRPr="00FE181A">
        <w:rPr>
          <w:rFonts w:ascii="Arial" w:hAnsi="Arial" w:cs="Arial"/>
          <w:b/>
          <w:bCs/>
          <w:noProof/>
          <w:sz w:val="24"/>
          <w:szCs w:val="24"/>
        </w:rPr>
        <w:t xml:space="preserve"> </w:t>
      </w:r>
    </w:p>
    <w:p w14:paraId="54E5863E" w14:textId="64064B3D" w:rsidR="00471C73" w:rsidRPr="00FE181A" w:rsidRDefault="008E13BE" w:rsidP="00FE181A">
      <w:pPr>
        <w:pStyle w:val="af4"/>
        <w:spacing w:before="90" w:line="360" w:lineRule="auto"/>
        <w:ind w:right="1193"/>
        <w:jc w:val="center"/>
        <w:rPr>
          <w:rFonts w:ascii="Arial" w:hAnsi="Arial" w:cs="Arial"/>
        </w:rPr>
      </w:pPr>
      <w:r>
        <w:rPr>
          <w:rFonts w:ascii="Arial" w:hAnsi="Arial" w:cs="Arial"/>
          <w:noProof/>
        </w:rPr>
        <w:drawing>
          <wp:inline distT="0" distB="0" distL="0" distR="0" wp14:anchorId="39DF2821" wp14:editId="06C0612C">
            <wp:extent cx="3617816" cy="642937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619155" cy="6431755"/>
                    </a:xfrm>
                    <a:prstGeom prst="rect">
                      <a:avLst/>
                    </a:prstGeom>
                    <a:noFill/>
                    <a:ln>
                      <a:noFill/>
                    </a:ln>
                  </pic:spPr>
                </pic:pic>
              </a:graphicData>
            </a:graphic>
          </wp:inline>
        </w:drawing>
      </w:r>
    </w:p>
    <w:p w14:paraId="55FC8E22" w14:textId="77777777" w:rsidR="00471C73" w:rsidRPr="00FE181A" w:rsidRDefault="00471C73" w:rsidP="00FE181A">
      <w:pPr>
        <w:pStyle w:val="af4"/>
        <w:spacing w:before="90" w:line="360" w:lineRule="auto"/>
        <w:ind w:right="1193"/>
        <w:rPr>
          <w:rFonts w:ascii="Arial" w:hAnsi="Arial" w:cs="Arial"/>
        </w:rPr>
      </w:pPr>
    </w:p>
    <w:sectPr w:rsidR="00471C73" w:rsidRPr="00FE181A" w:rsidSect="00167BBB">
      <w:headerReference w:type="default" r:id="rId31"/>
      <w:footerReference w:type="even" r:id="rId32"/>
      <w:footerReference w:type="default" r:id="rId33"/>
      <w:pgSz w:w="11907" w:h="16839"/>
      <w:pgMar w:top="1418" w:right="1418" w:bottom="1418" w:left="1418" w:header="567" w:footer="851" w:gutter="0"/>
      <w:pgBorders>
        <w:top w:val="single" w:sz="4" w:space="29" w:color="000000"/>
        <w:left w:val="single" w:sz="4" w:space="31" w:color="000000"/>
        <w:bottom w:val="single" w:sz="4" w:space="3" w:color="000000"/>
        <w:right w:val="single" w:sz="4" w:space="31" w:color="000000"/>
      </w:pgBorders>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193FCB" w14:textId="77777777" w:rsidR="00C9280C" w:rsidRDefault="00C9280C">
      <w:r>
        <w:separator/>
      </w:r>
    </w:p>
  </w:endnote>
  <w:endnote w:type="continuationSeparator" w:id="0">
    <w:p w14:paraId="0FD06469" w14:textId="77777777" w:rsidR="00C9280C" w:rsidRDefault="00C928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63DB0C" w14:textId="5EAC3923" w:rsidR="00CD79A3" w:rsidRDefault="00CD79A3">
    <w:pPr>
      <w:pStyle w:val="a5"/>
      <w:framePr w:h="0" w:wrap="around" w:vAnchor="text" w:hAnchor="margin" w:xAlign="center" w:y="1"/>
      <w:rPr>
        <w:rStyle w:val="a3"/>
      </w:rPr>
    </w:pPr>
    <w:r>
      <w:fldChar w:fldCharType="begin"/>
    </w:r>
    <w:r>
      <w:rPr>
        <w:rStyle w:val="a3"/>
      </w:rPr>
      <w:instrText xml:space="preserve">PAGE  </w:instrText>
    </w:r>
    <w:r>
      <w:fldChar w:fldCharType="end"/>
    </w:r>
  </w:p>
  <w:p w14:paraId="18D731C1" w14:textId="77777777" w:rsidR="00CD79A3" w:rsidRDefault="00CD79A3">
    <w:pPr>
      <w:pStyle w:val="a5"/>
    </w:pPr>
  </w:p>
  <w:p w14:paraId="4881646D" w14:textId="77777777" w:rsidR="008D4AC8" w:rsidRDefault="008D4AC8"/>
  <w:p w14:paraId="563D75A4" w14:textId="77777777" w:rsidR="004C0166" w:rsidRDefault="004C016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9F1F3" w14:textId="7D74A967" w:rsidR="00CD79A3" w:rsidRDefault="00CD79A3" w:rsidP="00714C0D">
    <w:pPr>
      <w:pStyle w:val="a5"/>
      <w:wordWrap w:val="0"/>
      <w:jc w:val="center"/>
    </w:pPr>
    <w:r>
      <w:rPr>
        <w:rFonts w:hint="eastAsia"/>
        <w:lang w:val="zh-CN"/>
      </w:rPr>
      <w:t xml:space="preserve">Page </w:t>
    </w:r>
    <w:r>
      <w:rPr>
        <w:lang w:val="zh-CN"/>
      </w:rPr>
      <w:t xml:space="preserve"> </w:t>
    </w:r>
    <w:r>
      <w:rPr>
        <w:rFonts w:hint="eastAsia"/>
        <w:lang w:val="zh-CN"/>
      </w:rPr>
      <w:t xml:space="preserve"> </w:t>
    </w:r>
    <w:r>
      <w:rPr>
        <w:lang w:val="zh-C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DEBC70" w14:textId="77777777" w:rsidR="00C9280C" w:rsidRDefault="00C9280C">
      <w:r>
        <w:separator/>
      </w:r>
    </w:p>
  </w:footnote>
  <w:footnote w:type="continuationSeparator" w:id="0">
    <w:p w14:paraId="1462D379" w14:textId="77777777" w:rsidR="00C9280C" w:rsidRDefault="00C928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A7BE23" w14:textId="4840A754" w:rsidR="00CD79A3" w:rsidRPr="00714C0D" w:rsidRDefault="00CD79A3" w:rsidP="00714C0D">
    <w:pPr>
      <w:pStyle w:val="a7"/>
      <w:wordWrap w:val="0"/>
      <w:ind w:firstLine="540"/>
      <w:jc w:val="left"/>
      <w:rPr>
        <w:color w:val="FF0000"/>
      </w:rPr>
    </w:pPr>
    <w:r>
      <w:rPr>
        <w:rFonts w:hint="eastAsia"/>
        <w:noProof/>
      </w:rPr>
      <w:drawing>
        <wp:anchor distT="0" distB="0" distL="114300" distR="114300" simplePos="0" relativeHeight="251654144" behindDoc="0" locked="0" layoutInCell="1" allowOverlap="1" wp14:anchorId="00F3A387" wp14:editId="1DD52320">
          <wp:simplePos x="0" y="0"/>
          <wp:positionH relativeFrom="column">
            <wp:posOffset>-423545</wp:posOffset>
          </wp:positionH>
          <wp:positionV relativeFrom="paragraph">
            <wp:posOffset>-212725</wp:posOffset>
          </wp:positionV>
          <wp:extent cx="593725" cy="590550"/>
          <wp:effectExtent l="19050" t="0" r="0" b="0"/>
          <wp:wrapNone/>
          <wp:docPr id="1" name="图片 1" descr="基础物理实验室徽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基础物理实验室徽章"/>
                  <pic:cNvPicPr>
                    <a:picLocks noChangeAspect="1" noChangeArrowheads="1"/>
                  </pic:cNvPicPr>
                </pic:nvPicPr>
                <pic:blipFill>
                  <a:blip r:embed="rId1"/>
                  <a:srcRect l="14882" t="16518" r="43536" b="16588"/>
                  <a:stretch>
                    <a:fillRect/>
                  </a:stretch>
                </pic:blipFill>
                <pic:spPr bwMode="auto">
                  <a:xfrm>
                    <a:off x="0" y="0"/>
                    <a:ext cx="593725" cy="590550"/>
                  </a:xfrm>
                  <a:prstGeom prst="rect">
                    <a:avLst/>
                  </a:prstGeom>
                  <a:noFill/>
                  <a:ln w="9525">
                    <a:noFill/>
                    <a:miter lim="800000"/>
                    <a:headEnd/>
                    <a:tailEnd/>
                  </a:ln>
                </pic:spPr>
              </pic:pic>
            </a:graphicData>
          </a:graphic>
        </wp:anchor>
      </w:drawing>
    </w:r>
  </w:p>
  <w:p w14:paraId="16CF6B57" w14:textId="77777777" w:rsidR="008D4AC8" w:rsidRDefault="008D4AC8"/>
  <w:p w14:paraId="50C54A6F" w14:textId="77777777" w:rsidR="004C0166" w:rsidRDefault="004C016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4"/>
    <w:multiLevelType w:val="singleLevel"/>
    <w:tmpl w:val="00000004"/>
    <w:lvl w:ilvl="0">
      <w:start w:val="1"/>
      <w:numFmt w:val="decimal"/>
      <w:suff w:val="nothing"/>
      <w:lvlText w:val="%1."/>
      <w:lvlJc w:val="left"/>
    </w:lvl>
  </w:abstractNum>
  <w:abstractNum w:abstractNumId="1" w15:restartNumberingAfterBreak="0">
    <w:nsid w:val="00000006"/>
    <w:multiLevelType w:val="singleLevel"/>
    <w:tmpl w:val="00000006"/>
    <w:lvl w:ilvl="0">
      <w:start w:val="2"/>
      <w:numFmt w:val="decimal"/>
      <w:suff w:val="nothing"/>
      <w:lvlText w:val="%1."/>
      <w:lvlJc w:val="left"/>
    </w:lvl>
  </w:abstractNum>
  <w:abstractNum w:abstractNumId="2" w15:restartNumberingAfterBreak="0">
    <w:nsid w:val="00000007"/>
    <w:multiLevelType w:val="singleLevel"/>
    <w:tmpl w:val="00000007"/>
    <w:lvl w:ilvl="0">
      <w:start w:val="1"/>
      <w:numFmt w:val="decimal"/>
      <w:lvlText w:val="%1．"/>
      <w:lvlJc w:val="left"/>
      <w:pPr>
        <w:tabs>
          <w:tab w:val="num" w:pos="630"/>
        </w:tabs>
        <w:ind w:left="630" w:hanging="315"/>
      </w:pPr>
      <w:rPr>
        <w:rFonts w:hint="eastAsia"/>
      </w:rPr>
    </w:lvl>
  </w:abstractNum>
  <w:abstractNum w:abstractNumId="3" w15:restartNumberingAfterBreak="0">
    <w:nsid w:val="0000000C"/>
    <w:multiLevelType w:val="singleLevel"/>
    <w:tmpl w:val="0000000C"/>
    <w:lvl w:ilvl="0">
      <w:start w:val="1"/>
      <w:numFmt w:val="decimal"/>
      <w:lvlText w:val="%1．"/>
      <w:lvlJc w:val="left"/>
      <w:pPr>
        <w:tabs>
          <w:tab w:val="num" w:pos="630"/>
        </w:tabs>
        <w:ind w:left="630" w:hanging="315"/>
      </w:pPr>
      <w:rPr>
        <w:rFonts w:hint="eastAsia"/>
      </w:rPr>
    </w:lvl>
  </w:abstractNum>
  <w:abstractNum w:abstractNumId="4" w15:restartNumberingAfterBreak="0">
    <w:nsid w:val="00000010"/>
    <w:multiLevelType w:val="singleLevel"/>
    <w:tmpl w:val="00000010"/>
    <w:lvl w:ilvl="0">
      <w:start w:val="1"/>
      <w:numFmt w:val="decimal"/>
      <w:suff w:val="nothing"/>
      <w:lvlText w:val="%1."/>
      <w:lvlJc w:val="left"/>
    </w:lvl>
  </w:abstractNum>
  <w:abstractNum w:abstractNumId="5" w15:restartNumberingAfterBreak="0">
    <w:nsid w:val="060B0A1C"/>
    <w:multiLevelType w:val="hybridMultilevel"/>
    <w:tmpl w:val="3662DD38"/>
    <w:lvl w:ilvl="0" w:tplc="D34A5480">
      <w:start w:val="1"/>
      <w:numFmt w:val="decimal"/>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0CD04304"/>
    <w:multiLevelType w:val="hybridMultilevel"/>
    <w:tmpl w:val="E72E78E6"/>
    <w:lvl w:ilvl="0" w:tplc="FE22F588">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171C3C17"/>
    <w:multiLevelType w:val="hybridMultilevel"/>
    <w:tmpl w:val="0C72E4EC"/>
    <w:lvl w:ilvl="0" w:tplc="C8DAD4B6">
      <w:start w:val="3"/>
      <w:numFmt w:val="decimalEnclosedCircle"/>
      <w:lvlText w:val="%1"/>
      <w:lvlJc w:val="left"/>
      <w:pPr>
        <w:ind w:left="810" w:hanging="360"/>
      </w:pPr>
      <w:rPr>
        <w:rFonts w:ascii="宋体" w:hAnsi="Calibri" w:hint="default"/>
      </w:rPr>
    </w:lvl>
    <w:lvl w:ilvl="1" w:tplc="04090019" w:tentative="1">
      <w:start w:val="1"/>
      <w:numFmt w:val="lowerLetter"/>
      <w:lvlText w:val="%2)"/>
      <w:lvlJc w:val="left"/>
      <w:pPr>
        <w:ind w:left="1330" w:hanging="440"/>
      </w:pPr>
    </w:lvl>
    <w:lvl w:ilvl="2" w:tplc="0409001B" w:tentative="1">
      <w:start w:val="1"/>
      <w:numFmt w:val="lowerRoman"/>
      <w:lvlText w:val="%3."/>
      <w:lvlJc w:val="right"/>
      <w:pPr>
        <w:ind w:left="1770" w:hanging="440"/>
      </w:pPr>
    </w:lvl>
    <w:lvl w:ilvl="3" w:tplc="0409000F" w:tentative="1">
      <w:start w:val="1"/>
      <w:numFmt w:val="decimal"/>
      <w:lvlText w:val="%4."/>
      <w:lvlJc w:val="left"/>
      <w:pPr>
        <w:ind w:left="2210" w:hanging="440"/>
      </w:pPr>
    </w:lvl>
    <w:lvl w:ilvl="4" w:tplc="04090019" w:tentative="1">
      <w:start w:val="1"/>
      <w:numFmt w:val="lowerLetter"/>
      <w:lvlText w:val="%5)"/>
      <w:lvlJc w:val="left"/>
      <w:pPr>
        <w:ind w:left="2650" w:hanging="440"/>
      </w:pPr>
    </w:lvl>
    <w:lvl w:ilvl="5" w:tplc="0409001B" w:tentative="1">
      <w:start w:val="1"/>
      <w:numFmt w:val="lowerRoman"/>
      <w:lvlText w:val="%6."/>
      <w:lvlJc w:val="right"/>
      <w:pPr>
        <w:ind w:left="3090" w:hanging="440"/>
      </w:pPr>
    </w:lvl>
    <w:lvl w:ilvl="6" w:tplc="0409000F" w:tentative="1">
      <w:start w:val="1"/>
      <w:numFmt w:val="decimal"/>
      <w:lvlText w:val="%7."/>
      <w:lvlJc w:val="left"/>
      <w:pPr>
        <w:ind w:left="3530" w:hanging="440"/>
      </w:pPr>
    </w:lvl>
    <w:lvl w:ilvl="7" w:tplc="04090019" w:tentative="1">
      <w:start w:val="1"/>
      <w:numFmt w:val="lowerLetter"/>
      <w:lvlText w:val="%8)"/>
      <w:lvlJc w:val="left"/>
      <w:pPr>
        <w:ind w:left="3970" w:hanging="440"/>
      </w:pPr>
    </w:lvl>
    <w:lvl w:ilvl="8" w:tplc="0409001B" w:tentative="1">
      <w:start w:val="1"/>
      <w:numFmt w:val="lowerRoman"/>
      <w:lvlText w:val="%9."/>
      <w:lvlJc w:val="right"/>
      <w:pPr>
        <w:ind w:left="4410" w:hanging="440"/>
      </w:pPr>
    </w:lvl>
  </w:abstractNum>
  <w:abstractNum w:abstractNumId="8" w15:restartNumberingAfterBreak="0">
    <w:nsid w:val="1CED74B2"/>
    <w:multiLevelType w:val="hybridMultilevel"/>
    <w:tmpl w:val="CA083A1E"/>
    <w:lvl w:ilvl="0" w:tplc="B24E0060">
      <w:start w:val="1"/>
      <w:numFmt w:val="decimal"/>
      <w:lvlText w:val="（%1）"/>
      <w:lvlJc w:val="left"/>
      <w:pPr>
        <w:ind w:left="1668" w:hanging="885"/>
      </w:pPr>
      <w:rPr>
        <w:rFonts w:hint="default"/>
      </w:rPr>
    </w:lvl>
    <w:lvl w:ilvl="1" w:tplc="04090019" w:tentative="1">
      <w:start w:val="1"/>
      <w:numFmt w:val="lowerLetter"/>
      <w:lvlText w:val="%2)"/>
      <w:lvlJc w:val="left"/>
      <w:pPr>
        <w:ind w:left="1623" w:hanging="420"/>
      </w:pPr>
    </w:lvl>
    <w:lvl w:ilvl="2" w:tplc="0409001B" w:tentative="1">
      <w:start w:val="1"/>
      <w:numFmt w:val="lowerRoman"/>
      <w:lvlText w:val="%3."/>
      <w:lvlJc w:val="right"/>
      <w:pPr>
        <w:ind w:left="2043" w:hanging="420"/>
      </w:pPr>
    </w:lvl>
    <w:lvl w:ilvl="3" w:tplc="0409000F" w:tentative="1">
      <w:start w:val="1"/>
      <w:numFmt w:val="decimal"/>
      <w:lvlText w:val="%4."/>
      <w:lvlJc w:val="left"/>
      <w:pPr>
        <w:ind w:left="2463" w:hanging="420"/>
      </w:pPr>
    </w:lvl>
    <w:lvl w:ilvl="4" w:tplc="04090019" w:tentative="1">
      <w:start w:val="1"/>
      <w:numFmt w:val="lowerLetter"/>
      <w:lvlText w:val="%5)"/>
      <w:lvlJc w:val="left"/>
      <w:pPr>
        <w:ind w:left="2883" w:hanging="420"/>
      </w:pPr>
    </w:lvl>
    <w:lvl w:ilvl="5" w:tplc="0409001B" w:tentative="1">
      <w:start w:val="1"/>
      <w:numFmt w:val="lowerRoman"/>
      <w:lvlText w:val="%6."/>
      <w:lvlJc w:val="right"/>
      <w:pPr>
        <w:ind w:left="3303" w:hanging="420"/>
      </w:pPr>
    </w:lvl>
    <w:lvl w:ilvl="6" w:tplc="0409000F" w:tentative="1">
      <w:start w:val="1"/>
      <w:numFmt w:val="decimal"/>
      <w:lvlText w:val="%7."/>
      <w:lvlJc w:val="left"/>
      <w:pPr>
        <w:ind w:left="3723" w:hanging="420"/>
      </w:pPr>
    </w:lvl>
    <w:lvl w:ilvl="7" w:tplc="04090019" w:tentative="1">
      <w:start w:val="1"/>
      <w:numFmt w:val="lowerLetter"/>
      <w:lvlText w:val="%8)"/>
      <w:lvlJc w:val="left"/>
      <w:pPr>
        <w:ind w:left="4143" w:hanging="420"/>
      </w:pPr>
    </w:lvl>
    <w:lvl w:ilvl="8" w:tplc="0409001B" w:tentative="1">
      <w:start w:val="1"/>
      <w:numFmt w:val="lowerRoman"/>
      <w:lvlText w:val="%9."/>
      <w:lvlJc w:val="right"/>
      <w:pPr>
        <w:ind w:left="4563" w:hanging="420"/>
      </w:pPr>
    </w:lvl>
  </w:abstractNum>
  <w:abstractNum w:abstractNumId="9" w15:restartNumberingAfterBreak="0">
    <w:nsid w:val="20FF1CC6"/>
    <w:multiLevelType w:val="hybridMultilevel"/>
    <w:tmpl w:val="B6AA2B52"/>
    <w:lvl w:ilvl="0" w:tplc="73388430">
      <w:numFmt w:val="bullet"/>
      <w:lvlText w:val="•"/>
      <w:lvlJc w:val="left"/>
      <w:pPr>
        <w:ind w:left="1497" w:hanging="420"/>
      </w:pPr>
      <w:rPr>
        <w:rFonts w:hint="default"/>
        <w:lang w:val="en-US" w:eastAsia="zh-CN" w:bidi="ar-SA"/>
      </w:rPr>
    </w:lvl>
    <w:lvl w:ilvl="1" w:tplc="FFFFFFFF" w:tentative="1">
      <w:start w:val="1"/>
      <w:numFmt w:val="bullet"/>
      <w:lvlText w:val=""/>
      <w:lvlJc w:val="left"/>
      <w:pPr>
        <w:ind w:left="1917" w:hanging="420"/>
      </w:pPr>
      <w:rPr>
        <w:rFonts w:ascii="Wingdings" w:hAnsi="Wingdings" w:hint="default"/>
      </w:rPr>
    </w:lvl>
    <w:lvl w:ilvl="2" w:tplc="FFFFFFFF" w:tentative="1">
      <w:start w:val="1"/>
      <w:numFmt w:val="bullet"/>
      <w:lvlText w:val=""/>
      <w:lvlJc w:val="left"/>
      <w:pPr>
        <w:ind w:left="2337" w:hanging="420"/>
      </w:pPr>
      <w:rPr>
        <w:rFonts w:ascii="Wingdings" w:hAnsi="Wingdings" w:hint="default"/>
      </w:rPr>
    </w:lvl>
    <w:lvl w:ilvl="3" w:tplc="FFFFFFFF" w:tentative="1">
      <w:start w:val="1"/>
      <w:numFmt w:val="bullet"/>
      <w:lvlText w:val=""/>
      <w:lvlJc w:val="left"/>
      <w:pPr>
        <w:ind w:left="2757" w:hanging="420"/>
      </w:pPr>
      <w:rPr>
        <w:rFonts w:ascii="Wingdings" w:hAnsi="Wingdings" w:hint="default"/>
      </w:rPr>
    </w:lvl>
    <w:lvl w:ilvl="4" w:tplc="FFFFFFFF" w:tentative="1">
      <w:start w:val="1"/>
      <w:numFmt w:val="bullet"/>
      <w:lvlText w:val=""/>
      <w:lvlJc w:val="left"/>
      <w:pPr>
        <w:ind w:left="3177" w:hanging="420"/>
      </w:pPr>
      <w:rPr>
        <w:rFonts w:ascii="Wingdings" w:hAnsi="Wingdings" w:hint="default"/>
      </w:rPr>
    </w:lvl>
    <w:lvl w:ilvl="5" w:tplc="FFFFFFFF" w:tentative="1">
      <w:start w:val="1"/>
      <w:numFmt w:val="bullet"/>
      <w:lvlText w:val=""/>
      <w:lvlJc w:val="left"/>
      <w:pPr>
        <w:ind w:left="3597" w:hanging="420"/>
      </w:pPr>
      <w:rPr>
        <w:rFonts w:ascii="Wingdings" w:hAnsi="Wingdings" w:hint="default"/>
      </w:rPr>
    </w:lvl>
    <w:lvl w:ilvl="6" w:tplc="FFFFFFFF" w:tentative="1">
      <w:start w:val="1"/>
      <w:numFmt w:val="bullet"/>
      <w:lvlText w:val=""/>
      <w:lvlJc w:val="left"/>
      <w:pPr>
        <w:ind w:left="4017" w:hanging="420"/>
      </w:pPr>
      <w:rPr>
        <w:rFonts w:ascii="Wingdings" w:hAnsi="Wingdings" w:hint="default"/>
      </w:rPr>
    </w:lvl>
    <w:lvl w:ilvl="7" w:tplc="FFFFFFFF" w:tentative="1">
      <w:start w:val="1"/>
      <w:numFmt w:val="bullet"/>
      <w:lvlText w:val=""/>
      <w:lvlJc w:val="left"/>
      <w:pPr>
        <w:ind w:left="4437" w:hanging="420"/>
      </w:pPr>
      <w:rPr>
        <w:rFonts w:ascii="Wingdings" w:hAnsi="Wingdings" w:hint="default"/>
      </w:rPr>
    </w:lvl>
    <w:lvl w:ilvl="8" w:tplc="FFFFFFFF" w:tentative="1">
      <w:start w:val="1"/>
      <w:numFmt w:val="bullet"/>
      <w:lvlText w:val=""/>
      <w:lvlJc w:val="left"/>
      <w:pPr>
        <w:ind w:left="4857" w:hanging="420"/>
      </w:pPr>
      <w:rPr>
        <w:rFonts w:ascii="Wingdings" w:hAnsi="Wingdings" w:hint="default"/>
      </w:rPr>
    </w:lvl>
  </w:abstractNum>
  <w:abstractNum w:abstractNumId="10" w15:restartNumberingAfterBreak="0">
    <w:nsid w:val="24A44F18"/>
    <w:multiLevelType w:val="hybridMultilevel"/>
    <w:tmpl w:val="1D86EB28"/>
    <w:lvl w:ilvl="0" w:tplc="2D7A2D8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C0B705C"/>
    <w:multiLevelType w:val="hybridMultilevel"/>
    <w:tmpl w:val="B2A87A08"/>
    <w:lvl w:ilvl="0" w:tplc="18548D8C">
      <w:start w:val="1"/>
      <w:numFmt w:val="decimal"/>
      <w:lvlText w:val="%1."/>
      <w:lvlJc w:val="left"/>
      <w:pPr>
        <w:ind w:left="360" w:hanging="360"/>
      </w:pPr>
      <w:rPr>
        <w:rFonts w:ascii="宋体" w:hAnsi="Calibri" w:hint="default"/>
        <w:sz w:val="24"/>
      </w:rPr>
    </w:lvl>
    <w:lvl w:ilvl="1" w:tplc="F24CE152">
      <w:start w:val="1"/>
      <w:numFmt w:val="decimalEnclosedCircle"/>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2C6D1417"/>
    <w:multiLevelType w:val="hybridMultilevel"/>
    <w:tmpl w:val="0DF485B0"/>
    <w:lvl w:ilvl="0" w:tplc="B832CCCA">
      <w:start w:val="1"/>
      <w:numFmt w:val="decimal"/>
      <w:lvlText w:val="（%1）"/>
      <w:lvlJc w:val="left"/>
      <w:pPr>
        <w:ind w:left="720" w:hanging="72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1263CAF"/>
    <w:multiLevelType w:val="hybridMultilevel"/>
    <w:tmpl w:val="CC58EEA2"/>
    <w:lvl w:ilvl="0" w:tplc="1B9A2A0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2104CC7"/>
    <w:multiLevelType w:val="hybridMultilevel"/>
    <w:tmpl w:val="82522428"/>
    <w:lvl w:ilvl="0" w:tplc="2CF06AF2">
      <w:start w:val="1"/>
      <w:numFmt w:val="decimalEnclosedCircle"/>
      <w:lvlText w:val="%1"/>
      <w:lvlJc w:val="left"/>
      <w:pPr>
        <w:ind w:left="945" w:hanging="420"/>
      </w:pPr>
      <w:rPr>
        <w:rFonts w:hint="eastAsia"/>
      </w:rPr>
    </w:lvl>
    <w:lvl w:ilvl="1" w:tplc="04090019" w:tentative="1">
      <w:start w:val="1"/>
      <w:numFmt w:val="lowerLetter"/>
      <w:lvlText w:val="%2)"/>
      <w:lvlJc w:val="left"/>
      <w:pPr>
        <w:ind w:left="1365" w:hanging="420"/>
      </w:pPr>
    </w:lvl>
    <w:lvl w:ilvl="2" w:tplc="0409001B" w:tentative="1">
      <w:start w:val="1"/>
      <w:numFmt w:val="lowerRoman"/>
      <w:lvlText w:val="%3."/>
      <w:lvlJc w:val="right"/>
      <w:pPr>
        <w:ind w:left="1785" w:hanging="420"/>
      </w:pPr>
    </w:lvl>
    <w:lvl w:ilvl="3" w:tplc="0409000F" w:tentative="1">
      <w:start w:val="1"/>
      <w:numFmt w:val="decimal"/>
      <w:lvlText w:val="%4."/>
      <w:lvlJc w:val="left"/>
      <w:pPr>
        <w:ind w:left="2205" w:hanging="420"/>
      </w:pPr>
    </w:lvl>
    <w:lvl w:ilvl="4" w:tplc="04090019" w:tentative="1">
      <w:start w:val="1"/>
      <w:numFmt w:val="lowerLetter"/>
      <w:lvlText w:val="%5)"/>
      <w:lvlJc w:val="left"/>
      <w:pPr>
        <w:ind w:left="2625" w:hanging="420"/>
      </w:pPr>
    </w:lvl>
    <w:lvl w:ilvl="5" w:tplc="0409001B" w:tentative="1">
      <w:start w:val="1"/>
      <w:numFmt w:val="lowerRoman"/>
      <w:lvlText w:val="%6."/>
      <w:lvlJc w:val="right"/>
      <w:pPr>
        <w:ind w:left="3045" w:hanging="420"/>
      </w:pPr>
    </w:lvl>
    <w:lvl w:ilvl="6" w:tplc="0409000F" w:tentative="1">
      <w:start w:val="1"/>
      <w:numFmt w:val="decimal"/>
      <w:lvlText w:val="%7."/>
      <w:lvlJc w:val="left"/>
      <w:pPr>
        <w:ind w:left="3465" w:hanging="420"/>
      </w:pPr>
    </w:lvl>
    <w:lvl w:ilvl="7" w:tplc="04090019" w:tentative="1">
      <w:start w:val="1"/>
      <w:numFmt w:val="lowerLetter"/>
      <w:lvlText w:val="%8)"/>
      <w:lvlJc w:val="left"/>
      <w:pPr>
        <w:ind w:left="3885" w:hanging="420"/>
      </w:pPr>
    </w:lvl>
    <w:lvl w:ilvl="8" w:tplc="0409001B" w:tentative="1">
      <w:start w:val="1"/>
      <w:numFmt w:val="lowerRoman"/>
      <w:lvlText w:val="%9."/>
      <w:lvlJc w:val="right"/>
      <w:pPr>
        <w:ind w:left="4305" w:hanging="420"/>
      </w:pPr>
    </w:lvl>
  </w:abstractNum>
  <w:abstractNum w:abstractNumId="15" w15:restartNumberingAfterBreak="0">
    <w:nsid w:val="33E10A30"/>
    <w:multiLevelType w:val="hybridMultilevel"/>
    <w:tmpl w:val="EBEEAE5E"/>
    <w:lvl w:ilvl="0" w:tplc="41E2CB1C">
      <w:start w:val="1"/>
      <w:numFmt w:val="decimal"/>
      <w:lvlText w:val="%1．"/>
      <w:lvlJc w:val="left"/>
      <w:pPr>
        <w:ind w:left="784"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46963FA"/>
    <w:multiLevelType w:val="hybridMultilevel"/>
    <w:tmpl w:val="CA36F728"/>
    <w:lvl w:ilvl="0" w:tplc="E81AE3C6">
      <w:start w:val="1"/>
      <w:numFmt w:val="decimal"/>
      <w:lvlText w:val="%1．"/>
      <w:lvlJc w:val="left"/>
      <w:pPr>
        <w:ind w:left="784" w:hanging="360"/>
      </w:pPr>
      <w:rPr>
        <w:rFonts w:hint="default"/>
      </w:rPr>
    </w:lvl>
    <w:lvl w:ilvl="1" w:tplc="04090019" w:tentative="1">
      <w:start w:val="1"/>
      <w:numFmt w:val="lowerLetter"/>
      <w:lvlText w:val="%2)"/>
      <w:lvlJc w:val="left"/>
      <w:pPr>
        <w:ind w:left="1264" w:hanging="420"/>
      </w:pPr>
    </w:lvl>
    <w:lvl w:ilvl="2" w:tplc="0409001B" w:tentative="1">
      <w:start w:val="1"/>
      <w:numFmt w:val="lowerRoman"/>
      <w:lvlText w:val="%3."/>
      <w:lvlJc w:val="right"/>
      <w:pPr>
        <w:ind w:left="1684" w:hanging="420"/>
      </w:pPr>
    </w:lvl>
    <w:lvl w:ilvl="3" w:tplc="0409000F" w:tentative="1">
      <w:start w:val="1"/>
      <w:numFmt w:val="decimal"/>
      <w:lvlText w:val="%4."/>
      <w:lvlJc w:val="left"/>
      <w:pPr>
        <w:ind w:left="2104" w:hanging="420"/>
      </w:pPr>
    </w:lvl>
    <w:lvl w:ilvl="4" w:tplc="04090019" w:tentative="1">
      <w:start w:val="1"/>
      <w:numFmt w:val="lowerLetter"/>
      <w:lvlText w:val="%5)"/>
      <w:lvlJc w:val="left"/>
      <w:pPr>
        <w:ind w:left="2524" w:hanging="420"/>
      </w:pPr>
    </w:lvl>
    <w:lvl w:ilvl="5" w:tplc="0409001B" w:tentative="1">
      <w:start w:val="1"/>
      <w:numFmt w:val="lowerRoman"/>
      <w:lvlText w:val="%6."/>
      <w:lvlJc w:val="right"/>
      <w:pPr>
        <w:ind w:left="2944" w:hanging="420"/>
      </w:pPr>
    </w:lvl>
    <w:lvl w:ilvl="6" w:tplc="0409000F" w:tentative="1">
      <w:start w:val="1"/>
      <w:numFmt w:val="decimal"/>
      <w:lvlText w:val="%7."/>
      <w:lvlJc w:val="left"/>
      <w:pPr>
        <w:ind w:left="3364" w:hanging="420"/>
      </w:pPr>
    </w:lvl>
    <w:lvl w:ilvl="7" w:tplc="04090019" w:tentative="1">
      <w:start w:val="1"/>
      <w:numFmt w:val="lowerLetter"/>
      <w:lvlText w:val="%8)"/>
      <w:lvlJc w:val="left"/>
      <w:pPr>
        <w:ind w:left="3784" w:hanging="420"/>
      </w:pPr>
    </w:lvl>
    <w:lvl w:ilvl="8" w:tplc="0409001B" w:tentative="1">
      <w:start w:val="1"/>
      <w:numFmt w:val="lowerRoman"/>
      <w:lvlText w:val="%9."/>
      <w:lvlJc w:val="right"/>
      <w:pPr>
        <w:ind w:left="4204" w:hanging="420"/>
      </w:pPr>
    </w:lvl>
  </w:abstractNum>
  <w:abstractNum w:abstractNumId="17" w15:restartNumberingAfterBreak="0">
    <w:nsid w:val="36FC0EA3"/>
    <w:multiLevelType w:val="hybridMultilevel"/>
    <w:tmpl w:val="5A26F40E"/>
    <w:lvl w:ilvl="0" w:tplc="2CF06AF2">
      <w:start w:val="1"/>
      <w:numFmt w:val="decimalEnclosedCircle"/>
      <w:lvlText w:val="%1"/>
      <w:lvlJc w:val="left"/>
      <w:pPr>
        <w:ind w:left="420" w:hanging="420"/>
      </w:pPr>
      <w:rPr>
        <w:rFonts w:hint="eastAsia"/>
      </w:rPr>
    </w:lvl>
    <w:lvl w:ilvl="1" w:tplc="2CF06AF2">
      <w:start w:val="1"/>
      <w:numFmt w:val="decimalEnclosedCircle"/>
      <w:lvlText w:val="%2"/>
      <w:lvlJc w:val="left"/>
      <w:pPr>
        <w:ind w:left="840" w:hanging="420"/>
      </w:pPr>
      <w:rPr>
        <w:rFonts w:hint="eastAsia"/>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445A651C"/>
    <w:multiLevelType w:val="hybridMultilevel"/>
    <w:tmpl w:val="4F8622B6"/>
    <w:lvl w:ilvl="0" w:tplc="0409000F">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9" w15:restartNumberingAfterBreak="0">
    <w:nsid w:val="45E23BDB"/>
    <w:multiLevelType w:val="hybridMultilevel"/>
    <w:tmpl w:val="1D86EB28"/>
    <w:lvl w:ilvl="0" w:tplc="2D7A2D8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97D0BBB"/>
    <w:multiLevelType w:val="hybridMultilevel"/>
    <w:tmpl w:val="1D86EB28"/>
    <w:lvl w:ilvl="0" w:tplc="2D7A2D8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A043ECB"/>
    <w:multiLevelType w:val="hybridMultilevel"/>
    <w:tmpl w:val="EFE00CCA"/>
    <w:lvl w:ilvl="0" w:tplc="5DFAC6A2">
      <w:start w:val="1"/>
      <w:numFmt w:val="decimalEnclosedCircle"/>
      <w:lvlText w:val="%1"/>
      <w:lvlJc w:val="left"/>
      <w:pPr>
        <w:ind w:left="784" w:hanging="360"/>
      </w:pPr>
      <w:rPr>
        <w:rFonts w:hint="default"/>
      </w:rPr>
    </w:lvl>
    <w:lvl w:ilvl="1" w:tplc="04090019" w:tentative="1">
      <w:start w:val="1"/>
      <w:numFmt w:val="lowerLetter"/>
      <w:lvlText w:val="%2)"/>
      <w:lvlJc w:val="left"/>
      <w:pPr>
        <w:ind w:left="1304" w:hanging="440"/>
      </w:pPr>
    </w:lvl>
    <w:lvl w:ilvl="2" w:tplc="0409001B" w:tentative="1">
      <w:start w:val="1"/>
      <w:numFmt w:val="lowerRoman"/>
      <w:lvlText w:val="%3."/>
      <w:lvlJc w:val="right"/>
      <w:pPr>
        <w:ind w:left="1744" w:hanging="440"/>
      </w:pPr>
    </w:lvl>
    <w:lvl w:ilvl="3" w:tplc="0409000F" w:tentative="1">
      <w:start w:val="1"/>
      <w:numFmt w:val="decimal"/>
      <w:lvlText w:val="%4."/>
      <w:lvlJc w:val="left"/>
      <w:pPr>
        <w:ind w:left="2184" w:hanging="440"/>
      </w:pPr>
    </w:lvl>
    <w:lvl w:ilvl="4" w:tplc="04090019" w:tentative="1">
      <w:start w:val="1"/>
      <w:numFmt w:val="lowerLetter"/>
      <w:lvlText w:val="%5)"/>
      <w:lvlJc w:val="left"/>
      <w:pPr>
        <w:ind w:left="2624" w:hanging="440"/>
      </w:pPr>
    </w:lvl>
    <w:lvl w:ilvl="5" w:tplc="0409001B" w:tentative="1">
      <w:start w:val="1"/>
      <w:numFmt w:val="lowerRoman"/>
      <w:lvlText w:val="%6."/>
      <w:lvlJc w:val="right"/>
      <w:pPr>
        <w:ind w:left="3064" w:hanging="440"/>
      </w:pPr>
    </w:lvl>
    <w:lvl w:ilvl="6" w:tplc="0409000F" w:tentative="1">
      <w:start w:val="1"/>
      <w:numFmt w:val="decimal"/>
      <w:lvlText w:val="%7."/>
      <w:lvlJc w:val="left"/>
      <w:pPr>
        <w:ind w:left="3504" w:hanging="440"/>
      </w:pPr>
    </w:lvl>
    <w:lvl w:ilvl="7" w:tplc="04090019" w:tentative="1">
      <w:start w:val="1"/>
      <w:numFmt w:val="lowerLetter"/>
      <w:lvlText w:val="%8)"/>
      <w:lvlJc w:val="left"/>
      <w:pPr>
        <w:ind w:left="3944" w:hanging="440"/>
      </w:pPr>
    </w:lvl>
    <w:lvl w:ilvl="8" w:tplc="0409001B" w:tentative="1">
      <w:start w:val="1"/>
      <w:numFmt w:val="lowerRoman"/>
      <w:lvlText w:val="%9."/>
      <w:lvlJc w:val="right"/>
      <w:pPr>
        <w:ind w:left="4384" w:hanging="440"/>
      </w:pPr>
    </w:lvl>
  </w:abstractNum>
  <w:abstractNum w:abstractNumId="22" w15:restartNumberingAfterBreak="0">
    <w:nsid w:val="4C807E4C"/>
    <w:multiLevelType w:val="multilevel"/>
    <w:tmpl w:val="FE300A36"/>
    <w:lvl w:ilvl="0">
      <w:start w:val="1"/>
      <w:numFmt w:val="decimal"/>
      <w:lvlText w:val="%1."/>
      <w:lvlJc w:val="left"/>
      <w:pPr>
        <w:ind w:left="598" w:hanging="360"/>
      </w:pPr>
      <w:rPr>
        <w:rFonts w:ascii="Times New Roman" w:eastAsia="Times New Roman" w:hint="default"/>
      </w:rPr>
    </w:lvl>
    <w:lvl w:ilvl="1">
      <w:start w:val="1"/>
      <w:numFmt w:val="decimal"/>
      <w:isLgl/>
      <w:lvlText w:val="%1.%2"/>
      <w:lvlJc w:val="left"/>
      <w:pPr>
        <w:ind w:left="1077" w:hanging="720"/>
      </w:pPr>
      <w:rPr>
        <w:rFonts w:hint="default"/>
      </w:rPr>
    </w:lvl>
    <w:lvl w:ilvl="2">
      <w:start w:val="1"/>
      <w:numFmt w:val="decimal"/>
      <w:isLgl/>
      <w:lvlText w:val="%1.%2.%3"/>
      <w:lvlJc w:val="left"/>
      <w:pPr>
        <w:ind w:left="1196" w:hanging="720"/>
      </w:pPr>
      <w:rPr>
        <w:rFonts w:hint="default"/>
      </w:rPr>
    </w:lvl>
    <w:lvl w:ilvl="3">
      <w:start w:val="1"/>
      <w:numFmt w:val="decimal"/>
      <w:isLgl/>
      <w:lvlText w:val="%1.%2.%3.%4"/>
      <w:lvlJc w:val="left"/>
      <w:pPr>
        <w:ind w:left="1675" w:hanging="1080"/>
      </w:pPr>
      <w:rPr>
        <w:rFonts w:hint="default"/>
      </w:rPr>
    </w:lvl>
    <w:lvl w:ilvl="4">
      <w:start w:val="1"/>
      <w:numFmt w:val="decimal"/>
      <w:isLgl/>
      <w:lvlText w:val="%1.%2.%3.%4.%5"/>
      <w:lvlJc w:val="left"/>
      <w:pPr>
        <w:ind w:left="2154" w:hanging="1440"/>
      </w:pPr>
      <w:rPr>
        <w:rFonts w:hint="default"/>
      </w:rPr>
    </w:lvl>
    <w:lvl w:ilvl="5">
      <w:start w:val="1"/>
      <w:numFmt w:val="decimal"/>
      <w:isLgl/>
      <w:lvlText w:val="%1.%2.%3.%4.%5.%6"/>
      <w:lvlJc w:val="left"/>
      <w:pPr>
        <w:ind w:left="2273" w:hanging="1440"/>
      </w:pPr>
      <w:rPr>
        <w:rFonts w:hint="default"/>
      </w:rPr>
    </w:lvl>
    <w:lvl w:ilvl="6">
      <w:start w:val="1"/>
      <w:numFmt w:val="decimal"/>
      <w:isLgl/>
      <w:lvlText w:val="%1.%2.%3.%4.%5.%6.%7"/>
      <w:lvlJc w:val="left"/>
      <w:pPr>
        <w:ind w:left="2752" w:hanging="1800"/>
      </w:pPr>
      <w:rPr>
        <w:rFonts w:hint="default"/>
      </w:rPr>
    </w:lvl>
    <w:lvl w:ilvl="7">
      <w:start w:val="1"/>
      <w:numFmt w:val="decimal"/>
      <w:isLgl/>
      <w:lvlText w:val="%1.%2.%3.%4.%5.%6.%7.%8"/>
      <w:lvlJc w:val="left"/>
      <w:pPr>
        <w:ind w:left="3231" w:hanging="2160"/>
      </w:pPr>
      <w:rPr>
        <w:rFonts w:hint="default"/>
      </w:rPr>
    </w:lvl>
    <w:lvl w:ilvl="8">
      <w:start w:val="1"/>
      <w:numFmt w:val="decimal"/>
      <w:isLgl/>
      <w:lvlText w:val="%1.%2.%3.%4.%5.%6.%7.%8.%9"/>
      <w:lvlJc w:val="left"/>
      <w:pPr>
        <w:ind w:left="3350" w:hanging="2160"/>
      </w:pPr>
      <w:rPr>
        <w:rFonts w:hint="default"/>
      </w:rPr>
    </w:lvl>
  </w:abstractNum>
  <w:abstractNum w:abstractNumId="23" w15:restartNumberingAfterBreak="0">
    <w:nsid w:val="5046616F"/>
    <w:multiLevelType w:val="hybridMultilevel"/>
    <w:tmpl w:val="929AA716"/>
    <w:lvl w:ilvl="0" w:tplc="FED00350">
      <w:start w:val="1"/>
      <w:numFmt w:val="decimalEnclosedCircle"/>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24" w15:restartNumberingAfterBreak="0">
    <w:nsid w:val="50CE288F"/>
    <w:multiLevelType w:val="hybridMultilevel"/>
    <w:tmpl w:val="EBEEAE5E"/>
    <w:lvl w:ilvl="0" w:tplc="41E2CB1C">
      <w:start w:val="1"/>
      <w:numFmt w:val="decimal"/>
      <w:lvlText w:val="%1．"/>
      <w:lvlJc w:val="left"/>
      <w:pPr>
        <w:ind w:left="784"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59A31829"/>
    <w:multiLevelType w:val="hybridMultilevel"/>
    <w:tmpl w:val="FB966CAE"/>
    <w:lvl w:ilvl="0" w:tplc="CCE636D6">
      <w:start w:val="2"/>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5BD83934"/>
    <w:multiLevelType w:val="hybridMultilevel"/>
    <w:tmpl w:val="CA083A1E"/>
    <w:lvl w:ilvl="0" w:tplc="B24E0060">
      <w:start w:val="1"/>
      <w:numFmt w:val="decimal"/>
      <w:lvlText w:val="（%1）"/>
      <w:lvlJc w:val="left"/>
      <w:pPr>
        <w:ind w:left="1668" w:hanging="885"/>
      </w:pPr>
      <w:rPr>
        <w:rFonts w:hint="default"/>
      </w:rPr>
    </w:lvl>
    <w:lvl w:ilvl="1" w:tplc="04090019" w:tentative="1">
      <w:start w:val="1"/>
      <w:numFmt w:val="lowerLetter"/>
      <w:lvlText w:val="%2)"/>
      <w:lvlJc w:val="left"/>
      <w:pPr>
        <w:ind w:left="1623" w:hanging="420"/>
      </w:pPr>
    </w:lvl>
    <w:lvl w:ilvl="2" w:tplc="0409001B" w:tentative="1">
      <w:start w:val="1"/>
      <w:numFmt w:val="lowerRoman"/>
      <w:lvlText w:val="%3."/>
      <w:lvlJc w:val="right"/>
      <w:pPr>
        <w:ind w:left="2043" w:hanging="420"/>
      </w:pPr>
    </w:lvl>
    <w:lvl w:ilvl="3" w:tplc="0409000F" w:tentative="1">
      <w:start w:val="1"/>
      <w:numFmt w:val="decimal"/>
      <w:lvlText w:val="%4."/>
      <w:lvlJc w:val="left"/>
      <w:pPr>
        <w:ind w:left="2463" w:hanging="420"/>
      </w:pPr>
    </w:lvl>
    <w:lvl w:ilvl="4" w:tplc="04090019" w:tentative="1">
      <w:start w:val="1"/>
      <w:numFmt w:val="lowerLetter"/>
      <w:lvlText w:val="%5)"/>
      <w:lvlJc w:val="left"/>
      <w:pPr>
        <w:ind w:left="2883" w:hanging="420"/>
      </w:pPr>
    </w:lvl>
    <w:lvl w:ilvl="5" w:tplc="0409001B" w:tentative="1">
      <w:start w:val="1"/>
      <w:numFmt w:val="lowerRoman"/>
      <w:lvlText w:val="%6."/>
      <w:lvlJc w:val="right"/>
      <w:pPr>
        <w:ind w:left="3303" w:hanging="420"/>
      </w:pPr>
    </w:lvl>
    <w:lvl w:ilvl="6" w:tplc="0409000F" w:tentative="1">
      <w:start w:val="1"/>
      <w:numFmt w:val="decimal"/>
      <w:lvlText w:val="%7."/>
      <w:lvlJc w:val="left"/>
      <w:pPr>
        <w:ind w:left="3723" w:hanging="420"/>
      </w:pPr>
    </w:lvl>
    <w:lvl w:ilvl="7" w:tplc="04090019" w:tentative="1">
      <w:start w:val="1"/>
      <w:numFmt w:val="lowerLetter"/>
      <w:lvlText w:val="%8)"/>
      <w:lvlJc w:val="left"/>
      <w:pPr>
        <w:ind w:left="4143" w:hanging="420"/>
      </w:pPr>
    </w:lvl>
    <w:lvl w:ilvl="8" w:tplc="0409001B" w:tentative="1">
      <w:start w:val="1"/>
      <w:numFmt w:val="lowerRoman"/>
      <w:lvlText w:val="%9."/>
      <w:lvlJc w:val="right"/>
      <w:pPr>
        <w:ind w:left="4563" w:hanging="420"/>
      </w:pPr>
    </w:lvl>
  </w:abstractNum>
  <w:abstractNum w:abstractNumId="27" w15:restartNumberingAfterBreak="0">
    <w:nsid w:val="5D7054D7"/>
    <w:multiLevelType w:val="hybridMultilevel"/>
    <w:tmpl w:val="AF000CB4"/>
    <w:lvl w:ilvl="0" w:tplc="52C8202C">
      <w:start w:val="1"/>
      <w:numFmt w:val="decimalEnclosedCircle"/>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28" w15:restartNumberingAfterBreak="0">
    <w:nsid w:val="61AC5446"/>
    <w:multiLevelType w:val="hybridMultilevel"/>
    <w:tmpl w:val="B8BEFB4E"/>
    <w:lvl w:ilvl="0" w:tplc="63506052">
      <w:start w:val="1"/>
      <w:numFmt w:val="decimal"/>
      <w:lvlText w:val="%1．"/>
      <w:lvlJc w:val="left"/>
      <w:pPr>
        <w:ind w:left="784" w:hanging="360"/>
      </w:pPr>
      <w:rPr>
        <w:rFonts w:hint="default"/>
      </w:rPr>
    </w:lvl>
    <w:lvl w:ilvl="1" w:tplc="04090019" w:tentative="1">
      <w:start w:val="1"/>
      <w:numFmt w:val="lowerLetter"/>
      <w:lvlText w:val="%2)"/>
      <w:lvlJc w:val="left"/>
      <w:pPr>
        <w:ind w:left="1264" w:hanging="420"/>
      </w:pPr>
    </w:lvl>
    <w:lvl w:ilvl="2" w:tplc="0409001B" w:tentative="1">
      <w:start w:val="1"/>
      <w:numFmt w:val="lowerRoman"/>
      <w:lvlText w:val="%3."/>
      <w:lvlJc w:val="right"/>
      <w:pPr>
        <w:ind w:left="1684" w:hanging="420"/>
      </w:pPr>
    </w:lvl>
    <w:lvl w:ilvl="3" w:tplc="0409000F" w:tentative="1">
      <w:start w:val="1"/>
      <w:numFmt w:val="decimal"/>
      <w:lvlText w:val="%4."/>
      <w:lvlJc w:val="left"/>
      <w:pPr>
        <w:ind w:left="2104" w:hanging="420"/>
      </w:pPr>
    </w:lvl>
    <w:lvl w:ilvl="4" w:tplc="04090019" w:tentative="1">
      <w:start w:val="1"/>
      <w:numFmt w:val="lowerLetter"/>
      <w:lvlText w:val="%5)"/>
      <w:lvlJc w:val="left"/>
      <w:pPr>
        <w:ind w:left="2524" w:hanging="420"/>
      </w:pPr>
    </w:lvl>
    <w:lvl w:ilvl="5" w:tplc="0409001B" w:tentative="1">
      <w:start w:val="1"/>
      <w:numFmt w:val="lowerRoman"/>
      <w:lvlText w:val="%6."/>
      <w:lvlJc w:val="right"/>
      <w:pPr>
        <w:ind w:left="2944" w:hanging="420"/>
      </w:pPr>
    </w:lvl>
    <w:lvl w:ilvl="6" w:tplc="0409000F" w:tentative="1">
      <w:start w:val="1"/>
      <w:numFmt w:val="decimal"/>
      <w:lvlText w:val="%7."/>
      <w:lvlJc w:val="left"/>
      <w:pPr>
        <w:ind w:left="3364" w:hanging="420"/>
      </w:pPr>
    </w:lvl>
    <w:lvl w:ilvl="7" w:tplc="04090019" w:tentative="1">
      <w:start w:val="1"/>
      <w:numFmt w:val="lowerLetter"/>
      <w:lvlText w:val="%8)"/>
      <w:lvlJc w:val="left"/>
      <w:pPr>
        <w:ind w:left="3784" w:hanging="420"/>
      </w:pPr>
    </w:lvl>
    <w:lvl w:ilvl="8" w:tplc="0409001B" w:tentative="1">
      <w:start w:val="1"/>
      <w:numFmt w:val="lowerRoman"/>
      <w:lvlText w:val="%9."/>
      <w:lvlJc w:val="right"/>
      <w:pPr>
        <w:ind w:left="4204" w:hanging="420"/>
      </w:pPr>
    </w:lvl>
  </w:abstractNum>
  <w:abstractNum w:abstractNumId="29" w15:restartNumberingAfterBreak="0">
    <w:nsid w:val="629E0DF7"/>
    <w:multiLevelType w:val="hybridMultilevel"/>
    <w:tmpl w:val="16FC119C"/>
    <w:lvl w:ilvl="0" w:tplc="93F46534">
      <w:start w:val="1"/>
      <w:numFmt w:val="decimal"/>
      <w:lvlText w:val="(%1)"/>
      <w:lvlJc w:val="left"/>
      <w:pPr>
        <w:ind w:left="450" w:hanging="450"/>
      </w:pPr>
      <w:rPr>
        <w:rFonts w:hint="default"/>
      </w:rPr>
    </w:lvl>
    <w:lvl w:ilvl="1" w:tplc="E188D7C2">
      <w:start w:val="1"/>
      <w:numFmt w:val="decimalEnclosedCircle"/>
      <w:lvlText w:val="%2"/>
      <w:lvlJc w:val="left"/>
      <w:pPr>
        <w:ind w:left="800" w:hanging="360"/>
      </w:pPr>
      <w:rPr>
        <w:rFonts w:ascii="宋体" w:hAnsi="Calibri" w:hint="default"/>
        <w:sz w:val="24"/>
      </w:r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66563E92"/>
    <w:multiLevelType w:val="hybridMultilevel"/>
    <w:tmpl w:val="109C8000"/>
    <w:lvl w:ilvl="0" w:tplc="A77CAD22">
      <w:start w:val="1"/>
      <w:numFmt w:val="decimal"/>
      <w:lvlText w:val="%1．"/>
      <w:lvlJc w:val="left"/>
      <w:pPr>
        <w:ind w:left="800" w:hanging="375"/>
      </w:pPr>
      <w:rPr>
        <w:rFonts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673816B4"/>
    <w:multiLevelType w:val="hybridMultilevel"/>
    <w:tmpl w:val="39861FC8"/>
    <w:lvl w:ilvl="0" w:tplc="4420DE42">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681F3534"/>
    <w:multiLevelType w:val="hybridMultilevel"/>
    <w:tmpl w:val="CA083A1E"/>
    <w:lvl w:ilvl="0" w:tplc="B24E0060">
      <w:start w:val="1"/>
      <w:numFmt w:val="decimal"/>
      <w:lvlText w:val="（%1）"/>
      <w:lvlJc w:val="left"/>
      <w:pPr>
        <w:ind w:left="1668" w:hanging="885"/>
      </w:pPr>
      <w:rPr>
        <w:rFonts w:hint="default"/>
      </w:rPr>
    </w:lvl>
    <w:lvl w:ilvl="1" w:tplc="04090019" w:tentative="1">
      <w:start w:val="1"/>
      <w:numFmt w:val="lowerLetter"/>
      <w:lvlText w:val="%2)"/>
      <w:lvlJc w:val="left"/>
      <w:pPr>
        <w:ind w:left="1623" w:hanging="420"/>
      </w:pPr>
    </w:lvl>
    <w:lvl w:ilvl="2" w:tplc="0409001B" w:tentative="1">
      <w:start w:val="1"/>
      <w:numFmt w:val="lowerRoman"/>
      <w:lvlText w:val="%3."/>
      <w:lvlJc w:val="right"/>
      <w:pPr>
        <w:ind w:left="2043" w:hanging="420"/>
      </w:pPr>
    </w:lvl>
    <w:lvl w:ilvl="3" w:tplc="0409000F" w:tentative="1">
      <w:start w:val="1"/>
      <w:numFmt w:val="decimal"/>
      <w:lvlText w:val="%4."/>
      <w:lvlJc w:val="left"/>
      <w:pPr>
        <w:ind w:left="2463" w:hanging="420"/>
      </w:pPr>
    </w:lvl>
    <w:lvl w:ilvl="4" w:tplc="04090019" w:tentative="1">
      <w:start w:val="1"/>
      <w:numFmt w:val="lowerLetter"/>
      <w:lvlText w:val="%5)"/>
      <w:lvlJc w:val="left"/>
      <w:pPr>
        <w:ind w:left="2883" w:hanging="420"/>
      </w:pPr>
    </w:lvl>
    <w:lvl w:ilvl="5" w:tplc="0409001B" w:tentative="1">
      <w:start w:val="1"/>
      <w:numFmt w:val="lowerRoman"/>
      <w:lvlText w:val="%6."/>
      <w:lvlJc w:val="right"/>
      <w:pPr>
        <w:ind w:left="3303" w:hanging="420"/>
      </w:pPr>
    </w:lvl>
    <w:lvl w:ilvl="6" w:tplc="0409000F" w:tentative="1">
      <w:start w:val="1"/>
      <w:numFmt w:val="decimal"/>
      <w:lvlText w:val="%7."/>
      <w:lvlJc w:val="left"/>
      <w:pPr>
        <w:ind w:left="3723" w:hanging="420"/>
      </w:pPr>
    </w:lvl>
    <w:lvl w:ilvl="7" w:tplc="04090019" w:tentative="1">
      <w:start w:val="1"/>
      <w:numFmt w:val="lowerLetter"/>
      <w:lvlText w:val="%8)"/>
      <w:lvlJc w:val="left"/>
      <w:pPr>
        <w:ind w:left="4143" w:hanging="420"/>
      </w:pPr>
    </w:lvl>
    <w:lvl w:ilvl="8" w:tplc="0409001B" w:tentative="1">
      <w:start w:val="1"/>
      <w:numFmt w:val="lowerRoman"/>
      <w:lvlText w:val="%9."/>
      <w:lvlJc w:val="right"/>
      <w:pPr>
        <w:ind w:left="4563" w:hanging="420"/>
      </w:pPr>
    </w:lvl>
  </w:abstractNum>
  <w:abstractNum w:abstractNumId="33" w15:restartNumberingAfterBreak="0">
    <w:nsid w:val="6FEC7DB9"/>
    <w:multiLevelType w:val="hybridMultilevel"/>
    <w:tmpl w:val="F0601DDC"/>
    <w:lvl w:ilvl="0" w:tplc="7500188C">
      <w:start w:val="1"/>
      <w:numFmt w:val="decimal"/>
      <w:lvlText w:val="%1．"/>
      <w:lvlJc w:val="left"/>
      <w:pPr>
        <w:ind w:left="862" w:hanging="375"/>
      </w:pPr>
      <w:rPr>
        <w:rFonts w:hint="default"/>
        <w:b/>
      </w:rPr>
    </w:lvl>
    <w:lvl w:ilvl="1" w:tplc="04090019" w:tentative="1">
      <w:start w:val="1"/>
      <w:numFmt w:val="lowerLetter"/>
      <w:lvlText w:val="%2)"/>
      <w:lvlJc w:val="left"/>
      <w:pPr>
        <w:ind w:left="1327" w:hanging="420"/>
      </w:pPr>
    </w:lvl>
    <w:lvl w:ilvl="2" w:tplc="0409001B" w:tentative="1">
      <w:start w:val="1"/>
      <w:numFmt w:val="lowerRoman"/>
      <w:lvlText w:val="%3."/>
      <w:lvlJc w:val="right"/>
      <w:pPr>
        <w:ind w:left="1747" w:hanging="420"/>
      </w:pPr>
    </w:lvl>
    <w:lvl w:ilvl="3" w:tplc="0409000F" w:tentative="1">
      <w:start w:val="1"/>
      <w:numFmt w:val="decimal"/>
      <w:lvlText w:val="%4."/>
      <w:lvlJc w:val="left"/>
      <w:pPr>
        <w:ind w:left="2167" w:hanging="420"/>
      </w:pPr>
    </w:lvl>
    <w:lvl w:ilvl="4" w:tplc="04090019" w:tentative="1">
      <w:start w:val="1"/>
      <w:numFmt w:val="lowerLetter"/>
      <w:lvlText w:val="%5)"/>
      <w:lvlJc w:val="left"/>
      <w:pPr>
        <w:ind w:left="2587" w:hanging="420"/>
      </w:pPr>
    </w:lvl>
    <w:lvl w:ilvl="5" w:tplc="0409001B" w:tentative="1">
      <w:start w:val="1"/>
      <w:numFmt w:val="lowerRoman"/>
      <w:lvlText w:val="%6."/>
      <w:lvlJc w:val="right"/>
      <w:pPr>
        <w:ind w:left="3007" w:hanging="420"/>
      </w:pPr>
    </w:lvl>
    <w:lvl w:ilvl="6" w:tplc="0409000F" w:tentative="1">
      <w:start w:val="1"/>
      <w:numFmt w:val="decimal"/>
      <w:lvlText w:val="%7."/>
      <w:lvlJc w:val="left"/>
      <w:pPr>
        <w:ind w:left="3427" w:hanging="420"/>
      </w:pPr>
    </w:lvl>
    <w:lvl w:ilvl="7" w:tplc="04090019" w:tentative="1">
      <w:start w:val="1"/>
      <w:numFmt w:val="lowerLetter"/>
      <w:lvlText w:val="%8)"/>
      <w:lvlJc w:val="left"/>
      <w:pPr>
        <w:ind w:left="3847" w:hanging="420"/>
      </w:pPr>
    </w:lvl>
    <w:lvl w:ilvl="8" w:tplc="0409001B" w:tentative="1">
      <w:start w:val="1"/>
      <w:numFmt w:val="lowerRoman"/>
      <w:lvlText w:val="%9."/>
      <w:lvlJc w:val="right"/>
      <w:pPr>
        <w:ind w:left="4267" w:hanging="420"/>
      </w:pPr>
    </w:lvl>
  </w:abstractNum>
  <w:abstractNum w:abstractNumId="34" w15:restartNumberingAfterBreak="0">
    <w:nsid w:val="708C759D"/>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5" w15:restartNumberingAfterBreak="0">
    <w:nsid w:val="72B6779C"/>
    <w:multiLevelType w:val="hybridMultilevel"/>
    <w:tmpl w:val="A7700D4A"/>
    <w:lvl w:ilvl="0" w:tplc="82906BB0">
      <w:start w:val="1"/>
      <w:numFmt w:val="decimalEnclosedCircle"/>
      <w:lvlText w:val="%1"/>
      <w:lvlJc w:val="left"/>
      <w:pPr>
        <w:ind w:left="810" w:hanging="360"/>
      </w:pPr>
      <w:rPr>
        <w:rFonts w:ascii="宋体" w:hAnsi="Calibri" w:hint="default"/>
      </w:rPr>
    </w:lvl>
    <w:lvl w:ilvl="1" w:tplc="04090019" w:tentative="1">
      <w:start w:val="1"/>
      <w:numFmt w:val="lowerLetter"/>
      <w:lvlText w:val="%2)"/>
      <w:lvlJc w:val="left"/>
      <w:pPr>
        <w:ind w:left="1330" w:hanging="440"/>
      </w:pPr>
    </w:lvl>
    <w:lvl w:ilvl="2" w:tplc="0409001B" w:tentative="1">
      <w:start w:val="1"/>
      <w:numFmt w:val="lowerRoman"/>
      <w:lvlText w:val="%3."/>
      <w:lvlJc w:val="right"/>
      <w:pPr>
        <w:ind w:left="1770" w:hanging="440"/>
      </w:pPr>
    </w:lvl>
    <w:lvl w:ilvl="3" w:tplc="0409000F" w:tentative="1">
      <w:start w:val="1"/>
      <w:numFmt w:val="decimal"/>
      <w:lvlText w:val="%4."/>
      <w:lvlJc w:val="left"/>
      <w:pPr>
        <w:ind w:left="2210" w:hanging="440"/>
      </w:pPr>
    </w:lvl>
    <w:lvl w:ilvl="4" w:tplc="04090019" w:tentative="1">
      <w:start w:val="1"/>
      <w:numFmt w:val="lowerLetter"/>
      <w:lvlText w:val="%5)"/>
      <w:lvlJc w:val="left"/>
      <w:pPr>
        <w:ind w:left="2650" w:hanging="440"/>
      </w:pPr>
    </w:lvl>
    <w:lvl w:ilvl="5" w:tplc="0409001B" w:tentative="1">
      <w:start w:val="1"/>
      <w:numFmt w:val="lowerRoman"/>
      <w:lvlText w:val="%6."/>
      <w:lvlJc w:val="right"/>
      <w:pPr>
        <w:ind w:left="3090" w:hanging="440"/>
      </w:pPr>
    </w:lvl>
    <w:lvl w:ilvl="6" w:tplc="0409000F" w:tentative="1">
      <w:start w:val="1"/>
      <w:numFmt w:val="decimal"/>
      <w:lvlText w:val="%7."/>
      <w:lvlJc w:val="left"/>
      <w:pPr>
        <w:ind w:left="3530" w:hanging="440"/>
      </w:pPr>
    </w:lvl>
    <w:lvl w:ilvl="7" w:tplc="04090019" w:tentative="1">
      <w:start w:val="1"/>
      <w:numFmt w:val="lowerLetter"/>
      <w:lvlText w:val="%8)"/>
      <w:lvlJc w:val="left"/>
      <w:pPr>
        <w:ind w:left="3970" w:hanging="440"/>
      </w:pPr>
    </w:lvl>
    <w:lvl w:ilvl="8" w:tplc="0409001B" w:tentative="1">
      <w:start w:val="1"/>
      <w:numFmt w:val="lowerRoman"/>
      <w:lvlText w:val="%9."/>
      <w:lvlJc w:val="right"/>
      <w:pPr>
        <w:ind w:left="4410" w:hanging="440"/>
      </w:pPr>
    </w:lvl>
  </w:abstractNum>
  <w:abstractNum w:abstractNumId="36" w15:restartNumberingAfterBreak="0">
    <w:nsid w:val="749E19CE"/>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7" w15:restartNumberingAfterBreak="0">
    <w:nsid w:val="7A5601D3"/>
    <w:multiLevelType w:val="hybridMultilevel"/>
    <w:tmpl w:val="01D4971C"/>
    <w:lvl w:ilvl="0" w:tplc="54ACC938">
      <w:start w:val="1"/>
      <w:numFmt w:val="decimal"/>
      <w:lvlText w:val="%1."/>
      <w:lvlJc w:val="left"/>
      <w:pPr>
        <w:ind w:left="850" w:hanging="360"/>
      </w:pPr>
      <w:rPr>
        <w:rFonts w:hint="default"/>
      </w:rPr>
    </w:lvl>
    <w:lvl w:ilvl="1" w:tplc="04090019" w:tentative="1">
      <w:start w:val="1"/>
      <w:numFmt w:val="lowerLetter"/>
      <w:lvlText w:val="%2)"/>
      <w:lvlJc w:val="left"/>
      <w:pPr>
        <w:ind w:left="1330" w:hanging="420"/>
      </w:pPr>
    </w:lvl>
    <w:lvl w:ilvl="2" w:tplc="0409001B" w:tentative="1">
      <w:start w:val="1"/>
      <w:numFmt w:val="lowerRoman"/>
      <w:lvlText w:val="%3."/>
      <w:lvlJc w:val="right"/>
      <w:pPr>
        <w:ind w:left="1750" w:hanging="420"/>
      </w:pPr>
    </w:lvl>
    <w:lvl w:ilvl="3" w:tplc="0409000F" w:tentative="1">
      <w:start w:val="1"/>
      <w:numFmt w:val="decimal"/>
      <w:lvlText w:val="%4."/>
      <w:lvlJc w:val="left"/>
      <w:pPr>
        <w:ind w:left="2170" w:hanging="420"/>
      </w:pPr>
    </w:lvl>
    <w:lvl w:ilvl="4" w:tplc="04090019" w:tentative="1">
      <w:start w:val="1"/>
      <w:numFmt w:val="lowerLetter"/>
      <w:lvlText w:val="%5)"/>
      <w:lvlJc w:val="left"/>
      <w:pPr>
        <w:ind w:left="2590" w:hanging="420"/>
      </w:pPr>
    </w:lvl>
    <w:lvl w:ilvl="5" w:tplc="0409001B" w:tentative="1">
      <w:start w:val="1"/>
      <w:numFmt w:val="lowerRoman"/>
      <w:lvlText w:val="%6."/>
      <w:lvlJc w:val="right"/>
      <w:pPr>
        <w:ind w:left="3010" w:hanging="420"/>
      </w:pPr>
    </w:lvl>
    <w:lvl w:ilvl="6" w:tplc="0409000F" w:tentative="1">
      <w:start w:val="1"/>
      <w:numFmt w:val="decimal"/>
      <w:lvlText w:val="%7."/>
      <w:lvlJc w:val="left"/>
      <w:pPr>
        <w:ind w:left="3430" w:hanging="420"/>
      </w:pPr>
    </w:lvl>
    <w:lvl w:ilvl="7" w:tplc="04090019" w:tentative="1">
      <w:start w:val="1"/>
      <w:numFmt w:val="lowerLetter"/>
      <w:lvlText w:val="%8)"/>
      <w:lvlJc w:val="left"/>
      <w:pPr>
        <w:ind w:left="3850" w:hanging="420"/>
      </w:pPr>
    </w:lvl>
    <w:lvl w:ilvl="8" w:tplc="0409001B" w:tentative="1">
      <w:start w:val="1"/>
      <w:numFmt w:val="lowerRoman"/>
      <w:lvlText w:val="%9."/>
      <w:lvlJc w:val="right"/>
      <w:pPr>
        <w:ind w:left="4270" w:hanging="420"/>
      </w:pPr>
    </w:lvl>
  </w:abstractNum>
  <w:abstractNum w:abstractNumId="38" w15:restartNumberingAfterBreak="0">
    <w:nsid w:val="7DAF63B2"/>
    <w:multiLevelType w:val="multilevel"/>
    <w:tmpl w:val="ED6E1B18"/>
    <w:lvl w:ilvl="0">
      <w:start w:val="5"/>
      <w:numFmt w:val="decimal"/>
      <w:lvlText w:val="%1"/>
      <w:lvlJc w:val="left"/>
      <w:pPr>
        <w:ind w:left="360" w:hanging="360"/>
      </w:pPr>
      <w:rPr>
        <w:rFonts w:hint="default"/>
        <w:sz w:val="28"/>
      </w:rPr>
    </w:lvl>
    <w:lvl w:ilvl="1">
      <w:start w:val="2"/>
      <w:numFmt w:val="decimal"/>
      <w:lvlText w:val="%1.%2"/>
      <w:lvlJc w:val="left"/>
      <w:pPr>
        <w:ind w:left="1144" w:hanging="720"/>
      </w:pPr>
      <w:rPr>
        <w:rFonts w:hint="default"/>
        <w:sz w:val="28"/>
      </w:rPr>
    </w:lvl>
    <w:lvl w:ilvl="2">
      <w:start w:val="1"/>
      <w:numFmt w:val="decimal"/>
      <w:lvlText w:val="%1.%2.%3"/>
      <w:lvlJc w:val="left"/>
      <w:pPr>
        <w:ind w:left="1568" w:hanging="720"/>
      </w:pPr>
      <w:rPr>
        <w:rFonts w:hint="default"/>
        <w:sz w:val="28"/>
      </w:rPr>
    </w:lvl>
    <w:lvl w:ilvl="3">
      <w:start w:val="1"/>
      <w:numFmt w:val="decimal"/>
      <w:lvlText w:val="%1.%2.%3.%4"/>
      <w:lvlJc w:val="left"/>
      <w:pPr>
        <w:ind w:left="2352" w:hanging="1080"/>
      </w:pPr>
      <w:rPr>
        <w:rFonts w:hint="default"/>
        <w:sz w:val="28"/>
      </w:rPr>
    </w:lvl>
    <w:lvl w:ilvl="4">
      <w:start w:val="1"/>
      <w:numFmt w:val="decimal"/>
      <w:lvlText w:val="%1.%2.%3.%4.%5"/>
      <w:lvlJc w:val="left"/>
      <w:pPr>
        <w:ind w:left="3136" w:hanging="1440"/>
      </w:pPr>
      <w:rPr>
        <w:rFonts w:hint="default"/>
        <w:sz w:val="28"/>
      </w:rPr>
    </w:lvl>
    <w:lvl w:ilvl="5">
      <w:start w:val="1"/>
      <w:numFmt w:val="decimal"/>
      <w:lvlText w:val="%1.%2.%3.%4.%5.%6"/>
      <w:lvlJc w:val="left"/>
      <w:pPr>
        <w:ind w:left="3560" w:hanging="1440"/>
      </w:pPr>
      <w:rPr>
        <w:rFonts w:hint="default"/>
        <w:sz w:val="28"/>
      </w:rPr>
    </w:lvl>
    <w:lvl w:ilvl="6">
      <w:start w:val="1"/>
      <w:numFmt w:val="decimal"/>
      <w:lvlText w:val="%1.%2.%3.%4.%5.%6.%7"/>
      <w:lvlJc w:val="left"/>
      <w:pPr>
        <w:ind w:left="4344" w:hanging="1800"/>
      </w:pPr>
      <w:rPr>
        <w:rFonts w:hint="default"/>
        <w:sz w:val="28"/>
      </w:rPr>
    </w:lvl>
    <w:lvl w:ilvl="7">
      <w:start w:val="1"/>
      <w:numFmt w:val="decimal"/>
      <w:lvlText w:val="%1.%2.%3.%4.%5.%6.%7.%8"/>
      <w:lvlJc w:val="left"/>
      <w:pPr>
        <w:ind w:left="5128" w:hanging="2160"/>
      </w:pPr>
      <w:rPr>
        <w:rFonts w:hint="default"/>
        <w:sz w:val="28"/>
      </w:rPr>
    </w:lvl>
    <w:lvl w:ilvl="8">
      <w:start w:val="1"/>
      <w:numFmt w:val="decimal"/>
      <w:lvlText w:val="%1.%2.%3.%4.%5.%6.%7.%8.%9"/>
      <w:lvlJc w:val="left"/>
      <w:pPr>
        <w:ind w:left="5552" w:hanging="2160"/>
      </w:pPr>
      <w:rPr>
        <w:rFonts w:hint="default"/>
        <w:sz w:val="28"/>
      </w:rPr>
    </w:lvl>
  </w:abstractNum>
  <w:abstractNum w:abstractNumId="39" w15:restartNumberingAfterBreak="0">
    <w:nsid w:val="7DDF2874"/>
    <w:multiLevelType w:val="hybridMultilevel"/>
    <w:tmpl w:val="F836D59E"/>
    <w:lvl w:ilvl="0" w:tplc="4776DD80">
      <w:start w:val="2"/>
      <w:numFmt w:val="decimalEnclosedCircle"/>
      <w:lvlText w:val="%1"/>
      <w:lvlJc w:val="left"/>
      <w:pPr>
        <w:ind w:left="810" w:hanging="360"/>
      </w:pPr>
      <w:rPr>
        <w:rFonts w:ascii="宋体" w:hAnsi="Calibri" w:hint="default"/>
      </w:rPr>
    </w:lvl>
    <w:lvl w:ilvl="1" w:tplc="04090019" w:tentative="1">
      <w:start w:val="1"/>
      <w:numFmt w:val="lowerLetter"/>
      <w:lvlText w:val="%2)"/>
      <w:lvlJc w:val="left"/>
      <w:pPr>
        <w:ind w:left="1330" w:hanging="440"/>
      </w:pPr>
    </w:lvl>
    <w:lvl w:ilvl="2" w:tplc="0409001B" w:tentative="1">
      <w:start w:val="1"/>
      <w:numFmt w:val="lowerRoman"/>
      <w:lvlText w:val="%3."/>
      <w:lvlJc w:val="right"/>
      <w:pPr>
        <w:ind w:left="1770" w:hanging="440"/>
      </w:pPr>
    </w:lvl>
    <w:lvl w:ilvl="3" w:tplc="0409000F" w:tentative="1">
      <w:start w:val="1"/>
      <w:numFmt w:val="decimal"/>
      <w:lvlText w:val="%4."/>
      <w:lvlJc w:val="left"/>
      <w:pPr>
        <w:ind w:left="2210" w:hanging="440"/>
      </w:pPr>
    </w:lvl>
    <w:lvl w:ilvl="4" w:tplc="04090019" w:tentative="1">
      <w:start w:val="1"/>
      <w:numFmt w:val="lowerLetter"/>
      <w:lvlText w:val="%5)"/>
      <w:lvlJc w:val="left"/>
      <w:pPr>
        <w:ind w:left="2650" w:hanging="440"/>
      </w:pPr>
    </w:lvl>
    <w:lvl w:ilvl="5" w:tplc="0409001B" w:tentative="1">
      <w:start w:val="1"/>
      <w:numFmt w:val="lowerRoman"/>
      <w:lvlText w:val="%6."/>
      <w:lvlJc w:val="right"/>
      <w:pPr>
        <w:ind w:left="3090" w:hanging="440"/>
      </w:pPr>
    </w:lvl>
    <w:lvl w:ilvl="6" w:tplc="0409000F" w:tentative="1">
      <w:start w:val="1"/>
      <w:numFmt w:val="decimal"/>
      <w:lvlText w:val="%7."/>
      <w:lvlJc w:val="left"/>
      <w:pPr>
        <w:ind w:left="3530" w:hanging="440"/>
      </w:pPr>
    </w:lvl>
    <w:lvl w:ilvl="7" w:tplc="04090019" w:tentative="1">
      <w:start w:val="1"/>
      <w:numFmt w:val="lowerLetter"/>
      <w:lvlText w:val="%8)"/>
      <w:lvlJc w:val="left"/>
      <w:pPr>
        <w:ind w:left="3970" w:hanging="440"/>
      </w:pPr>
    </w:lvl>
    <w:lvl w:ilvl="8" w:tplc="0409001B" w:tentative="1">
      <w:start w:val="1"/>
      <w:numFmt w:val="lowerRoman"/>
      <w:lvlText w:val="%9."/>
      <w:lvlJc w:val="right"/>
      <w:pPr>
        <w:ind w:left="4410" w:hanging="440"/>
      </w:pPr>
    </w:lvl>
  </w:abstractNum>
  <w:num w:numId="1">
    <w:abstractNumId w:val="3"/>
  </w:num>
  <w:num w:numId="2">
    <w:abstractNumId w:val="0"/>
  </w:num>
  <w:num w:numId="3">
    <w:abstractNumId w:val="1"/>
  </w:num>
  <w:num w:numId="4">
    <w:abstractNumId w:val="12"/>
  </w:num>
  <w:num w:numId="5">
    <w:abstractNumId w:val="2"/>
  </w:num>
  <w:num w:numId="6">
    <w:abstractNumId w:val="4"/>
  </w:num>
  <w:num w:numId="7">
    <w:abstractNumId w:val="37"/>
  </w:num>
  <w:num w:numId="8">
    <w:abstractNumId w:val="13"/>
  </w:num>
  <w:num w:numId="9">
    <w:abstractNumId w:val="17"/>
  </w:num>
  <w:num w:numId="10">
    <w:abstractNumId w:val="14"/>
  </w:num>
  <w:num w:numId="11">
    <w:abstractNumId w:val="30"/>
  </w:num>
  <w:num w:numId="12">
    <w:abstractNumId w:val="16"/>
  </w:num>
  <w:num w:numId="13">
    <w:abstractNumId w:val="19"/>
  </w:num>
  <w:num w:numId="14">
    <w:abstractNumId w:val="18"/>
  </w:num>
  <w:num w:numId="15">
    <w:abstractNumId w:val="33"/>
  </w:num>
  <w:num w:numId="16">
    <w:abstractNumId w:val="20"/>
  </w:num>
  <w:num w:numId="17">
    <w:abstractNumId w:val="10"/>
  </w:num>
  <w:num w:numId="18">
    <w:abstractNumId w:val="28"/>
  </w:num>
  <w:num w:numId="19">
    <w:abstractNumId w:val="26"/>
  </w:num>
  <w:num w:numId="20">
    <w:abstractNumId w:val="8"/>
  </w:num>
  <w:num w:numId="21">
    <w:abstractNumId w:val="32"/>
  </w:num>
  <w:num w:numId="22">
    <w:abstractNumId w:val="15"/>
  </w:num>
  <w:num w:numId="23">
    <w:abstractNumId w:val="24"/>
  </w:num>
  <w:num w:numId="24">
    <w:abstractNumId w:val="22"/>
  </w:num>
  <w:num w:numId="25">
    <w:abstractNumId w:val="9"/>
  </w:num>
  <w:num w:numId="26">
    <w:abstractNumId w:val="38"/>
  </w:num>
  <w:num w:numId="27">
    <w:abstractNumId w:val="23"/>
  </w:num>
  <w:num w:numId="28">
    <w:abstractNumId w:val="27"/>
  </w:num>
  <w:num w:numId="29">
    <w:abstractNumId w:val="29"/>
  </w:num>
  <w:num w:numId="30">
    <w:abstractNumId w:val="39"/>
  </w:num>
  <w:num w:numId="31">
    <w:abstractNumId w:val="7"/>
  </w:num>
  <w:num w:numId="32">
    <w:abstractNumId w:val="21"/>
  </w:num>
  <w:num w:numId="33">
    <w:abstractNumId w:val="35"/>
  </w:num>
  <w:num w:numId="34">
    <w:abstractNumId w:val="11"/>
  </w:num>
  <w:num w:numId="35">
    <w:abstractNumId w:val="5"/>
  </w:num>
  <w:num w:numId="36">
    <w:abstractNumId w:val="36"/>
  </w:num>
  <w:num w:numId="37">
    <w:abstractNumId w:val="34"/>
  </w:num>
  <w:num w:numId="38">
    <w:abstractNumId w:val="31"/>
  </w:num>
  <w:num w:numId="39">
    <w:abstractNumId w:val="25"/>
  </w:num>
  <w:num w:numId="40">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4"/>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11E27"/>
    <w:rsid w:val="00013598"/>
    <w:rsid w:val="000135E4"/>
    <w:rsid w:val="00020B9F"/>
    <w:rsid w:val="00025340"/>
    <w:rsid w:val="0003347A"/>
    <w:rsid w:val="00040A08"/>
    <w:rsid w:val="00044124"/>
    <w:rsid w:val="00050F55"/>
    <w:rsid w:val="00056A13"/>
    <w:rsid w:val="00064EB4"/>
    <w:rsid w:val="00067B44"/>
    <w:rsid w:val="00067BBA"/>
    <w:rsid w:val="0007026D"/>
    <w:rsid w:val="00072148"/>
    <w:rsid w:val="000741E2"/>
    <w:rsid w:val="00077656"/>
    <w:rsid w:val="000854C7"/>
    <w:rsid w:val="000900C9"/>
    <w:rsid w:val="00090EDC"/>
    <w:rsid w:val="00095F96"/>
    <w:rsid w:val="00097125"/>
    <w:rsid w:val="00097F17"/>
    <w:rsid w:val="000A0216"/>
    <w:rsid w:val="000A0FDB"/>
    <w:rsid w:val="000A2B67"/>
    <w:rsid w:val="000A3F96"/>
    <w:rsid w:val="000A6804"/>
    <w:rsid w:val="000B05BE"/>
    <w:rsid w:val="000C6AEE"/>
    <w:rsid w:val="000C7584"/>
    <w:rsid w:val="000D19C4"/>
    <w:rsid w:val="000D310A"/>
    <w:rsid w:val="000D324B"/>
    <w:rsid w:val="000E02B3"/>
    <w:rsid w:val="000E0636"/>
    <w:rsid w:val="000E4C40"/>
    <w:rsid w:val="000F5E50"/>
    <w:rsid w:val="000F6264"/>
    <w:rsid w:val="00102AE2"/>
    <w:rsid w:val="00105398"/>
    <w:rsid w:val="00106C42"/>
    <w:rsid w:val="00125AFE"/>
    <w:rsid w:val="001313A2"/>
    <w:rsid w:val="001413B3"/>
    <w:rsid w:val="0015219F"/>
    <w:rsid w:val="00152274"/>
    <w:rsid w:val="00154D3F"/>
    <w:rsid w:val="0015502B"/>
    <w:rsid w:val="00156D5B"/>
    <w:rsid w:val="00163FAF"/>
    <w:rsid w:val="001648DA"/>
    <w:rsid w:val="00167BBB"/>
    <w:rsid w:val="00172A27"/>
    <w:rsid w:val="00172D7B"/>
    <w:rsid w:val="001751E9"/>
    <w:rsid w:val="001829E3"/>
    <w:rsid w:val="00183678"/>
    <w:rsid w:val="00184390"/>
    <w:rsid w:val="00191F51"/>
    <w:rsid w:val="001921C8"/>
    <w:rsid w:val="001937D6"/>
    <w:rsid w:val="001942CD"/>
    <w:rsid w:val="001A0F32"/>
    <w:rsid w:val="001A1ABE"/>
    <w:rsid w:val="001B0D51"/>
    <w:rsid w:val="001D038B"/>
    <w:rsid w:val="001D0ED7"/>
    <w:rsid w:val="001D0F35"/>
    <w:rsid w:val="001D2AAA"/>
    <w:rsid w:val="001D3587"/>
    <w:rsid w:val="001D3AF0"/>
    <w:rsid w:val="001D7219"/>
    <w:rsid w:val="001E4290"/>
    <w:rsid w:val="001F161D"/>
    <w:rsid w:val="001F21F2"/>
    <w:rsid w:val="001F23EB"/>
    <w:rsid w:val="001F3DAA"/>
    <w:rsid w:val="001F4E1D"/>
    <w:rsid w:val="002035F0"/>
    <w:rsid w:val="002059E8"/>
    <w:rsid w:val="00206A1A"/>
    <w:rsid w:val="00212258"/>
    <w:rsid w:val="00213D82"/>
    <w:rsid w:val="00223391"/>
    <w:rsid w:val="00224C74"/>
    <w:rsid w:val="00224D9B"/>
    <w:rsid w:val="00230E88"/>
    <w:rsid w:val="00233409"/>
    <w:rsid w:val="00233E06"/>
    <w:rsid w:val="00236EFE"/>
    <w:rsid w:val="00243618"/>
    <w:rsid w:val="0024561F"/>
    <w:rsid w:val="00254958"/>
    <w:rsid w:val="00262B8A"/>
    <w:rsid w:val="00263558"/>
    <w:rsid w:val="002640B1"/>
    <w:rsid w:val="0026533B"/>
    <w:rsid w:val="00270A3E"/>
    <w:rsid w:val="00274FAC"/>
    <w:rsid w:val="002753E1"/>
    <w:rsid w:val="0028746A"/>
    <w:rsid w:val="0029358C"/>
    <w:rsid w:val="00294CF5"/>
    <w:rsid w:val="002A537B"/>
    <w:rsid w:val="002B2AB1"/>
    <w:rsid w:val="002B4B6B"/>
    <w:rsid w:val="002B6147"/>
    <w:rsid w:val="002B76CB"/>
    <w:rsid w:val="002C4A74"/>
    <w:rsid w:val="002C5A91"/>
    <w:rsid w:val="002C5F5A"/>
    <w:rsid w:val="002D371B"/>
    <w:rsid w:val="002D6A5E"/>
    <w:rsid w:val="002D7061"/>
    <w:rsid w:val="002D79E3"/>
    <w:rsid w:val="002E07E6"/>
    <w:rsid w:val="002F0F96"/>
    <w:rsid w:val="002F17F3"/>
    <w:rsid w:val="002F55D2"/>
    <w:rsid w:val="003036A8"/>
    <w:rsid w:val="0030542D"/>
    <w:rsid w:val="00312A60"/>
    <w:rsid w:val="00313640"/>
    <w:rsid w:val="00315024"/>
    <w:rsid w:val="00322710"/>
    <w:rsid w:val="003228E9"/>
    <w:rsid w:val="0032427C"/>
    <w:rsid w:val="003266EA"/>
    <w:rsid w:val="00340CB9"/>
    <w:rsid w:val="0034466D"/>
    <w:rsid w:val="00350B7A"/>
    <w:rsid w:val="00355BE2"/>
    <w:rsid w:val="00355C36"/>
    <w:rsid w:val="00356340"/>
    <w:rsid w:val="00363BC8"/>
    <w:rsid w:val="00363E0D"/>
    <w:rsid w:val="00365049"/>
    <w:rsid w:val="00370267"/>
    <w:rsid w:val="00373B97"/>
    <w:rsid w:val="00376E35"/>
    <w:rsid w:val="0037771E"/>
    <w:rsid w:val="003869C1"/>
    <w:rsid w:val="003876CF"/>
    <w:rsid w:val="00393060"/>
    <w:rsid w:val="00397D82"/>
    <w:rsid w:val="003B6109"/>
    <w:rsid w:val="003B7B4E"/>
    <w:rsid w:val="003C27C6"/>
    <w:rsid w:val="003E5646"/>
    <w:rsid w:val="003E5A6A"/>
    <w:rsid w:val="003F397F"/>
    <w:rsid w:val="00400D23"/>
    <w:rsid w:val="00402893"/>
    <w:rsid w:val="004036EF"/>
    <w:rsid w:val="00413182"/>
    <w:rsid w:val="00414813"/>
    <w:rsid w:val="0042003B"/>
    <w:rsid w:val="004225E4"/>
    <w:rsid w:val="004254DB"/>
    <w:rsid w:val="004302BC"/>
    <w:rsid w:val="00435101"/>
    <w:rsid w:val="004509CB"/>
    <w:rsid w:val="00450F4D"/>
    <w:rsid w:val="00453F97"/>
    <w:rsid w:val="00456156"/>
    <w:rsid w:val="004627B5"/>
    <w:rsid w:val="00471C73"/>
    <w:rsid w:val="00474816"/>
    <w:rsid w:val="004761D2"/>
    <w:rsid w:val="00476890"/>
    <w:rsid w:val="00482101"/>
    <w:rsid w:val="00490FB4"/>
    <w:rsid w:val="00494C62"/>
    <w:rsid w:val="004950A1"/>
    <w:rsid w:val="004A2B2F"/>
    <w:rsid w:val="004A43A8"/>
    <w:rsid w:val="004A598E"/>
    <w:rsid w:val="004B4749"/>
    <w:rsid w:val="004B4DD4"/>
    <w:rsid w:val="004B4F32"/>
    <w:rsid w:val="004B5326"/>
    <w:rsid w:val="004B5E5B"/>
    <w:rsid w:val="004C0166"/>
    <w:rsid w:val="004C2D05"/>
    <w:rsid w:val="004C3B88"/>
    <w:rsid w:val="004C4D0C"/>
    <w:rsid w:val="004C6607"/>
    <w:rsid w:val="004C6B0A"/>
    <w:rsid w:val="004D113C"/>
    <w:rsid w:val="004E426E"/>
    <w:rsid w:val="004E4318"/>
    <w:rsid w:val="004E6DEB"/>
    <w:rsid w:val="004F262C"/>
    <w:rsid w:val="004F700B"/>
    <w:rsid w:val="00501C7F"/>
    <w:rsid w:val="00502693"/>
    <w:rsid w:val="00502D8A"/>
    <w:rsid w:val="00504877"/>
    <w:rsid w:val="005057BB"/>
    <w:rsid w:val="00506AAE"/>
    <w:rsid w:val="00506CF5"/>
    <w:rsid w:val="00525C47"/>
    <w:rsid w:val="00526A48"/>
    <w:rsid w:val="0053126B"/>
    <w:rsid w:val="00531455"/>
    <w:rsid w:val="00531625"/>
    <w:rsid w:val="00533B4A"/>
    <w:rsid w:val="00540ECF"/>
    <w:rsid w:val="005441B6"/>
    <w:rsid w:val="005458A3"/>
    <w:rsid w:val="00545F5E"/>
    <w:rsid w:val="00546A9E"/>
    <w:rsid w:val="005554E5"/>
    <w:rsid w:val="00556761"/>
    <w:rsid w:val="00556C38"/>
    <w:rsid w:val="005671F0"/>
    <w:rsid w:val="005674EA"/>
    <w:rsid w:val="00571163"/>
    <w:rsid w:val="005731EB"/>
    <w:rsid w:val="005738BA"/>
    <w:rsid w:val="00573982"/>
    <w:rsid w:val="0057496F"/>
    <w:rsid w:val="005759EE"/>
    <w:rsid w:val="00583179"/>
    <w:rsid w:val="0058726B"/>
    <w:rsid w:val="00590CFC"/>
    <w:rsid w:val="00592613"/>
    <w:rsid w:val="00595485"/>
    <w:rsid w:val="00596E8D"/>
    <w:rsid w:val="00597F47"/>
    <w:rsid w:val="005A0010"/>
    <w:rsid w:val="005A5D1D"/>
    <w:rsid w:val="005B3A90"/>
    <w:rsid w:val="005B7796"/>
    <w:rsid w:val="005C7350"/>
    <w:rsid w:val="005D3247"/>
    <w:rsid w:val="005D367F"/>
    <w:rsid w:val="005D43E1"/>
    <w:rsid w:val="005D4949"/>
    <w:rsid w:val="005D5514"/>
    <w:rsid w:val="005D5C91"/>
    <w:rsid w:val="005D757A"/>
    <w:rsid w:val="005E0C71"/>
    <w:rsid w:val="005E2256"/>
    <w:rsid w:val="005E2349"/>
    <w:rsid w:val="005E291D"/>
    <w:rsid w:val="005E4BE3"/>
    <w:rsid w:val="005E58D8"/>
    <w:rsid w:val="005F11F8"/>
    <w:rsid w:val="005F26F6"/>
    <w:rsid w:val="00603229"/>
    <w:rsid w:val="00610D7D"/>
    <w:rsid w:val="00616FBD"/>
    <w:rsid w:val="00617F89"/>
    <w:rsid w:val="00622AB3"/>
    <w:rsid w:val="00626C15"/>
    <w:rsid w:val="00634C0B"/>
    <w:rsid w:val="00635ABD"/>
    <w:rsid w:val="006368E1"/>
    <w:rsid w:val="00637126"/>
    <w:rsid w:val="006449CD"/>
    <w:rsid w:val="006532F6"/>
    <w:rsid w:val="00655158"/>
    <w:rsid w:val="00657766"/>
    <w:rsid w:val="00665497"/>
    <w:rsid w:val="006870F6"/>
    <w:rsid w:val="00694863"/>
    <w:rsid w:val="00697E83"/>
    <w:rsid w:val="006A5B46"/>
    <w:rsid w:val="006B57C2"/>
    <w:rsid w:val="006B6D15"/>
    <w:rsid w:val="006C100C"/>
    <w:rsid w:val="006C27FA"/>
    <w:rsid w:val="006C3A65"/>
    <w:rsid w:val="006C3EEB"/>
    <w:rsid w:val="006C7152"/>
    <w:rsid w:val="006D0E39"/>
    <w:rsid w:val="006D40B9"/>
    <w:rsid w:val="006D534B"/>
    <w:rsid w:val="006E2D99"/>
    <w:rsid w:val="006F21E9"/>
    <w:rsid w:val="00701209"/>
    <w:rsid w:val="00711DA5"/>
    <w:rsid w:val="00713D65"/>
    <w:rsid w:val="00714C0D"/>
    <w:rsid w:val="00714D4C"/>
    <w:rsid w:val="00716DEC"/>
    <w:rsid w:val="00736484"/>
    <w:rsid w:val="00740C14"/>
    <w:rsid w:val="007629BD"/>
    <w:rsid w:val="00765807"/>
    <w:rsid w:val="00765D04"/>
    <w:rsid w:val="00765EA8"/>
    <w:rsid w:val="00770637"/>
    <w:rsid w:val="0077473B"/>
    <w:rsid w:val="0078266F"/>
    <w:rsid w:val="00783068"/>
    <w:rsid w:val="0078640E"/>
    <w:rsid w:val="00790FFB"/>
    <w:rsid w:val="007916E4"/>
    <w:rsid w:val="007A3E10"/>
    <w:rsid w:val="007A5B50"/>
    <w:rsid w:val="007A76F4"/>
    <w:rsid w:val="007A7818"/>
    <w:rsid w:val="007A7C58"/>
    <w:rsid w:val="007B1292"/>
    <w:rsid w:val="007B3D31"/>
    <w:rsid w:val="007B7DFE"/>
    <w:rsid w:val="007C0920"/>
    <w:rsid w:val="007C0960"/>
    <w:rsid w:val="007C6215"/>
    <w:rsid w:val="007D5839"/>
    <w:rsid w:val="007E6BB5"/>
    <w:rsid w:val="007E716C"/>
    <w:rsid w:val="007F3AD0"/>
    <w:rsid w:val="00811453"/>
    <w:rsid w:val="0081307C"/>
    <w:rsid w:val="00815D03"/>
    <w:rsid w:val="0082263F"/>
    <w:rsid w:val="00822C27"/>
    <w:rsid w:val="00825354"/>
    <w:rsid w:val="00831EC6"/>
    <w:rsid w:val="008323F3"/>
    <w:rsid w:val="00835C7A"/>
    <w:rsid w:val="0084103D"/>
    <w:rsid w:val="00851D1B"/>
    <w:rsid w:val="008522BE"/>
    <w:rsid w:val="00860003"/>
    <w:rsid w:val="00865C60"/>
    <w:rsid w:val="00870FFC"/>
    <w:rsid w:val="00873681"/>
    <w:rsid w:val="00880476"/>
    <w:rsid w:val="00881AA3"/>
    <w:rsid w:val="00881BC9"/>
    <w:rsid w:val="00883FE0"/>
    <w:rsid w:val="0088612F"/>
    <w:rsid w:val="00897EA2"/>
    <w:rsid w:val="008B13B9"/>
    <w:rsid w:val="008B6734"/>
    <w:rsid w:val="008C5601"/>
    <w:rsid w:val="008C6667"/>
    <w:rsid w:val="008C796B"/>
    <w:rsid w:val="008C7B60"/>
    <w:rsid w:val="008D1A21"/>
    <w:rsid w:val="008D4AC8"/>
    <w:rsid w:val="008D4CF6"/>
    <w:rsid w:val="008D7E48"/>
    <w:rsid w:val="008E13BE"/>
    <w:rsid w:val="008E2560"/>
    <w:rsid w:val="008E5003"/>
    <w:rsid w:val="008E715D"/>
    <w:rsid w:val="008E76AA"/>
    <w:rsid w:val="00900217"/>
    <w:rsid w:val="00900BEA"/>
    <w:rsid w:val="009046A1"/>
    <w:rsid w:val="00906D55"/>
    <w:rsid w:val="009159EB"/>
    <w:rsid w:val="0091792A"/>
    <w:rsid w:val="009356F0"/>
    <w:rsid w:val="009361ED"/>
    <w:rsid w:val="009403C4"/>
    <w:rsid w:val="0094184A"/>
    <w:rsid w:val="0094422E"/>
    <w:rsid w:val="009474A3"/>
    <w:rsid w:val="00951D04"/>
    <w:rsid w:val="009541A7"/>
    <w:rsid w:val="0097685E"/>
    <w:rsid w:val="00976C3E"/>
    <w:rsid w:val="00980FB1"/>
    <w:rsid w:val="009863B4"/>
    <w:rsid w:val="009A2600"/>
    <w:rsid w:val="009B00C6"/>
    <w:rsid w:val="009B0C98"/>
    <w:rsid w:val="009B7B47"/>
    <w:rsid w:val="009C1FD8"/>
    <w:rsid w:val="009D2F54"/>
    <w:rsid w:val="009D5C10"/>
    <w:rsid w:val="009F5291"/>
    <w:rsid w:val="00A016D8"/>
    <w:rsid w:val="00A0667A"/>
    <w:rsid w:val="00A06749"/>
    <w:rsid w:val="00A11F9C"/>
    <w:rsid w:val="00A24F0F"/>
    <w:rsid w:val="00A32366"/>
    <w:rsid w:val="00A326AB"/>
    <w:rsid w:val="00A34943"/>
    <w:rsid w:val="00A356A6"/>
    <w:rsid w:val="00A36387"/>
    <w:rsid w:val="00A3669E"/>
    <w:rsid w:val="00A37292"/>
    <w:rsid w:val="00A40A52"/>
    <w:rsid w:val="00A46BF5"/>
    <w:rsid w:val="00A52CC5"/>
    <w:rsid w:val="00A54306"/>
    <w:rsid w:val="00A564CD"/>
    <w:rsid w:val="00A56DC5"/>
    <w:rsid w:val="00A63B18"/>
    <w:rsid w:val="00A6478F"/>
    <w:rsid w:val="00A653F1"/>
    <w:rsid w:val="00A7380C"/>
    <w:rsid w:val="00A90EB0"/>
    <w:rsid w:val="00A910DC"/>
    <w:rsid w:val="00AA3DED"/>
    <w:rsid w:val="00AA424E"/>
    <w:rsid w:val="00AB154B"/>
    <w:rsid w:val="00AB2263"/>
    <w:rsid w:val="00AB3714"/>
    <w:rsid w:val="00AC2702"/>
    <w:rsid w:val="00AC459F"/>
    <w:rsid w:val="00AC4E2A"/>
    <w:rsid w:val="00AD0EF1"/>
    <w:rsid w:val="00AD17D9"/>
    <w:rsid w:val="00AD1844"/>
    <w:rsid w:val="00AD5253"/>
    <w:rsid w:val="00AE3C93"/>
    <w:rsid w:val="00AF02B1"/>
    <w:rsid w:val="00B0141D"/>
    <w:rsid w:val="00B0251A"/>
    <w:rsid w:val="00B06678"/>
    <w:rsid w:val="00B0676C"/>
    <w:rsid w:val="00B13286"/>
    <w:rsid w:val="00B13B55"/>
    <w:rsid w:val="00B17A56"/>
    <w:rsid w:val="00B2198E"/>
    <w:rsid w:val="00B3052D"/>
    <w:rsid w:val="00B3220C"/>
    <w:rsid w:val="00B352CA"/>
    <w:rsid w:val="00B40D6F"/>
    <w:rsid w:val="00B44D69"/>
    <w:rsid w:val="00B50152"/>
    <w:rsid w:val="00B61A55"/>
    <w:rsid w:val="00B66668"/>
    <w:rsid w:val="00B719B1"/>
    <w:rsid w:val="00B7396A"/>
    <w:rsid w:val="00B76A6A"/>
    <w:rsid w:val="00B80E2D"/>
    <w:rsid w:val="00B82C9F"/>
    <w:rsid w:val="00B8653D"/>
    <w:rsid w:val="00B86E15"/>
    <w:rsid w:val="00B935A3"/>
    <w:rsid w:val="00B93752"/>
    <w:rsid w:val="00BA095C"/>
    <w:rsid w:val="00BA36EC"/>
    <w:rsid w:val="00BA7412"/>
    <w:rsid w:val="00BA7CEB"/>
    <w:rsid w:val="00BB13F7"/>
    <w:rsid w:val="00BB6593"/>
    <w:rsid w:val="00BC3059"/>
    <w:rsid w:val="00BC4F1D"/>
    <w:rsid w:val="00BD19C1"/>
    <w:rsid w:val="00BD54AE"/>
    <w:rsid w:val="00BD6682"/>
    <w:rsid w:val="00BE2EDA"/>
    <w:rsid w:val="00BF05BF"/>
    <w:rsid w:val="00BF35E1"/>
    <w:rsid w:val="00BF50F8"/>
    <w:rsid w:val="00BF759A"/>
    <w:rsid w:val="00BF7E3B"/>
    <w:rsid w:val="00C008F4"/>
    <w:rsid w:val="00C009AD"/>
    <w:rsid w:val="00C05629"/>
    <w:rsid w:val="00C14858"/>
    <w:rsid w:val="00C27640"/>
    <w:rsid w:val="00C360DE"/>
    <w:rsid w:val="00C41B3D"/>
    <w:rsid w:val="00C42B43"/>
    <w:rsid w:val="00C50428"/>
    <w:rsid w:val="00C5088B"/>
    <w:rsid w:val="00C7303E"/>
    <w:rsid w:val="00C73BE4"/>
    <w:rsid w:val="00C767DE"/>
    <w:rsid w:val="00C80584"/>
    <w:rsid w:val="00C9152F"/>
    <w:rsid w:val="00C9280C"/>
    <w:rsid w:val="00C94639"/>
    <w:rsid w:val="00CA40E1"/>
    <w:rsid w:val="00CA43D8"/>
    <w:rsid w:val="00CA4E71"/>
    <w:rsid w:val="00CA5680"/>
    <w:rsid w:val="00CB03AB"/>
    <w:rsid w:val="00CB4D45"/>
    <w:rsid w:val="00CB64DB"/>
    <w:rsid w:val="00CB6B3C"/>
    <w:rsid w:val="00CC7151"/>
    <w:rsid w:val="00CD2B3D"/>
    <w:rsid w:val="00CD3ADA"/>
    <w:rsid w:val="00CD598B"/>
    <w:rsid w:val="00CD63F9"/>
    <w:rsid w:val="00CD7603"/>
    <w:rsid w:val="00CD79A3"/>
    <w:rsid w:val="00CE43DE"/>
    <w:rsid w:val="00CE793D"/>
    <w:rsid w:val="00CF1549"/>
    <w:rsid w:val="00D07D17"/>
    <w:rsid w:val="00D13DA3"/>
    <w:rsid w:val="00D14E1D"/>
    <w:rsid w:val="00D202BA"/>
    <w:rsid w:val="00D24355"/>
    <w:rsid w:val="00D3203B"/>
    <w:rsid w:val="00D3505F"/>
    <w:rsid w:val="00D375AF"/>
    <w:rsid w:val="00D43383"/>
    <w:rsid w:val="00D444FD"/>
    <w:rsid w:val="00D4640D"/>
    <w:rsid w:val="00D4760A"/>
    <w:rsid w:val="00D50495"/>
    <w:rsid w:val="00D53015"/>
    <w:rsid w:val="00D65442"/>
    <w:rsid w:val="00D663C7"/>
    <w:rsid w:val="00D70379"/>
    <w:rsid w:val="00D70F4C"/>
    <w:rsid w:val="00D87EA0"/>
    <w:rsid w:val="00DB7FC4"/>
    <w:rsid w:val="00DC733C"/>
    <w:rsid w:val="00DD3DC9"/>
    <w:rsid w:val="00DE00F0"/>
    <w:rsid w:val="00DE0AC9"/>
    <w:rsid w:val="00DE7736"/>
    <w:rsid w:val="00DF191F"/>
    <w:rsid w:val="00DF1E6E"/>
    <w:rsid w:val="00E04D22"/>
    <w:rsid w:val="00E12E4E"/>
    <w:rsid w:val="00E275F9"/>
    <w:rsid w:val="00E27B93"/>
    <w:rsid w:val="00E31EC0"/>
    <w:rsid w:val="00E32715"/>
    <w:rsid w:val="00E44B91"/>
    <w:rsid w:val="00E46F73"/>
    <w:rsid w:val="00E517B6"/>
    <w:rsid w:val="00E5473B"/>
    <w:rsid w:val="00E60758"/>
    <w:rsid w:val="00E62E43"/>
    <w:rsid w:val="00E64136"/>
    <w:rsid w:val="00E64594"/>
    <w:rsid w:val="00E6781C"/>
    <w:rsid w:val="00E756E0"/>
    <w:rsid w:val="00E767A6"/>
    <w:rsid w:val="00E81270"/>
    <w:rsid w:val="00E92833"/>
    <w:rsid w:val="00E965D7"/>
    <w:rsid w:val="00EA0428"/>
    <w:rsid w:val="00EB1BA2"/>
    <w:rsid w:val="00EC1308"/>
    <w:rsid w:val="00EC343F"/>
    <w:rsid w:val="00EC3923"/>
    <w:rsid w:val="00EE43F8"/>
    <w:rsid w:val="00EE7445"/>
    <w:rsid w:val="00EF0479"/>
    <w:rsid w:val="00EF2739"/>
    <w:rsid w:val="00EF607D"/>
    <w:rsid w:val="00F001FD"/>
    <w:rsid w:val="00F11E08"/>
    <w:rsid w:val="00F122A1"/>
    <w:rsid w:val="00F15185"/>
    <w:rsid w:val="00F21406"/>
    <w:rsid w:val="00F234E3"/>
    <w:rsid w:val="00F24EC1"/>
    <w:rsid w:val="00F37A95"/>
    <w:rsid w:val="00F51443"/>
    <w:rsid w:val="00F523F8"/>
    <w:rsid w:val="00F57613"/>
    <w:rsid w:val="00F61466"/>
    <w:rsid w:val="00F65722"/>
    <w:rsid w:val="00F7000A"/>
    <w:rsid w:val="00F708B7"/>
    <w:rsid w:val="00F74F69"/>
    <w:rsid w:val="00F83AF2"/>
    <w:rsid w:val="00F85821"/>
    <w:rsid w:val="00F85E8F"/>
    <w:rsid w:val="00F9734D"/>
    <w:rsid w:val="00FA0039"/>
    <w:rsid w:val="00FA328E"/>
    <w:rsid w:val="00FB2305"/>
    <w:rsid w:val="00FB2A53"/>
    <w:rsid w:val="00FB421E"/>
    <w:rsid w:val="00FC16F5"/>
    <w:rsid w:val="00FC2AAF"/>
    <w:rsid w:val="00FC374D"/>
    <w:rsid w:val="00FC7A9B"/>
    <w:rsid w:val="00FD54AD"/>
    <w:rsid w:val="00FD70AA"/>
    <w:rsid w:val="00FE181A"/>
    <w:rsid w:val="00FE5398"/>
    <w:rsid w:val="00FF05AA"/>
    <w:rsid w:val="00FF59C2"/>
    <w:rsid w:val="00FF69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50024C"/>
  <w15:docId w15:val="{A5ECDA73-93DE-4B8C-A8DF-A321FC294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3347A"/>
    <w:pPr>
      <w:widowControl w:val="0"/>
      <w:jc w:val="both"/>
    </w:pPr>
    <w:rPr>
      <w:kern w:val="2"/>
      <w:sz w:val="21"/>
    </w:rPr>
  </w:style>
  <w:style w:type="paragraph" w:styleId="1">
    <w:name w:val="heading 1"/>
    <w:basedOn w:val="a"/>
    <w:next w:val="a"/>
    <w:qFormat/>
    <w:rsid w:val="0003347A"/>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rsid w:val="0003347A"/>
  </w:style>
  <w:style w:type="character" w:customStyle="1" w:styleId="a4">
    <w:name w:val="页脚 字符"/>
    <w:link w:val="a5"/>
    <w:uiPriority w:val="99"/>
    <w:rsid w:val="0003347A"/>
    <w:rPr>
      <w:kern w:val="2"/>
      <w:sz w:val="18"/>
      <w:szCs w:val="18"/>
    </w:rPr>
  </w:style>
  <w:style w:type="character" w:customStyle="1" w:styleId="a6">
    <w:name w:val="页眉 字符"/>
    <w:link w:val="a7"/>
    <w:rsid w:val="0003347A"/>
    <w:rPr>
      <w:kern w:val="2"/>
      <w:sz w:val="18"/>
      <w:szCs w:val="18"/>
    </w:rPr>
  </w:style>
  <w:style w:type="character" w:customStyle="1" w:styleId="a8">
    <w:name w:val="批注框文本 字符"/>
    <w:link w:val="a9"/>
    <w:uiPriority w:val="99"/>
    <w:rsid w:val="0003347A"/>
    <w:rPr>
      <w:kern w:val="2"/>
      <w:sz w:val="18"/>
      <w:szCs w:val="18"/>
    </w:rPr>
  </w:style>
  <w:style w:type="character" w:customStyle="1" w:styleId="MTDisplayEquationCharChar">
    <w:name w:val="MTDisplayEquation Char Char"/>
    <w:link w:val="MTDisplayEquation"/>
    <w:rsid w:val="0003347A"/>
    <w:rPr>
      <w:kern w:val="2"/>
      <w:sz w:val="24"/>
      <w:szCs w:val="24"/>
    </w:rPr>
  </w:style>
  <w:style w:type="paragraph" w:styleId="aa">
    <w:name w:val="Body Text Indent"/>
    <w:basedOn w:val="a"/>
    <w:rsid w:val="0003347A"/>
    <w:pPr>
      <w:ind w:left="720" w:firstLine="420"/>
    </w:pPr>
  </w:style>
  <w:style w:type="paragraph" w:styleId="3">
    <w:name w:val="Body Text Indent 3"/>
    <w:basedOn w:val="a"/>
    <w:rsid w:val="0003347A"/>
    <w:pPr>
      <w:tabs>
        <w:tab w:val="left" w:pos="720"/>
      </w:tabs>
      <w:spacing w:line="276" w:lineRule="auto"/>
      <w:ind w:right="28" w:firstLine="420"/>
    </w:pPr>
    <w:rPr>
      <w:sz w:val="20"/>
    </w:rPr>
  </w:style>
  <w:style w:type="paragraph" w:styleId="a7">
    <w:name w:val="header"/>
    <w:basedOn w:val="a"/>
    <w:link w:val="a6"/>
    <w:rsid w:val="0003347A"/>
    <w:pPr>
      <w:pBdr>
        <w:bottom w:val="single" w:sz="6" w:space="1" w:color="auto"/>
      </w:pBdr>
      <w:tabs>
        <w:tab w:val="center" w:pos="4153"/>
        <w:tab w:val="right" w:pos="8306"/>
      </w:tabs>
      <w:snapToGrid w:val="0"/>
      <w:jc w:val="center"/>
    </w:pPr>
    <w:rPr>
      <w:sz w:val="18"/>
      <w:szCs w:val="18"/>
    </w:rPr>
  </w:style>
  <w:style w:type="paragraph" w:styleId="ab">
    <w:name w:val="Document Map"/>
    <w:basedOn w:val="a"/>
    <w:rsid w:val="0003347A"/>
    <w:pPr>
      <w:shd w:val="clear" w:color="auto" w:fill="000080"/>
    </w:pPr>
  </w:style>
  <w:style w:type="paragraph" w:styleId="2">
    <w:name w:val="Body Text Indent 2"/>
    <w:basedOn w:val="a"/>
    <w:rsid w:val="0003347A"/>
    <w:pPr>
      <w:tabs>
        <w:tab w:val="left" w:pos="720"/>
      </w:tabs>
      <w:spacing w:line="276" w:lineRule="auto"/>
      <w:ind w:right="28" w:firstLine="397"/>
    </w:pPr>
    <w:rPr>
      <w:sz w:val="20"/>
    </w:rPr>
  </w:style>
  <w:style w:type="paragraph" w:styleId="a5">
    <w:name w:val="footer"/>
    <w:basedOn w:val="a"/>
    <w:link w:val="a4"/>
    <w:uiPriority w:val="99"/>
    <w:rsid w:val="0003347A"/>
    <w:pPr>
      <w:tabs>
        <w:tab w:val="center" w:pos="4153"/>
        <w:tab w:val="right" w:pos="8306"/>
      </w:tabs>
      <w:snapToGrid w:val="0"/>
      <w:jc w:val="left"/>
    </w:pPr>
    <w:rPr>
      <w:sz w:val="18"/>
      <w:szCs w:val="18"/>
    </w:rPr>
  </w:style>
  <w:style w:type="paragraph" w:styleId="a9">
    <w:name w:val="Balloon Text"/>
    <w:basedOn w:val="a"/>
    <w:link w:val="a8"/>
    <w:uiPriority w:val="99"/>
    <w:rsid w:val="0003347A"/>
    <w:rPr>
      <w:sz w:val="18"/>
      <w:szCs w:val="18"/>
    </w:rPr>
  </w:style>
  <w:style w:type="paragraph" w:customStyle="1" w:styleId="MTDisplayEquation">
    <w:name w:val="MTDisplayEquation"/>
    <w:basedOn w:val="a"/>
    <w:next w:val="a"/>
    <w:link w:val="MTDisplayEquationCharChar"/>
    <w:rsid w:val="0003347A"/>
    <w:pPr>
      <w:tabs>
        <w:tab w:val="center" w:pos="4600"/>
        <w:tab w:val="right" w:pos="9080"/>
      </w:tabs>
      <w:snapToGrid w:val="0"/>
      <w:spacing w:line="360" w:lineRule="auto"/>
      <w:ind w:left="142" w:right="28" w:firstLineChars="236" w:firstLine="566"/>
    </w:pPr>
    <w:rPr>
      <w:sz w:val="24"/>
      <w:szCs w:val="24"/>
    </w:rPr>
  </w:style>
  <w:style w:type="paragraph" w:styleId="ac">
    <w:name w:val="caption"/>
    <w:basedOn w:val="a"/>
    <w:next w:val="a"/>
    <w:uiPriority w:val="35"/>
    <w:unhideWhenUsed/>
    <w:qFormat/>
    <w:rsid w:val="00E44B91"/>
    <w:rPr>
      <w:rFonts w:asciiTheme="majorHAnsi" w:eastAsia="黑体" w:hAnsiTheme="majorHAnsi" w:cstheme="majorBidi"/>
      <w:sz w:val="20"/>
    </w:rPr>
  </w:style>
  <w:style w:type="table" w:styleId="ad">
    <w:name w:val="Table Grid"/>
    <w:basedOn w:val="a1"/>
    <w:uiPriority w:val="39"/>
    <w:qFormat/>
    <w:rsid w:val="00450F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
    <w:name w:val="正文文本缩进1"/>
    <w:basedOn w:val="a"/>
    <w:rsid w:val="008D7E48"/>
    <w:pPr>
      <w:spacing w:line="360" w:lineRule="auto"/>
      <w:ind w:left="359" w:firstLine="435"/>
    </w:pPr>
    <w:rPr>
      <w:szCs w:val="24"/>
    </w:rPr>
  </w:style>
  <w:style w:type="character" w:styleId="ae">
    <w:name w:val="Placeholder Text"/>
    <w:basedOn w:val="a0"/>
    <w:uiPriority w:val="99"/>
    <w:semiHidden/>
    <w:rsid w:val="00E275F9"/>
    <w:rPr>
      <w:color w:val="808080"/>
    </w:rPr>
  </w:style>
  <w:style w:type="paragraph" w:styleId="af">
    <w:name w:val="List Paragraph"/>
    <w:basedOn w:val="a"/>
    <w:uiPriority w:val="34"/>
    <w:qFormat/>
    <w:rsid w:val="00FC374D"/>
    <w:pPr>
      <w:ind w:firstLineChars="200" w:firstLine="420"/>
    </w:pPr>
  </w:style>
  <w:style w:type="character" w:customStyle="1" w:styleId="MTDisplayEquationChar">
    <w:name w:val="MTDisplayEquation Char"/>
    <w:rsid w:val="00637126"/>
    <w:rPr>
      <w:kern w:val="2"/>
      <w:sz w:val="24"/>
      <w:szCs w:val="24"/>
    </w:rPr>
  </w:style>
  <w:style w:type="paragraph" w:styleId="af0">
    <w:name w:val="Plain Text"/>
    <w:basedOn w:val="a"/>
    <w:link w:val="af1"/>
    <w:rsid w:val="00637126"/>
    <w:rPr>
      <w:rFonts w:ascii="宋体" w:hAnsi="Courier New"/>
    </w:rPr>
  </w:style>
  <w:style w:type="character" w:customStyle="1" w:styleId="af1">
    <w:name w:val="纯文本 字符"/>
    <w:basedOn w:val="a0"/>
    <w:link w:val="af0"/>
    <w:rsid w:val="00637126"/>
    <w:rPr>
      <w:rFonts w:ascii="宋体" w:hAnsi="Courier New"/>
      <w:kern w:val="2"/>
      <w:sz w:val="21"/>
    </w:rPr>
  </w:style>
  <w:style w:type="paragraph" w:styleId="af2">
    <w:name w:val="Title"/>
    <w:basedOn w:val="a"/>
    <w:next w:val="a"/>
    <w:link w:val="af3"/>
    <w:qFormat/>
    <w:rsid w:val="00233E06"/>
    <w:pPr>
      <w:spacing w:before="240" w:after="60"/>
      <w:jc w:val="center"/>
      <w:outlineLvl w:val="0"/>
    </w:pPr>
    <w:rPr>
      <w:rFonts w:ascii="Cambria" w:hAnsi="Cambria"/>
      <w:b/>
      <w:bCs/>
      <w:sz w:val="32"/>
      <w:szCs w:val="32"/>
    </w:rPr>
  </w:style>
  <w:style w:type="character" w:customStyle="1" w:styleId="af3">
    <w:name w:val="标题 字符"/>
    <w:basedOn w:val="a0"/>
    <w:link w:val="af2"/>
    <w:rsid w:val="00233E06"/>
    <w:rPr>
      <w:rFonts w:ascii="Cambria" w:hAnsi="Cambria"/>
      <w:b/>
      <w:bCs/>
      <w:kern w:val="2"/>
      <w:sz w:val="32"/>
      <w:szCs w:val="32"/>
    </w:rPr>
  </w:style>
  <w:style w:type="table" w:customStyle="1" w:styleId="11">
    <w:name w:val="网格型1"/>
    <w:basedOn w:val="a1"/>
    <w:next w:val="ad"/>
    <w:rsid w:val="00506AAE"/>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
    <w:name w:val="网格型2"/>
    <w:basedOn w:val="a1"/>
    <w:next w:val="ad"/>
    <w:rsid w:val="00506AAE"/>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
    <w:name w:val="网格型3"/>
    <w:basedOn w:val="a1"/>
    <w:next w:val="ad"/>
    <w:rsid w:val="00506AAE"/>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d"/>
    <w:rsid w:val="00506AAE"/>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Body Text"/>
    <w:basedOn w:val="a"/>
    <w:link w:val="af5"/>
    <w:uiPriority w:val="1"/>
    <w:unhideWhenUsed/>
    <w:qFormat/>
    <w:rsid w:val="006C3EEB"/>
    <w:pPr>
      <w:spacing w:after="120"/>
    </w:pPr>
  </w:style>
  <w:style w:type="character" w:customStyle="1" w:styleId="af5">
    <w:name w:val="正文文本 字符"/>
    <w:basedOn w:val="a0"/>
    <w:link w:val="af4"/>
    <w:uiPriority w:val="99"/>
    <w:semiHidden/>
    <w:rsid w:val="006C3EEB"/>
    <w:rPr>
      <w:kern w:val="2"/>
      <w:sz w:val="21"/>
    </w:rPr>
  </w:style>
  <w:style w:type="paragraph" w:styleId="af6">
    <w:name w:val="Subtitle"/>
    <w:basedOn w:val="a"/>
    <w:next w:val="a"/>
    <w:link w:val="af7"/>
    <w:uiPriority w:val="11"/>
    <w:qFormat/>
    <w:rsid w:val="006C3EEB"/>
    <w:pPr>
      <w:spacing w:before="240" w:after="60" w:line="312" w:lineRule="auto"/>
      <w:jc w:val="center"/>
      <w:outlineLvl w:val="1"/>
    </w:pPr>
    <w:rPr>
      <w:rFonts w:asciiTheme="minorHAnsi" w:eastAsiaTheme="minorEastAsia" w:hAnsiTheme="minorHAnsi" w:cstheme="minorBidi"/>
      <w:b/>
      <w:bCs/>
      <w:kern w:val="28"/>
      <w:sz w:val="32"/>
      <w:szCs w:val="32"/>
    </w:rPr>
  </w:style>
  <w:style w:type="character" w:customStyle="1" w:styleId="af7">
    <w:name w:val="副标题 字符"/>
    <w:basedOn w:val="a0"/>
    <w:link w:val="af6"/>
    <w:uiPriority w:val="11"/>
    <w:rsid w:val="006C3EEB"/>
    <w:rPr>
      <w:rFonts w:asciiTheme="minorHAnsi" w:eastAsiaTheme="minorEastAsia" w:hAnsiTheme="minorHAnsi" w:cstheme="minorBidi"/>
      <w:b/>
      <w:bCs/>
      <w:kern w:val="28"/>
      <w:sz w:val="32"/>
      <w:szCs w:val="32"/>
    </w:rPr>
  </w:style>
  <w:style w:type="paragraph" w:styleId="af8">
    <w:name w:val="No Spacing"/>
    <w:uiPriority w:val="1"/>
    <w:qFormat/>
    <w:rsid w:val="006C3EEB"/>
    <w:pPr>
      <w:widowControl w:val="0"/>
      <w:jc w:val="both"/>
    </w:pPr>
    <w:rPr>
      <w:kern w:val="2"/>
      <w:sz w:val="21"/>
    </w:rPr>
  </w:style>
  <w:style w:type="character" w:customStyle="1" w:styleId="fontstyle01">
    <w:name w:val="fontstyle01"/>
    <w:basedOn w:val="a0"/>
    <w:rsid w:val="009A2600"/>
    <w:rPr>
      <w:rFonts w:ascii="宋体" w:eastAsia="宋体" w:hAnsi="宋体" w:hint="eastAsia"/>
      <w:b w:val="0"/>
      <w:bCs w:val="0"/>
      <w:i w:val="0"/>
      <w:iCs w:val="0"/>
      <w:color w:val="000000"/>
      <w:sz w:val="22"/>
      <w:szCs w:val="22"/>
    </w:rPr>
  </w:style>
  <w:style w:type="character" w:customStyle="1" w:styleId="fontstyle11">
    <w:name w:val="fontstyle11"/>
    <w:basedOn w:val="a0"/>
    <w:rsid w:val="009A2600"/>
    <w:rPr>
      <w:rFonts w:ascii="TimesNewRomanPSMT" w:hAnsi="TimesNewRomanPSMT" w:hint="default"/>
      <w:b w:val="0"/>
      <w:bCs w:val="0"/>
      <w:i w:val="0"/>
      <w:iCs w:val="0"/>
      <w:color w:val="000000"/>
      <w:sz w:val="22"/>
      <w:szCs w:val="22"/>
    </w:rPr>
  </w:style>
  <w:style w:type="table" w:customStyle="1" w:styleId="TableNormal">
    <w:name w:val="Table Normal"/>
    <w:uiPriority w:val="2"/>
    <w:semiHidden/>
    <w:unhideWhenUsed/>
    <w:qFormat/>
    <w:rsid w:val="00370267"/>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471C73"/>
    <w:pPr>
      <w:autoSpaceDE w:val="0"/>
      <w:autoSpaceDN w:val="0"/>
      <w:spacing w:before="20"/>
      <w:jc w:val="center"/>
    </w:pPr>
    <w:rPr>
      <w:rFonts w:eastAsia="Times New Roman"/>
      <w:kern w:val="0"/>
      <w:sz w:val="22"/>
      <w:szCs w:val="22"/>
    </w:rPr>
  </w:style>
  <w:style w:type="character" w:styleId="af9">
    <w:name w:val="Strong"/>
    <w:basedOn w:val="a0"/>
    <w:uiPriority w:val="22"/>
    <w:qFormat/>
    <w:rsid w:val="0082535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1318702">
      <w:bodyDiv w:val="1"/>
      <w:marLeft w:val="0"/>
      <w:marRight w:val="0"/>
      <w:marTop w:val="0"/>
      <w:marBottom w:val="0"/>
      <w:divBdr>
        <w:top w:val="none" w:sz="0" w:space="0" w:color="auto"/>
        <w:left w:val="none" w:sz="0" w:space="0" w:color="auto"/>
        <w:bottom w:val="none" w:sz="0" w:space="0" w:color="auto"/>
        <w:right w:val="none" w:sz="0" w:space="0" w:color="auto"/>
      </w:divBdr>
    </w:div>
    <w:div w:id="675041159">
      <w:bodyDiv w:val="1"/>
      <w:marLeft w:val="0"/>
      <w:marRight w:val="0"/>
      <w:marTop w:val="0"/>
      <w:marBottom w:val="0"/>
      <w:divBdr>
        <w:top w:val="none" w:sz="0" w:space="0" w:color="auto"/>
        <w:left w:val="none" w:sz="0" w:space="0" w:color="auto"/>
        <w:bottom w:val="none" w:sz="0" w:space="0" w:color="auto"/>
        <w:right w:val="none" w:sz="0" w:space="0" w:color="auto"/>
      </w:divBdr>
    </w:div>
    <w:div w:id="688021001">
      <w:bodyDiv w:val="1"/>
      <w:marLeft w:val="0"/>
      <w:marRight w:val="0"/>
      <w:marTop w:val="0"/>
      <w:marBottom w:val="0"/>
      <w:divBdr>
        <w:top w:val="none" w:sz="0" w:space="0" w:color="auto"/>
        <w:left w:val="none" w:sz="0" w:space="0" w:color="auto"/>
        <w:bottom w:val="none" w:sz="0" w:space="0" w:color="auto"/>
        <w:right w:val="none" w:sz="0" w:space="0" w:color="auto"/>
      </w:divBdr>
    </w:div>
    <w:div w:id="829562379">
      <w:bodyDiv w:val="1"/>
      <w:marLeft w:val="0"/>
      <w:marRight w:val="0"/>
      <w:marTop w:val="0"/>
      <w:marBottom w:val="0"/>
      <w:divBdr>
        <w:top w:val="none" w:sz="0" w:space="0" w:color="auto"/>
        <w:left w:val="none" w:sz="0" w:space="0" w:color="auto"/>
        <w:bottom w:val="none" w:sz="0" w:space="0" w:color="auto"/>
        <w:right w:val="none" w:sz="0" w:space="0" w:color="auto"/>
      </w:divBdr>
    </w:div>
    <w:div w:id="1410467492">
      <w:bodyDiv w:val="1"/>
      <w:marLeft w:val="0"/>
      <w:marRight w:val="0"/>
      <w:marTop w:val="0"/>
      <w:marBottom w:val="0"/>
      <w:divBdr>
        <w:top w:val="none" w:sz="0" w:space="0" w:color="auto"/>
        <w:left w:val="none" w:sz="0" w:space="0" w:color="auto"/>
        <w:bottom w:val="none" w:sz="0" w:space="0" w:color="auto"/>
        <w:right w:val="none" w:sz="0" w:space="0" w:color="auto"/>
      </w:divBdr>
    </w:div>
    <w:div w:id="1625649313">
      <w:bodyDiv w:val="1"/>
      <w:marLeft w:val="0"/>
      <w:marRight w:val="0"/>
      <w:marTop w:val="0"/>
      <w:marBottom w:val="0"/>
      <w:divBdr>
        <w:top w:val="none" w:sz="0" w:space="0" w:color="auto"/>
        <w:left w:val="none" w:sz="0" w:space="0" w:color="auto"/>
        <w:bottom w:val="none" w:sz="0" w:space="0" w:color="auto"/>
        <w:right w:val="none" w:sz="0" w:space="0" w:color="auto"/>
      </w:divBdr>
    </w:div>
    <w:div w:id="172891345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webSettings>
</file>

<file path=word/_rels/document.xml.rels><?xml version="1.0" encoding="UTF-8" standalone="yes"?>
<Relationships xmlns="http://schemas.openxmlformats.org/package/2006/relationships"><Relationship Id="rId13" Type="http://schemas.openxmlformats.org/officeDocument/2006/relationships/image" Target="media/image5.wmf"/><Relationship Id="rId18" Type="http://schemas.openxmlformats.org/officeDocument/2006/relationships/oleObject" Target="embeddings/oleObject4.bin"/><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9.wmf"/><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image" Target="media/image7.wmf"/><Relationship Id="rId25" Type="http://schemas.openxmlformats.org/officeDocument/2006/relationships/image" Target="media/image12.jpe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oleObject" Target="embeddings/oleObject5.bin"/><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24" Type="http://schemas.openxmlformats.org/officeDocument/2006/relationships/image" Target="media/image11.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wmf"/><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image" Target="media/image3.png"/><Relationship Id="rId19" Type="http://schemas.openxmlformats.org/officeDocument/2006/relationships/image" Target="media/image8.wmf"/><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2.bin"/><Relationship Id="rId22" Type="http://schemas.openxmlformats.org/officeDocument/2006/relationships/oleObject" Target="embeddings/oleObject6.bin"/><Relationship Id="rId27" Type="http://schemas.openxmlformats.org/officeDocument/2006/relationships/image" Target="media/image14.jpg"/><Relationship Id="rId30" Type="http://schemas.openxmlformats.org/officeDocument/2006/relationships/image" Target="media/image17.jpeg"/><Relationship Id="rId35" Type="http://schemas.openxmlformats.org/officeDocument/2006/relationships/theme" Target="theme/theme1.xml"/><Relationship Id="rId8"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98AF136-FC43-4D42-BE5F-D0A29741AF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13</Pages>
  <Words>971</Words>
  <Characters>5537</Characters>
  <Application>Microsoft Office Word</Application>
  <DocSecurity>0</DocSecurity>
  <PresentationFormat/>
  <Lines>46</Lines>
  <Paragraphs>12</Paragraphs>
  <Slides>0</Slides>
  <Notes>0</Notes>
  <HiddenSlides>0</HiddenSlides>
  <MMClips>0</MMClips>
  <ScaleCrop>false</ScaleCrop>
  <Company>zhgs</Company>
  <LinksUpToDate>false</LinksUpToDate>
  <CharactersWithSpaces>6496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实验讲义</dc:title>
  <dc:subject/>
  <dc:creator>wei</dc:creator>
  <cp:keywords/>
  <dc:description/>
  <cp:lastModifiedBy>win11</cp:lastModifiedBy>
  <cp:revision>2</cp:revision>
  <cp:lastPrinted>2014-09-19T07:53:00Z</cp:lastPrinted>
  <dcterms:created xsi:type="dcterms:W3CDTF">2026-04-07T15:24:00Z</dcterms:created>
  <dcterms:modified xsi:type="dcterms:W3CDTF">2026-04-07T15:24:00Z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2052-8.1.0.3238</vt:lpwstr>
  </property>
</Properties>
</file>