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838" w:rsidRDefault="00115838" w:rsidP="00115838">
      <w:pPr>
        <w:pStyle w:val="a3"/>
        <w:rPr>
          <w:rFonts w:ascii="Times New Roman" w:eastAsiaTheme="minorEastAsia" w:hint="eastAsia"/>
          <w:sz w:val="20"/>
        </w:rPr>
      </w:pPr>
    </w:p>
    <w:p w:rsidR="00115838" w:rsidRDefault="00115838" w:rsidP="00115838">
      <w:pPr>
        <w:pStyle w:val="a3"/>
        <w:rPr>
          <w:rFonts w:ascii="Times New Roman" w:eastAsiaTheme="minorEastAsia" w:hint="eastAsia"/>
          <w:sz w:val="20"/>
        </w:rPr>
      </w:pPr>
    </w:p>
    <w:p w:rsidR="007B3CA0" w:rsidRPr="00115838" w:rsidRDefault="007B3CA0" w:rsidP="00115838">
      <w:pPr>
        <w:pStyle w:val="a3"/>
        <w:rPr>
          <w:rFonts w:ascii="Times New Roman" w:eastAsiaTheme="minorEastAsia" w:hint="eastAsia"/>
          <w:sz w:val="20"/>
        </w:rPr>
      </w:pPr>
    </w:p>
    <w:p w:rsidR="00115838" w:rsidRPr="00AC51E0" w:rsidRDefault="00115838" w:rsidP="00115838">
      <w:pPr>
        <w:pStyle w:val="a3"/>
        <w:jc w:val="center"/>
        <w:rPr>
          <w:rFonts w:ascii="黑体" w:eastAsia="黑体" w:hAnsi="黑体"/>
          <w:sz w:val="36"/>
          <w:szCs w:val="36"/>
        </w:rPr>
      </w:pPr>
      <w:r w:rsidRPr="00AC51E0">
        <w:rPr>
          <w:rFonts w:ascii="黑体" w:eastAsia="黑体" w:hAnsi="黑体" w:cs="宋体" w:hint="eastAsia"/>
          <w:sz w:val="36"/>
          <w:szCs w:val="36"/>
        </w:rPr>
        <w:t>《光信息专业实验（</w:t>
      </w:r>
      <w:r w:rsidRPr="00AC51E0">
        <w:rPr>
          <w:rFonts w:ascii="黑体" w:eastAsia="黑体" w:hAnsi="黑体"/>
          <w:sz w:val="36"/>
          <w:szCs w:val="36"/>
        </w:rPr>
        <w:t>I</w:t>
      </w:r>
      <w:r w:rsidRPr="00AC51E0">
        <w:rPr>
          <w:rFonts w:ascii="黑体" w:eastAsia="黑体" w:hAnsi="黑体" w:cs="宋体" w:hint="eastAsia"/>
          <w:sz w:val="36"/>
          <w:szCs w:val="36"/>
        </w:rPr>
        <w:t>）》课程</w:t>
      </w:r>
      <w:r w:rsidRPr="00AC51E0">
        <w:rPr>
          <w:rFonts w:ascii="黑体" w:eastAsia="黑体" w:hAnsi="黑体"/>
          <w:sz w:val="36"/>
          <w:szCs w:val="36"/>
        </w:rPr>
        <w:t xml:space="preserve"> </w:t>
      </w:r>
      <w:r w:rsidRPr="00AC51E0">
        <w:rPr>
          <w:rFonts w:ascii="黑体" w:eastAsia="黑体" w:hAnsi="黑体" w:cs="宋体" w:hint="eastAsia"/>
          <w:sz w:val="36"/>
          <w:szCs w:val="36"/>
        </w:rPr>
        <w:t>实验</w:t>
      </w:r>
      <w:r w:rsidR="00874304">
        <w:rPr>
          <w:rFonts w:ascii="黑体" w:eastAsia="黑体" w:hAnsi="黑体" w:cs="宋体" w:hint="eastAsia"/>
          <w:sz w:val="36"/>
          <w:szCs w:val="36"/>
        </w:rPr>
        <w:t>报告</w:t>
      </w:r>
    </w:p>
    <w:p w:rsidR="00115838" w:rsidRDefault="00115838" w:rsidP="00115838">
      <w:pPr>
        <w:pStyle w:val="a3"/>
        <w:rPr>
          <w:rFonts w:ascii="Times New Roman" w:eastAsiaTheme="minorEastAsia" w:hint="eastAsia"/>
          <w:sz w:val="20"/>
        </w:rPr>
      </w:pPr>
    </w:p>
    <w:p w:rsidR="00D94EFC" w:rsidRPr="003075CF" w:rsidRDefault="00D94EFC" w:rsidP="00D94EFC">
      <w:pPr>
        <w:pStyle w:val="a3"/>
        <w:rPr>
          <w:rFonts w:ascii="Times New Roman" w:eastAsiaTheme="minorEastAsia" w:hint="eastAsia"/>
          <w:sz w:val="20"/>
        </w:rPr>
      </w:pPr>
    </w:p>
    <w:p w:rsidR="00D94EFC" w:rsidRPr="00115838" w:rsidRDefault="00D94EFC" w:rsidP="00D94EFC">
      <w:pPr>
        <w:pStyle w:val="a3"/>
        <w:rPr>
          <w:rFonts w:ascii="Times New Roman"/>
          <w:sz w:val="20"/>
        </w:rPr>
      </w:pPr>
    </w:p>
    <w:p w:rsidR="00D94EFC" w:rsidRPr="00B81C48" w:rsidRDefault="00D94EFC" w:rsidP="00B81C48">
      <w:pPr>
        <w:pStyle w:val="a3"/>
        <w:spacing w:line="408" w:lineRule="auto"/>
        <w:ind w:firstLineChars="283" w:firstLine="679"/>
        <w:rPr>
          <w:rFonts w:ascii="楷体" w:eastAsia="楷体" w:hAnsi="楷体"/>
        </w:rPr>
      </w:pPr>
      <w:r w:rsidRPr="00B81C48">
        <w:rPr>
          <w:rFonts w:ascii="楷体" w:eastAsia="楷体" w:hAnsi="楷体" w:cs="宋体" w:hint="eastAsia"/>
        </w:rPr>
        <w:t>学院：物理学院</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专业：</w:t>
      </w:r>
      <w:r w:rsidRPr="00B81C48">
        <w:rPr>
          <w:rFonts w:ascii="楷体" w:eastAsia="楷体" w:hAnsi="楷体" w:hint="eastAsia"/>
        </w:rPr>
        <w:t xml:space="preserve">       </w:t>
      </w:r>
      <w:r w:rsidRPr="00B81C48">
        <w:rPr>
          <w:rFonts w:ascii="楷体" w:eastAsia="楷体" w:hAnsi="楷体" w:cs="宋体" w:hint="eastAsia"/>
        </w:rPr>
        <w:t>年级：</w:t>
      </w:r>
      <w:r w:rsidRPr="00B81C48">
        <w:rPr>
          <w:rFonts w:ascii="楷体" w:eastAsia="楷体" w:hAnsi="楷体" w:hint="eastAsia"/>
        </w:rPr>
        <w:t xml:space="preserve">        </w:t>
      </w:r>
    </w:p>
    <w:p w:rsidR="00D94EFC" w:rsidRPr="00B81C48" w:rsidRDefault="00D94EFC" w:rsidP="00B81C48">
      <w:pPr>
        <w:pStyle w:val="a3"/>
        <w:spacing w:line="480" w:lineRule="auto"/>
        <w:ind w:firstLineChars="283" w:firstLine="679"/>
        <w:rPr>
          <w:rFonts w:ascii="楷体" w:eastAsia="楷体" w:hAnsi="楷体"/>
        </w:rPr>
      </w:pPr>
      <w:r w:rsidRPr="00B81C48">
        <w:rPr>
          <w:rFonts w:ascii="楷体" w:eastAsia="楷体" w:hAnsi="楷体" w:cs="宋体" w:hint="eastAsia"/>
        </w:rPr>
        <w:t>实验人姓名、学号：</w:t>
      </w:r>
      <w:r w:rsidRPr="00B81C48">
        <w:rPr>
          <w:rFonts w:ascii="楷体" w:eastAsia="楷体" w:hAnsi="楷体"/>
        </w:rPr>
        <w:t xml:space="preserve"> </w:t>
      </w:r>
      <w:r w:rsidRPr="00B81C48">
        <w:rPr>
          <w:rFonts w:ascii="楷体" w:eastAsia="楷体" w:hAnsi="楷体" w:hint="eastAsia"/>
        </w:rPr>
        <w:t xml:space="preserve">    </w:t>
      </w:r>
      <w:r w:rsidR="00B81C48" w:rsidRPr="00B81C48">
        <w:rPr>
          <w:rFonts w:ascii="楷体" w:eastAsia="楷体" w:hAnsi="楷体" w:hint="eastAsia"/>
        </w:rPr>
        <w:t xml:space="preserve">    </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参加人姓名、学号：</w:t>
      </w:r>
      <w:r w:rsidRPr="00B81C48">
        <w:rPr>
          <w:rFonts w:ascii="楷体" w:eastAsia="楷体" w:hAnsi="楷体" w:hint="eastAsia"/>
        </w:rPr>
        <w:t xml:space="preserve">         </w:t>
      </w:r>
    </w:p>
    <w:p w:rsidR="00D94EFC" w:rsidRPr="00B81C48" w:rsidRDefault="00D94EFC" w:rsidP="00B81C48">
      <w:pPr>
        <w:pStyle w:val="a3"/>
        <w:spacing w:line="480" w:lineRule="auto"/>
        <w:ind w:firstLineChars="283" w:firstLine="679"/>
        <w:rPr>
          <w:rFonts w:ascii="楷体" w:eastAsia="楷体" w:hAnsi="楷体" w:hint="eastAsia"/>
        </w:rPr>
      </w:pPr>
      <w:r w:rsidRPr="00B81C48">
        <w:rPr>
          <w:rFonts w:ascii="楷体" w:eastAsia="楷体" w:hAnsi="楷体" w:cs="宋体" w:hint="eastAsia"/>
        </w:rPr>
        <w:t>实验人签名：</w:t>
      </w:r>
      <w:r w:rsidRPr="00B81C48">
        <w:rPr>
          <w:rFonts w:ascii="楷体" w:eastAsia="楷体" w:hAnsi="楷体"/>
        </w:rPr>
        <w:t xml:space="preserve"> </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组号：</w:t>
      </w:r>
      <w:r w:rsidRPr="00B81C48">
        <w:rPr>
          <w:rFonts w:ascii="楷体" w:eastAsia="楷体" w:hAnsi="楷体" w:hint="eastAsia"/>
        </w:rPr>
        <w:t xml:space="preserve">                          </w:t>
      </w:r>
    </w:p>
    <w:p w:rsidR="00D94EFC" w:rsidRPr="00B81C48" w:rsidRDefault="00D94EFC" w:rsidP="00B81C48">
      <w:pPr>
        <w:pStyle w:val="a3"/>
        <w:spacing w:line="408" w:lineRule="auto"/>
        <w:ind w:firstLineChars="283" w:firstLine="679"/>
        <w:rPr>
          <w:rFonts w:ascii="楷体" w:eastAsia="楷体" w:hAnsi="楷体" w:hint="eastAsia"/>
        </w:rPr>
      </w:pPr>
      <w:r w:rsidRPr="00B81C48">
        <w:rPr>
          <w:rFonts w:ascii="楷体" w:eastAsia="楷体" w:hAnsi="楷体" w:cs="宋体" w:hint="eastAsia"/>
        </w:rPr>
        <w:t>日期：</w:t>
      </w:r>
      <w:r w:rsidRPr="00B81C48">
        <w:rPr>
          <w:rFonts w:ascii="楷体" w:eastAsia="楷体" w:hAnsi="楷体"/>
        </w:rPr>
        <w:t xml:space="preserve"> </w:t>
      </w:r>
      <w:r w:rsidR="00B81C48" w:rsidRP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年</w:t>
      </w:r>
      <w:r w:rsidR="00B81C48" w:rsidRPr="00B81C48">
        <w:rPr>
          <w:rFonts w:ascii="楷体" w:eastAsia="楷体" w:hAnsi="楷体" w:cs="宋体" w:hint="eastAsia"/>
        </w:rPr>
        <w:t xml:space="preserve">  </w:t>
      </w:r>
      <w:r w:rsidRPr="00B81C48">
        <w:rPr>
          <w:rFonts w:ascii="楷体" w:eastAsia="楷体" w:hAnsi="楷体" w:cs="宋体" w:hint="eastAsia"/>
        </w:rPr>
        <w:t>月</w:t>
      </w:r>
      <w:r w:rsidRPr="00B81C48">
        <w:rPr>
          <w:rFonts w:ascii="楷体" w:eastAsia="楷体" w:hAnsi="楷体"/>
        </w:rPr>
        <w:t xml:space="preserve"> </w:t>
      </w:r>
      <w:r w:rsidRPr="00B81C48">
        <w:rPr>
          <w:rFonts w:ascii="楷体" w:eastAsia="楷体" w:hAnsi="楷体" w:hint="eastAsia"/>
        </w:rPr>
        <w:t xml:space="preserve"> </w:t>
      </w:r>
      <w:r w:rsidRPr="00B81C48">
        <w:rPr>
          <w:rFonts w:ascii="楷体" w:eastAsia="楷体" w:hAnsi="楷体" w:cs="宋体" w:hint="eastAsia"/>
        </w:rPr>
        <w:t>日</w:t>
      </w:r>
      <w:r w:rsidRPr="00B81C48">
        <w:rPr>
          <w:rFonts w:ascii="楷体" w:eastAsia="楷体" w:hAnsi="楷体" w:hint="eastAsia"/>
        </w:rPr>
        <w:t xml:space="preserve">   </w:t>
      </w:r>
      <w:r w:rsidRPr="00B81C48">
        <w:rPr>
          <w:rFonts w:ascii="楷体" w:eastAsia="楷体" w:hAnsi="楷体" w:cs="宋体" w:hint="eastAsia"/>
        </w:rPr>
        <w:t>星期</w:t>
      </w:r>
      <w:r w:rsidRPr="00B81C48">
        <w:rPr>
          <w:rFonts w:ascii="楷体" w:eastAsia="楷体" w:hAnsi="楷体"/>
        </w:rPr>
        <w:t xml:space="preserve">  </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上午</w:t>
      </w:r>
      <w:r w:rsidRPr="00B81C48">
        <w:rPr>
          <w:rFonts w:ascii="楷体" w:eastAsia="楷体" w:hAnsi="楷体"/>
        </w:rPr>
        <w:t>[</w:t>
      </w:r>
      <w:r w:rsidR="00B81C48" w:rsidRPr="00B81C48">
        <w:rPr>
          <w:rFonts w:ascii="楷体" w:eastAsia="楷体" w:hAnsi="楷体" w:hint="eastAsia"/>
        </w:rPr>
        <w:t xml:space="preserve">  </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cs="宋体" w:hint="eastAsia"/>
        </w:rPr>
        <w:t>下午</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cs="宋体" w:hint="eastAsia"/>
        </w:rPr>
        <w:t>晚上</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rPr>
        <w:t>]</w:t>
      </w:r>
    </w:p>
    <w:p w:rsidR="00D94EFC" w:rsidRPr="00B81C48" w:rsidRDefault="00D94EFC" w:rsidP="00B81C48">
      <w:pPr>
        <w:pStyle w:val="a3"/>
        <w:spacing w:line="408" w:lineRule="auto"/>
        <w:ind w:firstLineChars="283" w:firstLine="679"/>
        <w:rPr>
          <w:rFonts w:ascii="楷体" w:eastAsia="楷体" w:hAnsi="楷体"/>
        </w:rPr>
      </w:pPr>
      <w:r w:rsidRPr="00B81C48">
        <w:rPr>
          <w:rFonts w:ascii="楷体" w:eastAsia="楷体" w:hAnsi="楷体" w:cs="宋体" w:hint="eastAsia"/>
        </w:rPr>
        <w:t>室温：</w:t>
      </w:r>
      <w:r w:rsidRPr="00B81C48">
        <w:rPr>
          <w:rFonts w:ascii="楷体" w:eastAsia="楷体" w:hAnsi="楷体" w:hint="eastAsia"/>
        </w:rPr>
        <w:t xml:space="preserve">          </w:t>
      </w:r>
      <w:r w:rsidRPr="00B81C48">
        <w:rPr>
          <w:rFonts w:ascii="楷体" w:eastAsia="楷体" w:hAnsi="楷体" w:cs="宋体" w:hint="eastAsia"/>
        </w:rPr>
        <w:t>相对湿度：</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指导教师：</w:t>
      </w:r>
    </w:p>
    <w:p w:rsidR="004D7D58" w:rsidRPr="007B67DA" w:rsidRDefault="008412A4" w:rsidP="00365091">
      <w:pPr>
        <w:pStyle w:val="a3"/>
        <w:adjustRightInd w:val="0"/>
        <w:snapToGrid w:val="0"/>
        <w:spacing w:line="360" w:lineRule="auto"/>
        <w:rPr>
          <w:rFonts w:ascii="宋体" w:eastAsia="宋体" w:hAnsi="宋体"/>
          <w:sz w:val="20"/>
        </w:rPr>
      </w:pPr>
      <w:r>
        <w:pict>
          <v:rect id="_x0000_i1025" style="width:0;height:1.5pt" o:hralign="center" o:hrstd="t" o:hr="t" fillcolor="#a0a0a0" stroked="f"/>
        </w:pict>
      </w:r>
    </w:p>
    <w:p w:rsidR="005D460A" w:rsidRDefault="005D460A" w:rsidP="00365091">
      <w:pPr>
        <w:adjustRightInd w:val="0"/>
        <w:snapToGrid w:val="0"/>
        <w:spacing w:line="360" w:lineRule="auto"/>
        <w:jc w:val="center"/>
        <w:rPr>
          <w:rFonts w:ascii="宋体" w:eastAsia="宋体" w:hAnsi="宋体"/>
          <w:b/>
          <w:sz w:val="32"/>
          <w:szCs w:val="32"/>
        </w:rPr>
      </w:pPr>
    </w:p>
    <w:p w:rsidR="00F24C64" w:rsidRPr="00B81C48" w:rsidRDefault="00F24C64" w:rsidP="00365091">
      <w:pPr>
        <w:adjustRightInd w:val="0"/>
        <w:snapToGrid w:val="0"/>
        <w:spacing w:line="360" w:lineRule="auto"/>
        <w:jc w:val="center"/>
        <w:rPr>
          <w:rFonts w:ascii="黑体" w:eastAsia="黑体" w:hAnsi="黑体"/>
          <w:b/>
          <w:sz w:val="32"/>
          <w:szCs w:val="32"/>
        </w:rPr>
      </w:pPr>
      <w:r w:rsidRPr="00F61BBC">
        <w:rPr>
          <w:rFonts w:ascii="Times New Roman" w:eastAsia="黑体" w:hAnsi="Times New Roman" w:cs="Times New Roman"/>
          <w:b/>
          <w:sz w:val="32"/>
          <w:szCs w:val="32"/>
        </w:rPr>
        <w:t>2.</w:t>
      </w:r>
      <w:r w:rsidR="00843619">
        <w:rPr>
          <w:rFonts w:ascii="Times New Roman" w:eastAsia="黑体" w:hAnsi="Times New Roman" w:cs="Times New Roman" w:hint="eastAsia"/>
          <w:b/>
          <w:sz w:val="32"/>
          <w:szCs w:val="32"/>
        </w:rPr>
        <w:t>4</w:t>
      </w:r>
      <w:r w:rsidR="00682CD1" w:rsidRPr="00B81C48">
        <w:rPr>
          <w:rFonts w:ascii="黑体" w:eastAsia="黑体" w:hAnsi="黑体" w:cs="Times New Roman" w:hint="eastAsia"/>
          <w:b/>
          <w:sz w:val="32"/>
          <w:szCs w:val="32"/>
        </w:rPr>
        <w:t xml:space="preserve"> </w:t>
      </w:r>
      <w:r w:rsidR="00843619">
        <w:rPr>
          <w:rFonts w:ascii="黑体" w:eastAsia="黑体" w:hAnsi="黑体" w:hint="eastAsia"/>
          <w:b/>
          <w:sz w:val="32"/>
          <w:szCs w:val="32"/>
        </w:rPr>
        <w:t>光纤</w:t>
      </w:r>
      <w:r w:rsidRPr="00B81C48">
        <w:rPr>
          <w:rFonts w:ascii="黑体" w:eastAsia="黑体" w:hAnsi="黑体"/>
          <w:b/>
          <w:sz w:val="32"/>
          <w:szCs w:val="32"/>
        </w:rPr>
        <w:t>激光原理实验</w:t>
      </w:r>
    </w:p>
    <w:p w:rsidR="00F24C64" w:rsidRPr="007B67DA" w:rsidRDefault="00F24C64" w:rsidP="00535C5E">
      <w:pPr>
        <w:pStyle w:val="1"/>
        <w:adjustRightInd w:val="0"/>
        <w:snapToGrid w:val="0"/>
        <w:spacing w:line="360" w:lineRule="auto"/>
        <w:rPr>
          <w:rFonts w:ascii="宋体" w:eastAsia="宋体" w:hAnsi="宋体"/>
        </w:rPr>
      </w:pPr>
    </w:p>
    <w:p w:rsidR="00535C5E" w:rsidRPr="00F61BBC" w:rsidRDefault="00535C5E" w:rsidP="00535C5E">
      <w:pPr>
        <w:pStyle w:val="1"/>
        <w:numPr>
          <w:ilvl w:val="0"/>
          <w:numId w:val="12"/>
        </w:numPr>
        <w:adjustRightInd w:val="0"/>
        <w:spacing w:line="360" w:lineRule="auto"/>
        <w:ind w:left="357" w:firstLine="0"/>
        <w:rPr>
          <w:rFonts w:asciiTheme="minorEastAsia" w:eastAsiaTheme="minorEastAsia" w:hAnsiTheme="minorEastAsia"/>
          <w:sz w:val="28"/>
          <w:szCs w:val="28"/>
        </w:rPr>
      </w:pPr>
      <w:r w:rsidRPr="00F61BBC">
        <w:rPr>
          <w:rFonts w:asciiTheme="minorEastAsia" w:eastAsiaTheme="minorEastAsia" w:hAnsiTheme="minorEastAsia" w:hint="eastAsia"/>
          <w:sz w:val="28"/>
          <w:szCs w:val="28"/>
        </w:rPr>
        <w:t>实验目的</w:t>
      </w:r>
    </w:p>
    <w:p w:rsidR="00535C5E" w:rsidRPr="00F61BBC" w:rsidRDefault="00535C5E" w:rsidP="00535C5E">
      <w:pPr>
        <w:pStyle w:val="1"/>
        <w:numPr>
          <w:ilvl w:val="0"/>
          <w:numId w:val="12"/>
        </w:numPr>
        <w:adjustRightInd w:val="0"/>
        <w:spacing w:line="360" w:lineRule="auto"/>
        <w:ind w:left="357" w:firstLine="0"/>
        <w:rPr>
          <w:rFonts w:asciiTheme="minorEastAsia" w:eastAsiaTheme="minorEastAsia" w:hAnsiTheme="minorEastAsia" w:hint="eastAsia"/>
          <w:sz w:val="28"/>
          <w:szCs w:val="28"/>
        </w:rPr>
      </w:pPr>
      <w:r w:rsidRPr="00F61BBC">
        <w:rPr>
          <w:rFonts w:asciiTheme="minorEastAsia" w:eastAsiaTheme="minorEastAsia" w:hAnsiTheme="minorEastAsia" w:hint="eastAsia"/>
          <w:sz w:val="28"/>
          <w:szCs w:val="28"/>
        </w:rPr>
        <w:t>简述实验原理</w:t>
      </w:r>
    </w:p>
    <w:p w:rsidR="004A69FB" w:rsidRPr="004A69FB" w:rsidRDefault="004A69FB" w:rsidP="004A69FB">
      <w:pPr>
        <w:pStyle w:val="1"/>
        <w:numPr>
          <w:ilvl w:val="1"/>
          <w:numId w:val="12"/>
        </w:numPr>
        <w:adjustRightInd w:val="0"/>
        <w:spacing w:line="360" w:lineRule="auto"/>
        <w:ind w:leftChars="322" w:left="1275" w:hanging="567"/>
        <w:rPr>
          <w:rFonts w:hint="eastAsia"/>
        </w:rPr>
      </w:pPr>
      <w:r>
        <w:rPr>
          <w:rFonts w:eastAsiaTheme="minorEastAsia" w:hint="eastAsia"/>
        </w:rPr>
        <w:t>光纤</w:t>
      </w:r>
      <w:r>
        <w:rPr>
          <w:rFonts w:hint="eastAsia"/>
        </w:rPr>
        <w:t>激光</w:t>
      </w:r>
      <w:r>
        <w:rPr>
          <w:rFonts w:eastAsiaTheme="minorEastAsia" w:hint="eastAsia"/>
        </w:rPr>
        <w:t>结构及组成</w:t>
      </w:r>
    </w:p>
    <w:p w:rsidR="004A69FB" w:rsidRPr="004A69FB" w:rsidRDefault="004A69FB" w:rsidP="00BB6204">
      <w:pPr>
        <w:pStyle w:val="1"/>
        <w:numPr>
          <w:ilvl w:val="1"/>
          <w:numId w:val="12"/>
        </w:numPr>
        <w:adjustRightInd w:val="0"/>
        <w:spacing w:line="360" w:lineRule="auto"/>
        <w:ind w:leftChars="322" w:left="1275" w:hanging="567"/>
        <w:rPr>
          <w:rFonts w:hint="eastAsia"/>
        </w:rPr>
      </w:pPr>
      <w:r>
        <w:rPr>
          <w:rFonts w:eastAsiaTheme="minorEastAsia" w:hint="eastAsia"/>
        </w:rPr>
        <w:t>激光尖峰振荡原理</w:t>
      </w:r>
    </w:p>
    <w:p w:rsidR="00535C5E" w:rsidRDefault="004A69FB" w:rsidP="00BF6D59">
      <w:pPr>
        <w:pStyle w:val="1"/>
        <w:numPr>
          <w:ilvl w:val="1"/>
          <w:numId w:val="12"/>
        </w:numPr>
        <w:adjustRightInd w:val="0"/>
        <w:spacing w:line="360" w:lineRule="auto"/>
        <w:ind w:leftChars="322" w:left="1275" w:hanging="567"/>
        <w:rPr>
          <w:rFonts w:hint="eastAsia"/>
        </w:rPr>
      </w:pPr>
      <w:r w:rsidRPr="004A69FB">
        <w:rPr>
          <w:rFonts w:eastAsiaTheme="minorEastAsia" w:hint="eastAsia"/>
        </w:rPr>
        <w:t>光纤器件原理</w:t>
      </w:r>
    </w:p>
    <w:p w:rsidR="00FF6CA3" w:rsidRPr="00F61BBC" w:rsidRDefault="00FF6CA3" w:rsidP="00FF6CA3">
      <w:pPr>
        <w:pStyle w:val="1"/>
        <w:numPr>
          <w:ilvl w:val="0"/>
          <w:numId w:val="12"/>
        </w:numPr>
        <w:adjustRightInd w:val="0"/>
        <w:spacing w:line="360" w:lineRule="auto"/>
        <w:ind w:left="357" w:firstLine="0"/>
        <w:rPr>
          <w:rFonts w:hint="eastAsia"/>
          <w:sz w:val="28"/>
          <w:szCs w:val="28"/>
        </w:rPr>
      </w:pPr>
      <w:r w:rsidRPr="00F61BBC">
        <w:rPr>
          <w:rFonts w:hint="eastAsia"/>
          <w:sz w:val="28"/>
          <w:szCs w:val="28"/>
        </w:rPr>
        <w:t>实验步骤</w:t>
      </w:r>
    </w:p>
    <w:p w:rsidR="00FF6CA3" w:rsidRPr="00F61BBC" w:rsidRDefault="00FF6CA3" w:rsidP="00FF6CA3">
      <w:pPr>
        <w:pStyle w:val="1"/>
        <w:numPr>
          <w:ilvl w:val="0"/>
          <w:numId w:val="12"/>
        </w:numPr>
        <w:adjustRightInd w:val="0"/>
        <w:spacing w:line="360" w:lineRule="auto"/>
        <w:ind w:left="357" w:firstLine="0"/>
        <w:rPr>
          <w:rFonts w:hint="eastAsia"/>
          <w:sz w:val="28"/>
          <w:szCs w:val="28"/>
        </w:rPr>
      </w:pPr>
      <w:r w:rsidRPr="00F61BBC">
        <w:rPr>
          <w:rFonts w:eastAsiaTheme="minorEastAsia" w:hint="eastAsia"/>
          <w:sz w:val="28"/>
          <w:szCs w:val="28"/>
        </w:rPr>
        <w:t>实验结果及处理分析</w:t>
      </w:r>
    </w:p>
    <w:p w:rsidR="00535C5E" w:rsidRPr="00445148" w:rsidRDefault="00445148" w:rsidP="00BB6204">
      <w:pPr>
        <w:pStyle w:val="1"/>
        <w:numPr>
          <w:ilvl w:val="1"/>
          <w:numId w:val="12"/>
        </w:numPr>
        <w:adjustRightInd w:val="0"/>
        <w:spacing w:line="360" w:lineRule="auto"/>
        <w:ind w:leftChars="322" w:left="1274" w:hangingChars="235" w:hanging="566"/>
        <w:rPr>
          <w:rFonts w:hint="eastAsia"/>
        </w:rPr>
      </w:pPr>
      <w:r>
        <w:rPr>
          <w:rFonts w:ascii="Times New Roman" w:eastAsiaTheme="minorEastAsia" w:hAnsi="Times New Roman" w:hint="eastAsia"/>
        </w:rPr>
        <w:t>测量</w:t>
      </w:r>
      <w:r w:rsidRPr="00B9155E">
        <w:rPr>
          <w:rFonts w:ascii="Times New Roman" w:hAnsi="Times New Roman"/>
        </w:rPr>
        <w:t>980nm</w:t>
      </w:r>
      <w:r w:rsidRPr="00B9155E">
        <w:rPr>
          <w:rFonts w:ascii="Times New Roman"/>
        </w:rPr>
        <w:t>泵浦激光功率与</w:t>
      </w:r>
      <w:r>
        <w:rPr>
          <w:rFonts w:ascii="Times New Roman" w:eastAsiaTheme="minorEastAsia" w:hint="eastAsia"/>
        </w:rPr>
        <w:t>激励</w:t>
      </w:r>
      <w:r w:rsidRPr="00B9155E">
        <w:rPr>
          <w:rFonts w:ascii="Times New Roman"/>
        </w:rPr>
        <w:t>电流关系</w:t>
      </w:r>
    </w:p>
    <w:p w:rsidR="00445148" w:rsidRPr="00445148" w:rsidRDefault="00445148" w:rsidP="00445148">
      <w:pPr>
        <w:pStyle w:val="1"/>
        <w:adjustRightInd w:val="0"/>
        <w:spacing w:line="360" w:lineRule="auto"/>
        <w:ind w:left="1274"/>
        <w:rPr>
          <w:rFonts w:hint="eastAsia"/>
          <w:b w:val="0"/>
        </w:rPr>
      </w:pPr>
      <w:r w:rsidRPr="00445148">
        <w:rPr>
          <w:rFonts w:ascii="Times New Roman"/>
          <w:b w:val="0"/>
        </w:rPr>
        <w:t>记录数据需呈现激光阈值特性</w:t>
      </w:r>
    </w:p>
    <w:p w:rsidR="00535C5E" w:rsidRPr="00753684" w:rsidRDefault="00FF6CA3" w:rsidP="00BB6204">
      <w:pPr>
        <w:pStyle w:val="1"/>
        <w:numPr>
          <w:ilvl w:val="1"/>
          <w:numId w:val="12"/>
        </w:numPr>
        <w:adjustRightInd w:val="0"/>
        <w:spacing w:line="360" w:lineRule="auto"/>
        <w:ind w:leftChars="322" w:left="1274" w:hangingChars="235" w:hanging="566"/>
        <w:rPr>
          <w:rFonts w:hint="eastAsia"/>
        </w:rPr>
      </w:pPr>
      <w:r>
        <w:rPr>
          <w:rFonts w:eastAsiaTheme="minorEastAsia" w:hint="eastAsia"/>
        </w:rPr>
        <w:t>测量</w:t>
      </w:r>
      <w:r w:rsidR="00445148" w:rsidRPr="00B9155E">
        <w:rPr>
          <w:rFonts w:ascii="Times New Roman" w:hAnsi="Times New Roman"/>
        </w:rPr>
        <w:t>1550nm</w:t>
      </w:r>
      <w:r w:rsidR="00445148" w:rsidRPr="00B9155E">
        <w:rPr>
          <w:rFonts w:ascii="Times New Roman"/>
        </w:rPr>
        <w:t>信号激光功率与</w:t>
      </w:r>
      <w:r w:rsidR="00445148">
        <w:rPr>
          <w:rFonts w:ascii="Times New Roman" w:eastAsiaTheme="minorEastAsia" w:hint="eastAsia"/>
        </w:rPr>
        <w:t>激励</w:t>
      </w:r>
      <w:r w:rsidR="00445148" w:rsidRPr="00B9155E">
        <w:rPr>
          <w:rFonts w:ascii="Times New Roman"/>
        </w:rPr>
        <w:t>电流关系</w:t>
      </w:r>
    </w:p>
    <w:p w:rsidR="00753684" w:rsidRPr="009C08D8" w:rsidRDefault="00445148" w:rsidP="00BB6204">
      <w:pPr>
        <w:pStyle w:val="1"/>
        <w:adjustRightInd w:val="0"/>
        <w:spacing w:line="360" w:lineRule="auto"/>
        <w:ind w:leftChars="579" w:left="1274" w:firstLine="2"/>
        <w:rPr>
          <w:rFonts w:hint="eastAsia"/>
          <w:b w:val="0"/>
        </w:rPr>
      </w:pPr>
      <w:r w:rsidRPr="00445148">
        <w:rPr>
          <w:rFonts w:ascii="Times New Roman"/>
          <w:b w:val="0"/>
        </w:rPr>
        <w:t>记录数据需呈现激光阈值特性</w:t>
      </w:r>
      <w:r w:rsidRPr="009C08D8">
        <w:rPr>
          <w:rFonts w:hint="eastAsia"/>
          <w:b w:val="0"/>
        </w:rPr>
        <w:t xml:space="preserve"> </w:t>
      </w:r>
    </w:p>
    <w:p w:rsidR="00FF6CA3" w:rsidRPr="00753684" w:rsidRDefault="00445148" w:rsidP="00BB6204">
      <w:pPr>
        <w:pStyle w:val="1"/>
        <w:numPr>
          <w:ilvl w:val="1"/>
          <w:numId w:val="12"/>
        </w:numPr>
        <w:adjustRightInd w:val="0"/>
        <w:spacing w:line="360" w:lineRule="auto"/>
        <w:ind w:leftChars="322" w:left="1274" w:hangingChars="235" w:hanging="566"/>
        <w:rPr>
          <w:rFonts w:hint="eastAsia"/>
        </w:rPr>
      </w:pPr>
      <w:r>
        <w:rPr>
          <w:rFonts w:ascii="Times New Roman" w:eastAsiaTheme="minorEastAsia" w:hAnsi="Times New Roman" w:hint="eastAsia"/>
        </w:rPr>
        <w:t>记录</w:t>
      </w:r>
      <w:r w:rsidRPr="00B9155E">
        <w:rPr>
          <w:rFonts w:ascii="Times New Roman" w:hAnsi="Times New Roman"/>
        </w:rPr>
        <w:t>980nm</w:t>
      </w:r>
      <w:r>
        <w:rPr>
          <w:rFonts w:ascii="Times New Roman" w:eastAsiaTheme="minorEastAsia" w:hAnsi="Times New Roman" w:hint="eastAsia"/>
        </w:rPr>
        <w:t>泵浦</w:t>
      </w:r>
      <w:r w:rsidRPr="00B9155E">
        <w:rPr>
          <w:rFonts w:ascii="Times New Roman"/>
        </w:rPr>
        <w:t>激光传输通过掺铒光纤的动态特性</w:t>
      </w:r>
    </w:p>
    <w:p w:rsidR="00753684" w:rsidRPr="00445148" w:rsidRDefault="00CD4ACC" w:rsidP="00BB6204">
      <w:pPr>
        <w:pStyle w:val="1"/>
        <w:adjustRightInd w:val="0"/>
        <w:spacing w:line="360" w:lineRule="auto"/>
        <w:ind w:leftChars="579" w:left="1274" w:firstLine="2"/>
        <w:rPr>
          <w:rFonts w:hint="eastAsia"/>
          <w:b w:val="0"/>
        </w:rPr>
      </w:pPr>
      <w:r>
        <w:rPr>
          <w:rFonts w:ascii="Times New Roman" w:eastAsiaTheme="minorEastAsia" w:hint="eastAsia"/>
          <w:b w:val="0"/>
        </w:rPr>
        <w:t>分别</w:t>
      </w:r>
      <w:r w:rsidR="00445148" w:rsidRPr="00445148">
        <w:rPr>
          <w:rFonts w:ascii="Times New Roman"/>
          <w:b w:val="0"/>
        </w:rPr>
        <w:t>记录示波器上呈现的</w:t>
      </w:r>
      <w:r>
        <w:rPr>
          <w:rFonts w:ascii="Times New Roman" w:eastAsiaTheme="minorEastAsia" w:hint="eastAsia"/>
          <w:b w:val="0"/>
        </w:rPr>
        <w:t>、</w:t>
      </w:r>
      <w:r w:rsidR="00445148" w:rsidRPr="00445148">
        <w:rPr>
          <w:rFonts w:ascii="Times New Roman"/>
          <w:b w:val="0"/>
        </w:rPr>
        <w:t>对应高、中、低</w:t>
      </w:r>
      <w:r w:rsidR="00445148" w:rsidRPr="00445148">
        <w:rPr>
          <w:rFonts w:ascii="Times New Roman" w:hAnsi="Times New Roman"/>
          <w:b w:val="0"/>
        </w:rPr>
        <w:t>3</w:t>
      </w:r>
      <w:r w:rsidR="00445148" w:rsidRPr="00445148">
        <w:rPr>
          <w:rFonts w:ascii="Times New Roman"/>
          <w:b w:val="0"/>
        </w:rPr>
        <w:t>个激励电流值的</w:t>
      </w:r>
      <w:r w:rsidR="00445148" w:rsidRPr="00445148">
        <w:rPr>
          <w:rFonts w:ascii="Times New Roman" w:hAnsi="Times New Roman"/>
          <w:b w:val="0"/>
        </w:rPr>
        <w:t>980nm</w:t>
      </w:r>
      <w:r w:rsidR="00445148" w:rsidRPr="00445148">
        <w:rPr>
          <w:rFonts w:ascii="Times New Roman"/>
          <w:b w:val="0"/>
        </w:rPr>
        <w:t>激光动态透射曲线</w:t>
      </w:r>
      <w:r>
        <w:rPr>
          <w:rFonts w:ascii="Times New Roman" w:eastAsiaTheme="minorEastAsia" w:hint="eastAsia"/>
          <w:b w:val="0"/>
        </w:rPr>
        <w:t>并对比</w:t>
      </w:r>
      <w:r w:rsidR="00445148">
        <w:rPr>
          <w:rFonts w:ascii="Times New Roman" w:eastAsiaTheme="minorEastAsia" w:hint="eastAsia"/>
          <w:b w:val="0"/>
        </w:rPr>
        <w:t>；</w:t>
      </w:r>
      <w:r w:rsidR="00445148" w:rsidRPr="00445148">
        <w:rPr>
          <w:rFonts w:ascii="Times New Roman"/>
          <w:b w:val="0"/>
        </w:rPr>
        <w:t>注意使记录的</w:t>
      </w:r>
      <w:r w:rsidR="00445148" w:rsidRPr="00445148">
        <w:rPr>
          <w:rFonts w:ascii="Times New Roman" w:hAnsi="Times New Roman"/>
          <w:b w:val="0"/>
        </w:rPr>
        <w:t>3</w:t>
      </w:r>
      <w:r w:rsidR="00445148" w:rsidRPr="00445148">
        <w:rPr>
          <w:rFonts w:ascii="Times New Roman"/>
          <w:b w:val="0"/>
        </w:rPr>
        <w:t>个激励电流值波形具有相近的周期</w:t>
      </w:r>
    </w:p>
    <w:p w:rsidR="00FF6CA3" w:rsidRPr="00753684" w:rsidRDefault="00CD4ACC" w:rsidP="00BB6204">
      <w:pPr>
        <w:pStyle w:val="1"/>
        <w:numPr>
          <w:ilvl w:val="1"/>
          <w:numId w:val="12"/>
        </w:numPr>
        <w:adjustRightInd w:val="0"/>
        <w:spacing w:line="360" w:lineRule="auto"/>
        <w:ind w:leftChars="322" w:left="1274" w:hangingChars="235" w:hanging="566"/>
        <w:rPr>
          <w:rFonts w:hint="eastAsia"/>
        </w:rPr>
      </w:pPr>
      <w:r>
        <w:rPr>
          <w:rFonts w:ascii="Times New Roman" w:eastAsiaTheme="minorEastAsia" w:hint="eastAsia"/>
        </w:rPr>
        <w:t>记录</w:t>
      </w:r>
      <w:r w:rsidRPr="00B9155E">
        <w:rPr>
          <w:rFonts w:ascii="Times New Roman"/>
        </w:rPr>
        <w:t>掺铒光纤增益介质</w:t>
      </w:r>
      <w:r w:rsidRPr="00B9155E">
        <w:rPr>
          <w:rFonts w:ascii="Times New Roman" w:hAnsi="Times New Roman"/>
        </w:rPr>
        <w:t>1550nm</w:t>
      </w:r>
      <w:r w:rsidRPr="00B9155E">
        <w:rPr>
          <w:rFonts w:ascii="Times New Roman"/>
        </w:rPr>
        <w:t>荧光的动态特性</w:t>
      </w:r>
    </w:p>
    <w:p w:rsidR="00753684" w:rsidRPr="00CD4ACC" w:rsidRDefault="00CD4ACC" w:rsidP="00BB6204">
      <w:pPr>
        <w:pStyle w:val="1"/>
        <w:adjustRightInd w:val="0"/>
        <w:spacing w:line="360" w:lineRule="auto"/>
        <w:ind w:leftChars="579" w:left="1274" w:firstLine="2"/>
        <w:rPr>
          <w:rFonts w:hint="eastAsia"/>
          <w:b w:val="0"/>
        </w:rPr>
      </w:pPr>
      <w:r>
        <w:rPr>
          <w:rFonts w:ascii="Times New Roman" w:eastAsiaTheme="minorEastAsia" w:hint="eastAsia"/>
          <w:b w:val="0"/>
        </w:rPr>
        <w:t>分别</w:t>
      </w:r>
      <w:r w:rsidRPr="00CD4ACC">
        <w:rPr>
          <w:rFonts w:ascii="Times New Roman"/>
          <w:b w:val="0"/>
        </w:rPr>
        <w:t>记录示波器上呈现的</w:t>
      </w:r>
      <w:r>
        <w:rPr>
          <w:rFonts w:ascii="Times New Roman" w:eastAsiaTheme="minorEastAsia" w:hint="eastAsia"/>
          <w:b w:val="0"/>
        </w:rPr>
        <w:t>、</w:t>
      </w:r>
      <w:r w:rsidRPr="00CD4ACC">
        <w:rPr>
          <w:rFonts w:ascii="Times New Roman"/>
          <w:b w:val="0"/>
        </w:rPr>
        <w:t>对应高、中、低</w:t>
      </w:r>
      <w:r w:rsidRPr="00CD4ACC">
        <w:rPr>
          <w:rFonts w:ascii="Times New Roman" w:hAnsi="Times New Roman"/>
          <w:b w:val="0"/>
        </w:rPr>
        <w:t>3</w:t>
      </w:r>
      <w:r w:rsidRPr="00CD4ACC">
        <w:rPr>
          <w:rFonts w:ascii="Times New Roman"/>
          <w:b w:val="0"/>
        </w:rPr>
        <w:t>个激励电流值的掺铒光纤增益介</w:t>
      </w:r>
      <w:r w:rsidRPr="00CD4ACC">
        <w:rPr>
          <w:rFonts w:ascii="Times New Roman"/>
          <w:b w:val="0"/>
        </w:rPr>
        <w:lastRenderedPageBreak/>
        <w:t>质荧光动态曲线</w:t>
      </w:r>
      <w:r>
        <w:rPr>
          <w:rFonts w:ascii="Times New Roman" w:eastAsiaTheme="minorEastAsia" w:hint="eastAsia"/>
          <w:b w:val="0"/>
        </w:rPr>
        <w:t>并对比；注意</w:t>
      </w:r>
      <w:r w:rsidRPr="00CD4ACC">
        <w:rPr>
          <w:rFonts w:ascii="Times New Roman"/>
          <w:b w:val="0"/>
        </w:rPr>
        <w:t>使记录的</w:t>
      </w:r>
      <w:r w:rsidRPr="00CD4ACC">
        <w:rPr>
          <w:rFonts w:ascii="Times New Roman" w:hAnsi="Times New Roman"/>
          <w:b w:val="0"/>
        </w:rPr>
        <w:t>3</w:t>
      </w:r>
      <w:r w:rsidRPr="00CD4ACC">
        <w:rPr>
          <w:rFonts w:ascii="Times New Roman"/>
          <w:b w:val="0"/>
        </w:rPr>
        <w:t>个激励电流值波形具有相近的周期</w:t>
      </w:r>
    </w:p>
    <w:p w:rsidR="00753684" w:rsidRPr="00753684" w:rsidRDefault="00CD4ACC" w:rsidP="00BB6204">
      <w:pPr>
        <w:pStyle w:val="1"/>
        <w:numPr>
          <w:ilvl w:val="1"/>
          <w:numId w:val="12"/>
        </w:numPr>
        <w:adjustRightInd w:val="0"/>
        <w:spacing w:line="360" w:lineRule="auto"/>
        <w:ind w:leftChars="322" w:left="1274" w:hangingChars="235" w:hanging="566"/>
        <w:rPr>
          <w:rFonts w:hint="eastAsia"/>
        </w:rPr>
      </w:pPr>
      <w:r>
        <w:rPr>
          <w:rFonts w:ascii="Times New Roman" w:eastAsiaTheme="minorEastAsia" w:hAnsi="Times New Roman" w:hint="eastAsia"/>
        </w:rPr>
        <w:t>记录</w:t>
      </w:r>
      <w:r w:rsidRPr="00CD4ACC">
        <w:rPr>
          <w:rFonts w:ascii="Times New Roman" w:eastAsiaTheme="minorEastAsia" w:hAnsi="Times New Roman"/>
        </w:rPr>
        <w:t>掺铒光纤放大器对</w:t>
      </w:r>
      <w:r w:rsidRPr="00CD4ACC">
        <w:rPr>
          <w:rFonts w:ascii="Times New Roman" w:eastAsiaTheme="minorEastAsia" w:hAnsi="Times New Roman"/>
        </w:rPr>
        <w:t>1550nm</w:t>
      </w:r>
      <w:r w:rsidRPr="00CD4ACC">
        <w:rPr>
          <w:rFonts w:ascii="Times New Roman" w:eastAsiaTheme="minorEastAsia" w:hAnsi="Times New Roman"/>
        </w:rPr>
        <w:t>信号光放大</w:t>
      </w:r>
      <w:r>
        <w:rPr>
          <w:rFonts w:ascii="Times New Roman" w:eastAsiaTheme="minorEastAsia" w:hAnsi="Times New Roman" w:hint="eastAsia"/>
        </w:rPr>
        <w:t>的动态特性</w:t>
      </w:r>
    </w:p>
    <w:p w:rsidR="007D7CB8" w:rsidRPr="007D7CB8" w:rsidRDefault="00380BAB" w:rsidP="007D7CB8">
      <w:pPr>
        <w:pStyle w:val="1"/>
        <w:numPr>
          <w:ilvl w:val="2"/>
          <w:numId w:val="12"/>
        </w:numPr>
        <w:adjustRightInd w:val="0"/>
        <w:spacing w:line="360" w:lineRule="auto"/>
        <w:ind w:left="1985" w:hanging="709"/>
        <w:rPr>
          <w:rFonts w:ascii="Times New Roman" w:eastAsiaTheme="minorEastAsia" w:hAnsi="Times New Roman" w:hint="eastAsia"/>
          <w:b w:val="0"/>
        </w:rPr>
      </w:pPr>
      <w:r w:rsidRPr="007D7CB8">
        <w:rPr>
          <w:rFonts w:ascii="Times New Roman" w:eastAsiaTheme="minorEastAsia" w:hAnsi="Times New Roman"/>
          <w:b w:val="0"/>
        </w:rPr>
        <w:t>980nm</w:t>
      </w:r>
      <w:r w:rsidRPr="007D7CB8">
        <w:rPr>
          <w:rFonts w:ascii="Times New Roman" w:eastAsiaTheme="minorEastAsia" w:hAnsi="Times New Roman"/>
          <w:b w:val="0"/>
        </w:rPr>
        <w:t>激光泵浦</w:t>
      </w:r>
      <w:r w:rsidRPr="007D7CB8">
        <w:rPr>
          <w:rFonts w:ascii="Times New Roman" w:eastAsiaTheme="minorEastAsia" w:hAnsi="Times New Roman" w:hint="eastAsia"/>
          <w:b w:val="0"/>
        </w:rPr>
        <w:t>条件下，</w:t>
      </w:r>
      <w:r w:rsidR="00CD4ACC" w:rsidRPr="007D7CB8">
        <w:rPr>
          <w:rFonts w:ascii="Times New Roman" w:eastAsiaTheme="minorEastAsia" w:hAnsi="Times New Roman" w:hint="eastAsia"/>
          <w:b w:val="0"/>
        </w:rPr>
        <w:t>分别</w:t>
      </w:r>
      <w:r w:rsidR="00CD4ACC" w:rsidRPr="007D7CB8">
        <w:rPr>
          <w:rFonts w:ascii="Times New Roman" w:eastAsiaTheme="minorEastAsia" w:hAnsi="Times New Roman"/>
          <w:b w:val="0"/>
        </w:rPr>
        <w:t>记录示波器上呈现的</w:t>
      </w:r>
      <w:r w:rsidR="00CD4ACC" w:rsidRPr="007D7CB8">
        <w:rPr>
          <w:rFonts w:ascii="Times New Roman" w:eastAsiaTheme="minorEastAsia" w:hAnsi="Times New Roman" w:hint="eastAsia"/>
          <w:b w:val="0"/>
        </w:rPr>
        <w:t>、</w:t>
      </w:r>
      <w:r w:rsidR="00CD4ACC" w:rsidRPr="007D7CB8">
        <w:rPr>
          <w:rFonts w:ascii="Times New Roman" w:eastAsiaTheme="minorEastAsia" w:hAnsi="Times New Roman"/>
          <w:b w:val="0"/>
        </w:rPr>
        <w:t>对应不同泵浦激光电流和信号激光电流的</w:t>
      </w:r>
      <w:r w:rsidR="00CD4ACC" w:rsidRPr="007D7CB8">
        <w:rPr>
          <w:rFonts w:ascii="Times New Roman" w:eastAsiaTheme="minorEastAsia" w:hAnsi="Times New Roman"/>
          <w:b w:val="0"/>
        </w:rPr>
        <w:t>1550nm</w:t>
      </w:r>
      <w:r w:rsidR="00CD4ACC" w:rsidRPr="007D7CB8">
        <w:rPr>
          <w:rFonts w:ascii="Times New Roman" w:eastAsiaTheme="minorEastAsia" w:hAnsi="Times New Roman"/>
          <w:b w:val="0"/>
        </w:rPr>
        <w:t>信号激光动态曲线（泵浦和信号激光电流各取高、低</w:t>
      </w:r>
      <w:r w:rsidR="00CD4ACC" w:rsidRPr="007D7CB8">
        <w:rPr>
          <w:rFonts w:ascii="Times New Roman" w:eastAsiaTheme="minorEastAsia" w:hAnsi="Times New Roman"/>
          <w:b w:val="0"/>
        </w:rPr>
        <w:t>2</w:t>
      </w:r>
      <w:r w:rsidR="00CD4ACC" w:rsidRPr="007D7CB8">
        <w:rPr>
          <w:rFonts w:ascii="Times New Roman" w:eastAsiaTheme="minorEastAsia" w:hAnsi="Times New Roman"/>
          <w:b w:val="0"/>
        </w:rPr>
        <w:t>个值，共</w:t>
      </w:r>
      <w:r w:rsidR="00CD4ACC" w:rsidRPr="007D7CB8">
        <w:rPr>
          <w:rFonts w:ascii="Times New Roman" w:eastAsiaTheme="minorEastAsia" w:hAnsi="Times New Roman"/>
          <w:b w:val="0"/>
        </w:rPr>
        <w:t>4</w:t>
      </w:r>
      <w:r w:rsidR="00CD4ACC" w:rsidRPr="007D7CB8">
        <w:rPr>
          <w:rFonts w:ascii="Times New Roman" w:eastAsiaTheme="minorEastAsia" w:hAnsi="Times New Roman"/>
          <w:b w:val="0"/>
        </w:rPr>
        <w:t>种情况）</w:t>
      </w:r>
    </w:p>
    <w:p w:rsidR="007D7CB8" w:rsidRPr="007D7CB8" w:rsidRDefault="00380BAB" w:rsidP="007D7CB8">
      <w:pPr>
        <w:pStyle w:val="1"/>
        <w:numPr>
          <w:ilvl w:val="2"/>
          <w:numId w:val="12"/>
        </w:numPr>
        <w:adjustRightInd w:val="0"/>
        <w:spacing w:line="360" w:lineRule="auto"/>
        <w:ind w:left="1985" w:hanging="709"/>
        <w:rPr>
          <w:rFonts w:ascii="Times New Roman" w:eastAsiaTheme="minorEastAsia" w:hAnsi="Times New Roman" w:hint="eastAsia"/>
          <w:b w:val="0"/>
        </w:rPr>
      </w:pPr>
      <w:r w:rsidRPr="007D7CB8">
        <w:rPr>
          <w:rFonts w:ascii="Times New Roman" w:eastAsiaTheme="minorEastAsia" w:hAnsi="Times New Roman" w:hint="eastAsia"/>
          <w:b w:val="0"/>
        </w:rPr>
        <w:t>无</w:t>
      </w:r>
      <w:r w:rsidRPr="007D7CB8">
        <w:rPr>
          <w:rFonts w:ascii="Times New Roman" w:eastAsiaTheme="minorEastAsia" w:hAnsi="Times New Roman"/>
          <w:b w:val="0"/>
        </w:rPr>
        <w:t>980nm</w:t>
      </w:r>
      <w:r w:rsidRPr="007D7CB8">
        <w:rPr>
          <w:rFonts w:ascii="Times New Roman" w:eastAsiaTheme="minorEastAsia" w:hAnsi="Times New Roman"/>
          <w:b w:val="0"/>
        </w:rPr>
        <w:t>激光泵浦</w:t>
      </w:r>
      <w:r w:rsidRPr="007D7CB8">
        <w:rPr>
          <w:rFonts w:ascii="Times New Roman" w:eastAsiaTheme="minorEastAsia" w:hAnsi="Times New Roman" w:hint="eastAsia"/>
          <w:b w:val="0"/>
        </w:rPr>
        <w:t>条件下，分别</w:t>
      </w:r>
      <w:r w:rsidRPr="007D7CB8">
        <w:rPr>
          <w:rFonts w:ascii="Times New Roman" w:eastAsiaTheme="minorEastAsia" w:hAnsi="Times New Roman"/>
          <w:b w:val="0"/>
        </w:rPr>
        <w:t>记录示波器上呈现的</w:t>
      </w:r>
      <w:r w:rsidRPr="007D7CB8">
        <w:rPr>
          <w:rFonts w:ascii="Times New Roman" w:eastAsiaTheme="minorEastAsia" w:hAnsi="Times New Roman" w:hint="eastAsia"/>
          <w:b w:val="0"/>
        </w:rPr>
        <w:t>、对应上述</w:t>
      </w:r>
      <w:r w:rsidRPr="007D7CB8">
        <w:rPr>
          <w:rFonts w:ascii="Times New Roman" w:eastAsiaTheme="minorEastAsia" w:hAnsi="Times New Roman"/>
          <w:b w:val="0"/>
        </w:rPr>
        <w:t>高、低</w:t>
      </w:r>
      <w:r w:rsidRPr="007D7CB8">
        <w:rPr>
          <w:rFonts w:ascii="Times New Roman" w:eastAsiaTheme="minorEastAsia" w:hAnsi="Times New Roman"/>
          <w:b w:val="0"/>
        </w:rPr>
        <w:t>2</w:t>
      </w:r>
      <w:r w:rsidRPr="007D7CB8">
        <w:rPr>
          <w:rFonts w:ascii="Times New Roman" w:eastAsiaTheme="minorEastAsia" w:hAnsi="Times New Roman"/>
          <w:b w:val="0"/>
        </w:rPr>
        <w:t>个</w:t>
      </w:r>
      <w:r w:rsidRPr="007D7CB8">
        <w:rPr>
          <w:rFonts w:ascii="Times New Roman" w:eastAsiaTheme="minorEastAsia" w:hAnsi="Times New Roman" w:hint="eastAsia"/>
          <w:b w:val="0"/>
        </w:rPr>
        <w:t>信号激光电流</w:t>
      </w:r>
      <w:r w:rsidRPr="007D7CB8">
        <w:rPr>
          <w:rFonts w:ascii="Times New Roman" w:eastAsiaTheme="minorEastAsia" w:hAnsi="Times New Roman"/>
          <w:b w:val="0"/>
        </w:rPr>
        <w:t>值</w:t>
      </w:r>
      <w:r w:rsidRPr="007D7CB8">
        <w:rPr>
          <w:rFonts w:ascii="Times New Roman" w:eastAsiaTheme="minorEastAsia" w:hAnsi="Times New Roman" w:hint="eastAsia"/>
          <w:b w:val="0"/>
        </w:rPr>
        <w:t>的</w:t>
      </w:r>
      <w:r w:rsidRPr="007D7CB8">
        <w:rPr>
          <w:rFonts w:ascii="Times New Roman" w:eastAsiaTheme="minorEastAsia" w:hAnsi="Times New Roman"/>
          <w:b w:val="0"/>
        </w:rPr>
        <w:t>1550nm</w:t>
      </w:r>
      <w:r w:rsidRPr="007D7CB8">
        <w:rPr>
          <w:rFonts w:ascii="Times New Roman" w:eastAsiaTheme="minorEastAsia" w:hAnsi="Times New Roman"/>
          <w:b w:val="0"/>
        </w:rPr>
        <w:t>信号激光动态曲线</w:t>
      </w:r>
    </w:p>
    <w:p w:rsidR="009C08D8" w:rsidRDefault="007D7CB8" w:rsidP="007D7CB8">
      <w:pPr>
        <w:pStyle w:val="1"/>
        <w:adjustRightInd w:val="0"/>
        <w:spacing w:line="360" w:lineRule="auto"/>
        <w:ind w:left="1985"/>
        <w:rPr>
          <w:rFonts w:ascii="Times New Roman" w:eastAsiaTheme="minorEastAsia" w:hAnsi="Times New Roman" w:hint="eastAsia"/>
          <w:b w:val="0"/>
        </w:rPr>
      </w:pPr>
      <w:r>
        <w:rPr>
          <w:rFonts w:ascii="Times New Roman" w:eastAsiaTheme="minorEastAsia" w:hAnsi="Times New Roman" w:hint="eastAsia"/>
          <w:b w:val="0"/>
        </w:rPr>
        <w:t>对比上述曲线</w:t>
      </w:r>
    </w:p>
    <w:p w:rsidR="007D7CB8" w:rsidRPr="007D7CB8" w:rsidRDefault="007D7CB8" w:rsidP="007D7CB8">
      <w:pPr>
        <w:pStyle w:val="1"/>
        <w:numPr>
          <w:ilvl w:val="1"/>
          <w:numId w:val="12"/>
        </w:numPr>
        <w:adjustRightInd w:val="0"/>
        <w:spacing w:line="360" w:lineRule="auto"/>
        <w:ind w:leftChars="322" w:left="1274" w:hangingChars="235" w:hanging="566"/>
        <w:rPr>
          <w:rFonts w:ascii="Times New Roman" w:eastAsiaTheme="minorEastAsia" w:hAnsi="Times New Roman" w:hint="eastAsia"/>
        </w:rPr>
      </w:pPr>
      <w:r w:rsidRPr="007D7CB8">
        <w:rPr>
          <w:rFonts w:ascii="Times New Roman" w:eastAsiaTheme="minorEastAsia" w:hAnsi="Times New Roman" w:hint="eastAsia"/>
        </w:rPr>
        <w:t>测量</w:t>
      </w:r>
      <w:r w:rsidRPr="007D7CB8">
        <w:rPr>
          <w:rFonts w:ascii="Times New Roman"/>
        </w:rPr>
        <w:t>线性光纤激光器</w:t>
      </w:r>
      <w:r w:rsidRPr="007D7CB8">
        <w:rPr>
          <w:rFonts w:ascii="Times New Roman" w:eastAsiaTheme="minorEastAsia" w:hint="eastAsia"/>
        </w:rPr>
        <w:t>特性</w:t>
      </w:r>
    </w:p>
    <w:p w:rsidR="007D7CB8" w:rsidRPr="00FC66EF" w:rsidRDefault="007D7CB8" w:rsidP="007D7CB8">
      <w:pPr>
        <w:pStyle w:val="1"/>
        <w:numPr>
          <w:ilvl w:val="2"/>
          <w:numId w:val="12"/>
        </w:numPr>
        <w:adjustRightInd w:val="0"/>
        <w:spacing w:line="360" w:lineRule="auto"/>
        <w:ind w:left="1985" w:hanging="709"/>
        <w:rPr>
          <w:rFonts w:ascii="Times New Roman" w:eastAsiaTheme="minorEastAsia" w:hAnsi="Times New Roman" w:hint="eastAsia"/>
          <w:b w:val="0"/>
        </w:rPr>
      </w:pPr>
      <w:r w:rsidRPr="00FC66EF">
        <w:rPr>
          <w:rFonts w:ascii="Times New Roman" w:hAnsi="Times New Roman"/>
          <w:b w:val="0"/>
        </w:rPr>
        <w:t>记录示波器上呈现的</w:t>
      </w:r>
      <w:r w:rsidRPr="00FC66EF">
        <w:rPr>
          <w:rFonts w:ascii="Times New Roman" w:hAnsi="Times New Roman"/>
          <w:b w:val="0"/>
        </w:rPr>
        <w:t>1550nm</w:t>
      </w:r>
      <w:r w:rsidRPr="00FC66EF">
        <w:rPr>
          <w:rFonts w:ascii="Times New Roman" w:hAnsi="Times New Roman"/>
          <w:b w:val="0"/>
        </w:rPr>
        <w:t>激光尖峰振荡的动态特征。需记录三幅图：</w:t>
      </w:r>
      <w:r w:rsidRPr="00FC66EF">
        <w:rPr>
          <w:rFonts w:ascii="Times New Roman" w:hAnsi="Times New Roman"/>
          <w:b w:val="0"/>
        </w:rPr>
        <w:t>1</w:t>
      </w:r>
      <w:r w:rsidRPr="00FC66EF">
        <w:rPr>
          <w:rFonts w:ascii="Times New Roman" w:hAnsi="Times New Roman"/>
          <w:b w:val="0"/>
        </w:rPr>
        <w:t>）一个方波调制周期所呈现的激光尖峰振荡</w:t>
      </w:r>
      <w:r w:rsidR="00FC66EF">
        <w:rPr>
          <w:rFonts w:ascii="Times New Roman" w:eastAsiaTheme="minorEastAsia" w:hAnsi="Times New Roman" w:hint="eastAsia"/>
          <w:b w:val="0"/>
        </w:rPr>
        <w:t>弛豫</w:t>
      </w:r>
      <w:r w:rsidRPr="00FC66EF">
        <w:rPr>
          <w:rFonts w:ascii="Times New Roman" w:hAnsi="Times New Roman"/>
          <w:b w:val="0"/>
        </w:rPr>
        <w:t>特征；</w:t>
      </w:r>
      <w:r w:rsidRPr="00FC66EF">
        <w:rPr>
          <w:rFonts w:ascii="Times New Roman" w:hAnsi="Times New Roman"/>
          <w:b w:val="0"/>
        </w:rPr>
        <w:t>2</w:t>
      </w:r>
      <w:r w:rsidRPr="00FC66EF">
        <w:rPr>
          <w:rFonts w:ascii="Times New Roman" w:hAnsi="Times New Roman"/>
          <w:b w:val="0"/>
        </w:rPr>
        <w:t>）靠近第一个尖峰的多个尖峰振荡变化特征；</w:t>
      </w:r>
      <w:r w:rsidRPr="00FC66EF">
        <w:rPr>
          <w:rFonts w:ascii="Times New Roman" w:hAnsi="Times New Roman"/>
          <w:b w:val="0"/>
        </w:rPr>
        <w:t>3</w:t>
      </w:r>
      <w:r w:rsidR="00FC66EF" w:rsidRPr="00FC66EF">
        <w:rPr>
          <w:rFonts w:ascii="Times New Roman" w:hAnsi="Times New Roman"/>
          <w:b w:val="0"/>
        </w:rPr>
        <w:t>）第一个尖峰的</w:t>
      </w:r>
      <w:r w:rsidR="00FC66EF">
        <w:rPr>
          <w:rFonts w:ascii="Times New Roman" w:eastAsiaTheme="minorEastAsia" w:hAnsi="Times New Roman" w:hint="eastAsia"/>
          <w:b w:val="0"/>
        </w:rPr>
        <w:t>曲线</w:t>
      </w:r>
      <w:r w:rsidR="00FC66EF" w:rsidRPr="00FC66EF">
        <w:rPr>
          <w:rFonts w:ascii="Times New Roman" w:hAnsi="Times New Roman"/>
          <w:b w:val="0"/>
        </w:rPr>
        <w:t>特征</w:t>
      </w:r>
    </w:p>
    <w:p w:rsidR="007D7CB8" w:rsidRPr="00FC66EF" w:rsidRDefault="00FC66EF" w:rsidP="007D7CB8">
      <w:pPr>
        <w:pStyle w:val="1"/>
        <w:numPr>
          <w:ilvl w:val="2"/>
          <w:numId w:val="12"/>
        </w:numPr>
        <w:adjustRightInd w:val="0"/>
        <w:spacing w:line="360" w:lineRule="auto"/>
        <w:ind w:left="1985" w:hanging="709"/>
        <w:rPr>
          <w:rFonts w:ascii="Times New Roman" w:eastAsiaTheme="minorEastAsia" w:hAnsi="Times New Roman" w:hint="eastAsia"/>
          <w:b w:val="0"/>
        </w:rPr>
      </w:pPr>
      <w:r w:rsidRPr="00FC66EF">
        <w:rPr>
          <w:rFonts w:ascii="Times New Roman" w:hAnsi="Times New Roman"/>
          <w:b w:val="0"/>
        </w:rPr>
        <w:t>测量线性光纤激光器输出的</w:t>
      </w:r>
      <w:r w:rsidRPr="00FC66EF">
        <w:rPr>
          <w:rFonts w:ascii="Times New Roman" w:hAnsi="Times New Roman"/>
          <w:b w:val="0"/>
        </w:rPr>
        <w:t>1550nm</w:t>
      </w:r>
      <w:r w:rsidRPr="00FC66EF">
        <w:rPr>
          <w:rFonts w:ascii="Times New Roman" w:hAnsi="Times New Roman"/>
          <w:b w:val="0"/>
        </w:rPr>
        <w:t>激光功率</w:t>
      </w:r>
      <w:r>
        <w:rPr>
          <w:rFonts w:ascii="Times New Roman" w:eastAsiaTheme="minorEastAsia" w:hAnsi="Times New Roman" w:hint="eastAsia"/>
          <w:b w:val="0"/>
        </w:rPr>
        <w:t>与</w:t>
      </w:r>
      <w:r w:rsidRPr="00FC66EF">
        <w:rPr>
          <w:rFonts w:ascii="Times New Roman" w:hAnsi="Times New Roman"/>
          <w:b w:val="0"/>
        </w:rPr>
        <w:t>980nm</w:t>
      </w:r>
      <w:r w:rsidRPr="00FC66EF">
        <w:rPr>
          <w:rFonts w:ascii="Times New Roman" w:hAnsi="Times New Roman"/>
          <w:b w:val="0"/>
        </w:rPr>
        <w:t>泵浦激光激励电流</w:t>
      </w:r>
      <w:r>
        <w:rPr>
          <w:rFonts w:ascii="Times New Roman" w:eastAsiaTheme="minorEastAsia" w:hAnsi="Times New Roman" w:hint="eastAsia"/>
          <w:b w:val="0"/>
        </w:rPr>
        <w:t>关系</w:t>
      </w:r>
      <w:r w:rsidRPr="00FC66EF">
        <w:rPr>
          <w:rFonts w:ascii="Times New Roman" w:hAnsi="Times New Roman"/>
          <w:b w:val="0"/>
        </w:rPr>
        <w:t>（记录数据需呈现激光阈值特性）</w:t>
      </w:r>
    </w:p>
    <w:p w:rsidR="00753684" w:rsidRPr="00F61BBC" w:rsidRDefault="009C08D8" w:rsidP="00753684">
      <w:pPr>
        <w:pStyle w:val="1"/>
        <w:numPr>
          <w:ilvl w:val="0"/>
          <w:numId w:val="12"/>
        </w:numPr>
        <w:adjustRightInd w:val="0"/>
        <w:spacing w:line="360" w:lineRule="auto"/>
        <w:rPr>
          <w:rFonts w:asciiTheme="minorEastAsia" w:eastAsiaTheme="minorEastAsia" w:hAnsiTheme="minorEastAsia" w:hint="eastAsia"/>
          <w:sz w:val="28"/>
          <w:szCs w:val="28"/>
        </w:rPr>
      </w:pPr>
      <w:r w:rsidRPr="00F61BBC">
        <w:rPr>
          <w:rFonts w:asciiTheme="minorEastAsia" w:eastAsiaTheme="minorEastAsia" w:hAnsiTheme="minorEastAsia" w:hint="eastAsia"/>
          <w:sz w:val="28"/>
          <w:szCs w:val="28"/>
        </w:rPr>
        <w:t>实验总结</w:t>
      </w:r>
    </w:p>
    <w:p w:rsidR="009C08D8" w:rsidRPr="00F61BBC" w:rsidRDefault="009C08D8" w:rsidP="009C08D8">
      <w:pPr>
        <w:pStyle w:val="1"/>
        <w:numPr>
          <w:ilvl w:val="0"/>
          <w:numId w:val="12"/>
        </w:numPr>
        <w:adjustRightInd w:val="0"/>
        <w:spacing w:line="360" w:lineRule="auto"/>
        <w:rPr>
          <w:rFonts w:asciiTheme="minorEastAsia" w:eastAsiaTheme="minorEastAsia" w:hAnsiTheme="minorEastAsia" w:hint="eastAsia"/>
          <w:sz w:val="28"/>
          <w:szCs w:val="28"/>
        </w:rPr>
      </w:pPr>
      <w:r w:rsidRPr="00F61BBC">
        <w:rPr>
          <w:rFonts w:asciiTheme="minorEastAsia" w:eastAsiaTheme="minorEastAsia" w:hAnsiTheme="minorEastAsia" w:hint="eastAsia"/>
          <w:sz w:val="28"/>
          <w:szCs w:val="28"/>
        </w:rPr>
        <w:t>思考题（每题限100字）</w:t>
      </w:r>
    </w:p>
    <w:p w:rsidR="00BB6204" w:rsidRDefault="00BF7A5D" w:rsidP="00BB6204">
      <w:pPr>
        <w:pStyle w:val="1"/>
        <w:numPr>
          <w:ilvl w:val="1"/>
          <w:numId w:val="12"/>
        </w:numPr>
        <w:adjustRightInd w:val="0"/>
        <w:spacing w:line="360" w:lineRule="auto"/>
        <w:ind w:left="1276" w:hanging="567"/>
        <w:rPr>
          <w:rFonts w:ascii="Times New Roman" w:eastAsiaTheme="minorEastAsia" w:hAnsi="Times New Roman" w:hint="eastAsia"/>
        </w:rPr>
      </w:pPr>
      <w:r w:rsidRPr="00B9155E">
        <w:rPr>
          <w:rFonts w:ascii="Times New Roman" w:hAnsi="Times New Roman"/>
        </w:rPr>
        <w:t>对</w:t>
      </w:r>
      <w:r w:rsidRPr="00B9155E">
        <w:rPr>
          <w:rFonts w:ascii="Times New Roman" w:hAnsi="Times New Roman"/>
        </w:rPr>
        <w:t>980nm</w:t>
      </w:r>
      <w:r w:rsidRPr="00B9155E">
        <w:rPr>
          <w:rFonts w:ascii="Times New Roman" w:hAnsi="Times New Roman"/>
        </w:rPr>
        <w:t>激光传输通过掺铒光纤的动态曲线而言，相同激励电流不同掺铒光纤长度的结果与不同激励电流相同掺铒光纤长度的结果之间是否具有一定程度上的对应关系？</w:t>
      </w:r>
    </w:p>
    <w:p w:rsidR="00820A87" w:rsidRDefault="00BF7A5D" w:rsidP="00BB6204">
      <w:pPr>
        <w:pStyle w:val="1"/>
        <w:numPr>
          <w:ilvl w:val="1"/>
          <w:numId w:val="12"/>
        </w:numPr>
        <w:adjustRightInd w:val="0"/>
        <w:spacing w:line="360" w:lineRule="auto"/>
        <w:ind w:left="1276" w:hanging="567"/>
        <w:rPr>
          <w:rFonts w:ascii="Times New Roman" w:eastAsiaTheme="minorEastAsia" w:hAnsi="Times New Roman" w:hint="eastAsia"/>
        </w:rPr>
      </w:pPr>
      <w:r w:rsidRPr="00B9155E">
        <w:rPr>
          <w:rFonts w:ascii="Times New Roman" w:hAnsi="Times New Roman"/>
        </w:rPr>
        <w:t>本实验中，高反镜是否是线性光纤激光器产生</w:t>
      </w:r>
      <w:r w:rsidRPr="00B9155E">
        <w:rPr>
          <w:rFonts w:ascii="Times New Roman" w:hAnsi="Times New Roman"/>
        </w:rPr>
        <w:t>1550nm</w:t>
      </w:r>
      <w:r w:rsidRPr="00B9155E">
        <w:rPr>
          <w:rFonts w:ascii="Times New Roman" w:hAnsi="Times New Roman"/>
        </w:rPr>
        <w:t>激光输出的必要条件？</w:t>
      </w:r>
    </w:p>
    <w:p w:rsidR="00753684" w:rsidRDefault="00753684" w:rsidP="00753684">
      <w:pPr>
        <w:pStyle w:val="1"/>
        <w:adjustRightInd w:val="0"/>
        <w:spacing w:line="360" w:lineRule="auto"/>
        <w:ind w:left="709" w:firstLineChars="294" w:firstLine="708"/>
        <w:rPr>
          <w:rFonts w:hint="eastAsia"/>
        </w:rPr>
      </w:pPr>
    </w:p>
    <w:p w:rsidR="00C178A6" w:rsidRDefault="00C178A6">
      <w:pPr>
        <w:rPr>
          <w:rFonts w:ascii="Times New Roman" w:eastAsiaTheme="minorEastAsia" w:hint="eastAsia"/>
          <w:sz w:val="24"/>
          <w:szCs w:val="24"/>
        </w:rPr>
      </w:pPr>
      <w:r>
        <w:rPr>
          <w:rFonts w:ascii="Times New Roman" w:eastAsiaTheme="minorEastAsia" w:hint="eastAsia"/>
        </w:rPr>
        <w:br w:type="page"/>
      </w:r>
    </w:p>
    <w:p w:rsidR="00C178A6" w:rsidRDefault="00C178A6" w:rsidP="00F469F0">
      <w:pPr>
        <w:pStyle w:val="a3"/>
        <w:spacing w:before="90"/>
        <w:ind w:right="1193"/>
        <w:rPr>
          <w:rFonts w:ascii="Times New Roman" w:eastAsiaTheme="minorEastAsia" w:hint="eastAsia"/>
        </w:rPr>
      </w:pPr>
    </w:p>
    <w:p w:rsidR="00C178A6" w:rsidRDefault="00C178A6" w:rsidP="00C178A6">
      <w:pPr>
        <w:adjustRightInd w:val="0"/>
        <w:snapToGrid w:val="0"/>
        <w:spacing w:line="360" w:lineRule="auto"/>
        <w:rPr>
          <w:rFonts w:ascii="Times New Roman" w:eastAsiaTheme="minorEastAsia" w:hAnsi="Times New Roman"/>
          <w:b/>
          <w:sz w:val="28"/>
          <w:szCs w:val="28"/>
        </w:rPr>
      </w:pPr>
      <w:r>
        <w:rPr>
          <w:rFonts w:ascii="Times New Roman" w:eastAsiaTheme="minorEastAsia" w:hAnsi="Times New Roman" w:hint="eastAsia"/>
          <w:b/>
          <w:sz w:val="28"/>
          <w:szCs w:val="28"/>
        </w:rPr>
        <w:t>附录：</w:t>
      </w:r>
      <w:r>
        <w:rPr>
          <w:rFonts w:ascii="Times New Roman" w:eastAsiaTheme="minorEastAsia" w:hint="eastAsia"/>
          <w:sz w:val="28"/>
          <w:szCs w:val="28"/>
        </w:rPr>
        <w:t>[</w:t>
      </w:r>
      <w:r>
        <w:rPr>
          <w:rFonts w:ascii="Times New Roman" w:eastAsiaTheme="minorEastAsia" w:hAnsi="Times New Roman" w:hint="eastAsia"/>
          <w:b/>
          <w:sz w:val="28"/>
          <w:szCs w:val="28"/>
        </w:rPr>
        <w:t>签字页</w:t>
      </w:r>
      <w:r w:rsidR="00251632">
        <w:rPr>
          <w:rFonts w:ascii="Times New Roman" w:eastAsiaTheme="minorEastAsia" w:hAnsi="Times New Roman" w:hint="eastAsia"/>
          <w:b/>
          <w:sz w:val="28"/>
          <w:szCs w:val="28"/>
        </w:rPr>
        <w:t>图片</w:t>
      </w:r>
      <w:r>
        <w:rPr>
          <w:rFonts w:ascii="Times New Roman" w:eastAsiaTheme="minorEastAsia" w:hAnsi="Times New Roman" w:hint="eastAsia"/>
          <w:b/>
          <w:sz w:val="28"/>
          <w:szCs w:val="28"/>
        </w:rPr>
        <w:t>]</w:t>
      </w: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Pr="00F24C64" w:rsidRDefault="00251632" w:rsidP="00C178A6">
      <w:pPr>
        <w:adjustRightInd w:val="0"/>
        <w:snapToGrid w:val="0"/>
        <w:spacing w:line="360" w:lineRule="auto"/>
        <w:rPr>
          <w:rFonts w:ascii="Times New Roman" w:eastAsiaTheme="minorEastAsia" w:hAnsi="Times New Roman"/>
          <w:b/>
          <w:sz w:val="28"/>
          <w:szCs w:val="28"/>
        </w:rPr>
      </w:pPr>
    </w:p>
    <w:p w:rsidR="00C178A6" w:rsidRDefault="00C178A6" w:rsidP="00C178A6">
      <w:pPr>
        <w:pStyle w:val="a3"/>
        <w:spacing w:before="90"/>
        <w:ind w:right="1193"/>
        <w:rPr>
          <w:rFonts w:ascii="Times New Roman" w:eastAsiaTheme="minorEastAsia" w:hint="eastAsia"/>
        </w:rPr>
      </w:pPr>
    </w:p>
    <w:sectPr w:rsidR="00C178A6" w:rsidSect="00C178A6">
      <w:headerReference w:type="default" r:id="rId8"/>
      <w:footerReference w:type="default" r:id="rId9"/>
      <w:pgSz w:w="11910" w:h="16840"/>
      <w:pgMar w:top="964" w:right="1179" w:bottom="1021" w:left="1179" w:header="584" w:footer="227" w:gutter="0"/>
      <w:pgBorders>
        <w:top w:val="single" w:sz="4" w:space="1" w:color="auto"/>
        <w:left w:val="single" w:sz="4" w:space="4" w:color="auto"/>
        <w:bottom w:val="single" w:sz="4" w:space="1" w:color="auto"/>
        <w:right w:val="single" w:sz="4" w:space="4" w:color="auto"/>
      </w:pgBorders>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4E37" w:rsidRDefault="00FC4E37">
      <w:r>
        <w:separator/>
      </w:r>
    </w:p>
  </w:endnote>
  <w:endnote w:type="continuationSeparator" w:id="0">
    <w:p w:rsidR="00FC4E37" w:rsidRDefault="00FC4E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SimHei">
    <w:altName w:val="Times New Roman"/>
    <w:panose1 w:val="00000000000000000000"/>
    <w:charset w:val="00"/>
    <w:family w:val="roman"/>
    <w:notTrueType/>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8A6" w:rsidRDefault="00C178A6" w:rsidP="00C178A6">
    <w:pPr>
      <w:spacing w:line="225" w:lineRule="exact"/>
      <w:ind w:left="20"/>
      <w:rPr>
        <w:rFonts w:eastAsiaTheme="minorEastAsia" w:hint="eastAsia"/>
        <w:sz w:val="18"/>
      </w:rPr>
    </w:pPr>
    <w:r>
      <w:rPr>
        <w:rFonts w:ascii="宋体" w:eastAsia="宋体" w:hAnsi="宋体" w:cs="宋体" w:hint="eastAsia"/>
        <w:sz w:val="18"/>
      </w:rPr>
      <w:t>中山大学物理学院物理实验教学中心编制，仅用于教学。未经允许，请不要擅自在网络上传播。</w:t>
    </w:r>
  </w:p>
  <w:p w:rsidR="00C178A6" w:rsidRPr="00994FB5" w:rsidRDefault="008412A4" w:rsidP="00C178A6">
    <w:pPr>
      <w:spacing w:line="225" w:lineRule="exact"/>
      <w:ind w:left="20"/>
      <w:rPr>
        <w:rFonts w:eastAsiaTheme="minorEastAsia" w:hint="eastAsia"/>
        <w:sz w:val="18"/>
      </w:rPr>
    </w:pPr>
    <w:r w:rsidRPr="008412A4">
      <w:rPr>
        <w:rFonts w:hint="eastAsia"/>
        <w:noProof/>
      </w:rPr>
      <w:pict>
        <v:shapetype id="_x0000_t202" coordsize="21600,21600" o:spt="202" path="m,l,21600r21600,l21600,xe">
          <v:stroke joinstyle="miter"/>
          <v:path gradientshapeok="t" o:connecttype="rect"/>
        </v:shapetype>
        <v:shape id="_x0000_s2061" type="#_x0000_t202" style="position:absolute;left:0;text-align:left;margin-left:452.75pt;margin-top:809.4pt;width:76.3pt;height:12pt;z-index:-16853504;mso-position-horizontal-relative:page;mso-position-vertical-relative:page" filled="f" stroked="f">
          <v:textbox style="mso-next-textbox:#_x0000_s2061" inset="0,0,0,0">
            <w:txbxContent>
              <w:p w:rsidR="00C178A6" w:rsidRDefault="00C178A6" w:rsidP="00C178A6">
                <w:pPr>
                  <w:spacing w:before="2"/>
                  <w:ind w:left="20"/>
                  <w:rPr>
                    <w:sz w:val="18"/>
                  </w:rPr>
                </w:pPr>
                <w:r>
                  <w:rPr>
                    <w:rFonts w:ascii="Times New Roman" w:eastAsia="Times New Roman"/>
                    <w:sz w:val="18"/>
                  </w:rPr>
                  <w:t xml:space="preserve">2021 </w:t>
                </w:r>
                <w:r>
                  <w:rPr>
                    <w:spacing w:val="-12"/>
                    <w:sz w:val="18"/>
                  </w:rPr>
                  <w:t xml:space="preserve">年度第 </w:t>
                </w:r>
                <w:r>
                  <w:rPr>
                    <w:rFonts w:ascii="Times New Roman" w:eastAsia="Times New Roman"/>
                    <w:sz w:val="18"/>
                  </w:rPr>
                  <w:t xml:space="preserve">2 </w:t>
                </w:r>
                <w:r>
                  <w:rPr>
                    <w:sz w:val="18"/>
                  </w:rPr>
                  <w:t>学期</w:t>
                </w:r>
              </w:p>
            </w:txbxContent>
          </v:textbox>
          <w10:wrap anchorx="page" anchory="page"/>
        </v:shape>
      </w:pict>
    </w:r>
  </w:p>
  <w:p w:rsidR="00C178A6" w:rsidRPr="00D47C03" w:rsidRDefault="00C178A6" w:rsidP="00C178A6">
    <w:pPr>
      <w:spacing w:before="16"/>
      <w:ind w:left="4253"/>
      <w:rPr>
        <w:rFonts w:ascii="Times New Roman" w:eastAsiaTheme="minorEastAsia" w:hint="eastAsia"/>
        <w:sz w:val="18"/>
      </w:rPr>
    </w:pPr>
    <w:r>
      <w:rPr>
        <w:rFonts w:ascii="Times New Roman"/>
        <w:sz w:val="18"/>
      </w:rPr>
      <w:t>Page</w:t>
    </w:r>
    <w:r w:rsidR="008412A4">
      <w:fldChar w:fldCharType="begin"/>
    </w:r>
    <w:r>
      <w:rPr>
        <w:rFonts w:ascii="Times New Roman"/>
        <w:sz w:val="18"/>
      </w:rPr>
      <w:instrText xml:space="preserve"> PAGE </w:instrText>
    </w:r>
    <w:r w:rsidR="008412A4">
      <w:fldChar w:fldCharType="separate"/>
    </w:r>
    <w:r w:rsidR="00A91DE0">
      <w:rPr>
        <w:rFonts w:ascii="Times New Roman"/>
        <w:noProof/>
        <w:sz w:val="18"/>
      </w:rPr>
      <w:t>1</w:t>
    </w:r>
    <w:r w:rsidR="008412A4">
      <w:fldChar w:fldCharType="end"/>
    </w:r>
    <w:r>
      <w:rPr>
        <w:rFonts w:ascii="Times New Roman"/>
        <w:sz w:val="18"/>
      </w:rPr>
      <w:t xml:space="preserve"> /</w:t>
    </w:r>
    <w:r w:rsidR="007E5E58">
      <w:rPr>
        <w:rFonts w:ascii="Times New Roman" w:eastAsiaTheme="minorEastAsia" w:hint="eastAsia"/>
        <w:sz w:val="18"/>
      </w:rPr>
      <w:t xml:space="preserve"> </w:t>
    </w:r>
  </w:p>
  <w:p w:rsidR="00986FD6" w:rsidRDefault="008412A4">
    <w:pPr>
      <w:pStyle w:val="a3"/>
      <w:spacing w:line="14" w:lineRule="auto"/>
      <w:rPr>
        <w:sz w:val="20"/>
      </w:rPr>
    </w:pPr>
    <w:r w:rsidRPr="008412A4">
      <w:pict>
        <v:shape id="_x0000_s2050" type="#_x0000_t202" style="position:absolute;margin-left:69.9pt;margin-top:776.35pt;width:383pt;height:23.45pt;z-index:-16859136;mso-position-horizontal-relative:page;mso-position-vertical-relative:page" filled="f" stroked="f">
          <v:textbox style="mso-next-textbox:#_x0000_s2050" inset="0,0,0,0">
            <w:txbxContent>
              <w:p w:rsidR="00986FD6" w:rsidRDefault="00986FD6">
                <w:pPr>
                  <w:spacing w:before="16"/>
                  <w:ind w:left="4253"/>
                  <w:rPr>
                    <w:rFonts w:ascii="Times New Roman"/>
                    <w:sz w:val="18"/>
                  </w:rPr>
                </w:pPr>
              </w:p>
            </w:txbxContent>
          </v:textbox>
          <w10:wrap anchorx="page" anchory="page"/>
        </v:shape>
      </w:pict>
    </w:r>
    <w:r w:rsidRPr="008412A4">
      <w:pict>
        <v:shape id="_x0000_s2049" type="#_x0000_t202" style="position:absolute;margin-left:449.25pt;margin-top:787.7pt;width:76.3pt;height:12pt;z-index:-16858624;mso-position-horizontal-relative:page;mso-position-vertical-relative:page" filled="f" stroked="f">
          <v:textbox style="mso-next-textbox:#_x0000_s2049" inset="0,0,0,0">
            <w:txbxContent>
              <w:p w:rsidR="00986FD6" w:rsidRDefault="00986FD6">
                <w:pPr>
                  <w:spacing w:before="3"/>
                  <w:ind w:left="20"/>
                  <w:rPr>
                    <w:sz w:val="18"/>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4E37" w:rsidRDefault="00FC4E37">
      <w:r>
        <w:separator/>
      </w:r>
    </w:p>
  </w:footnote>
  <w:footnote w:type="continuationSeparator" w:id="0">
    <w:p w:rsidR="00FC4E37" w:rsidRDefault="00FC4E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6FD6" w:rsidRDefault="008412A4">
    <w:pPr>
      <w:pStyle w:val="a3"/>
      <w:spacing w:line="14" w:lineRule="auto"/>
      <w:rPr>
        <w:sz w:val="20"/>
      </w:rPr>
    </w:pPr>
    <w:r w:rsidRPr="008412A4">
      <w:pict>
        <v:shapetype id="_x0000_t202" coordsize="21600,21600" o:spt="202" path="m,l,21600r21600,l21600,xe">
          <v:stroke joinstyle="miter"/>
          <v:path gradientshapeok="t" o:connecttype="rect"/>
        </v:shapetype>
        <v:shape id="_x0000_s2051" type="#_x0000_t202" style="position:absolute;margin-left:433.65pt;margin-top:29.2pt;width:83.35pt;height:12pt;z-index:-16859648;mso-position-horizontal-relative:page;mso-position-vertical-relative:page" filled="f" stroked="f">
          <v:textbox style="mso-next-textbox:#_x0000_s2051" inset="0,0,0,0">
            <w:txbxContent>
              <w:p w:rsidR="00CC5825" w:rsidRPr="00FC2FFB" w:rsidRDefault="00843619" w:rsidP="00CC5825">
                <w:r>
                  <w:rPr>
                    <w:rFonts w:ascii="宋体" w:eastAsia="宋体" w:hAnsi="宋体" w:cs="宋体" w:hint="eastAsia"/>
                    <w:sz w:val="18"/>
                  </w:rPr>
                  <w:t>光纤</w:t>
                </w:r>
                <w:r w:rsidR="00CC5825" w:rsidRPr="00FC2FFB">
                  <w:rPr>
                    <w:rFonts w:ascii="宋体" w:eastAsia="宋体" w:hAnsi="宋体" w:cs="宋体" w:hint="eastAsia"/>
                    <w:sz w:val="18"/>
                  </w:rPr>
                  <w:t>激光原理实验</w:t>
                </w:r>
              </w:p>
              <w:p w:rsidR="00986FD6" w:rsidRDefault="00986FD6">
                <w:pPr>
                  <w:spacing w:line="220" w:lineRule="exact"/>
                  <w:ind w:left="20"/>
                  <w:rPr>
                    <w:sz w:val="18"/>
                  </w:rPr>
                </w:pPr>
              </w:p>
            </w:txbxContent>
          </v:textbox>
          <w10:wrap anchorx="page" anchory="page"/>
        </v:shape>
      </w:pict>
    </w:r>
    <w:r w:rsidRPr="008412A4">
      <w:pict>
        <v:shape id="_x0000_s2052" type="#_x0000_t202" style="position:absolute;margin-left:92pt;margin-top:29.2pt;width:164pt;height:12pt;z-index:-16860160;mso-position-horizontal-relative:page;mso-position-vertical-relative:page" filled="f" stroked="f">
          <v:textbox style="mso-next-textbox:#_x0000_s2052" inset="0,0,0,0">
            <w:txbxContent>
              <w:p w:rsidR="00CC5825" w:rsidRDefault="00CC5825" w:rsidP="00CC5825">
                <w:pPr>
                  <w:spacing w:before="2"/>
                  <w:ind w:left="20"/>
                  <w:rPr>
                    <w:sz w:val="18"/>
                  </w:rPr>
                </w:pPr>
                <w:r>
                  <w:rPr>
                    <w:rFonts w:ascii="宋体" w:eastAsia="宋体" w:hAnsi="宋体" w:cs="宋体" w:hint="eastAsia"/>
                    <w:sz w:val="18"/>
                  </w:rPr>
                  <w:t>中山大学《光信息专业实验</w:t>
                </w:r>
                <w:r>
                  <w:rPr>
                    <w:rFonts w:ascii="Times New Roman" w:eastAsia="Times New Roman"/>
                    <w:sz w:val="18"/>
                  </w:rPr>
                  <w:t>(I)</w:t>
                </w:r>
                <w:r>
                  <w:rPr>
                    <w:rFonts w:ascii="宋体" w:eastAsia="宋体" w:hAnsi="宋体" w:cs="宋体" w:hint="eastAsia"/>
                    <w:sz w:val="18"/>
                  </w:rPr>
                  <w:t>》课程报告</w:t>
                </w:r>
              </w:p>
              <w:p w:rsidR="00986FD6" w:rsidRPr="00CC5825" w:rsidRDefault="00986FD6" w:rsidP="00CC5825"/>
            </w:txbxContent>
          </v:textbox>
          <w10:wrap anchorx="page" anchory="page"/>
        </v:shape>
      </w:pict>
    </w:r>
    <w:r w:rsidR="00CC5825" w:rsidRPr="00CC5825">
      <w:rPr>
        <w:rFonts w:hint="eastAsia"/>
        <w:noProof/>
        <w:sz w:val="20"/>
      </w:rPr>
      <w:drawing>
        <wp:anchor distT="0" distB="0" distL="114300" distR="114300" simplePos="0" relativeHeight="486461952" behindDoc="0" locked="0" layoutInCell="1" allowOverlap="1">
          <wp:simplePos x="0" y="0"/>
          <wp:positionH relativeFrom="column">
            <wp:posOffset>-346843</wp:posOffset>
          </wp:positionH>
          <wp:positionV relativeFrom="paragraph">
            <wp:posOffset>-361477</wp:posOffset>
          </wp:positionV>
          <wp:extent cx="597638" cy="606056"/>
          <wp:effectExtent l="19050" t="0" r="0" b="0"/>
          <wp:wrapNone/>
          <wp:docPr id="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
                  <a:srcRect/>
                  <a:stretch>
                    <a:fillRect/>
                  </a:stretch>
                </pic:blipFill>
                <pic:spPr bwMode="auto">
                  <a:xfrm>
                    <a:off x="0" y="0"/>
                    <a:ext cx="597638" cy="606056"/>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231E0"/>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nsid w:val="09A53067"/>
    <w:multiLevelType w:val="hybridMultilevel"/>
    <w:tmpl w:val="527CEBB4"/>
    <w:lvl w:ilvl="0" w:tplc="D58608D2">
      <w:start w:val="1"/>
      <w:numFmt w:val="decimal"/>
      <w:lvlText w:val="%1."/>
      <w:lvlJc w:val="left"/>
      <w:pPr>
        <w:tabs>
          <w:tab w:val="num" w:pos="780"/>
        </w:tabs>
        <w:ind w:left="780" w:hanging="360"/>
      </w:pPr>
      <w:rPr>
        <w:rFonts w:ascii="Times New Roman" w:hAnsi="Times New Roman" w:cs="Times New Roman"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0D937E30"/>
    <w:multiLevelType w:val="multilevel"/>
    <w:tmpl w:val="8084CC3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
    <w:nsid w:val="13E737DA"/>
    <w:multiLevelType w:val="hybridMultilevel"/>
    <w:tmpl w:val="AC8634A2"/>
    <w:lvl w:ilvl="0" w:tplc="0409000F">
      <w:start w:val="1"/>
      <w:numFmt w:val="decimal"/>
      <w:lvlText w:val="%1."/>
      <w:lvlJc w:val="left"/>
      <w:pPr>
        <w:ind w:left="1837" w:hanging="420"/>
      </w:p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4">
    <w:nsid w:val="1EDD2B8C"/>
    <w:multiLevelType w:val="hybridMultilevel"/>
    <w:tmpl w:val="C4AC8590"/>
    <w:lvl w:ilvl="0" w:tplc="532ACB76">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16B45E32">
      <w:numFmt w:val="bullet"/>
      <w:lvlText w:val="•"/>
      <w:lvlJc w:val="left"/>
      <w:pPr>
        <w:ind w:left="1422" w:hanging="281"/>
      </w:pPr>
      <w:rPr>
        <w:rFonts w:hint="default"/>
        <w:lang w:val="en-US" w:eastAsia="zh-CN" w:bidi="ar-SA"/>
      </w:rPr>
    </w:lvl>
    <w:lvl w:ilvl="2" w:tplc="0E0C5924">
      <w:numFmt w:val="bullet"/>
      <w:lvlText w:val="•"/>
      <w:lvlJc w:val="left"/>
      <w:pPr>
        <w:ind w:left="2325" w:hanging="281"/>
      </w:pPr>
      <w:rPr>
        <w:rFonts w:hint="default"/>
        <w:lang w:val="en-US" w:eastAsia="zh-CN" w:bidi="ar-SA"/>
      </w:rPr>
    </w:lvl>
    <w:lvl w:ilvl="3" w:tplc="4750556C">
      <w:numFmt w:val="bullet"/>
      <w:lvlText w:val="•"/>
      <w:lvlJc w:val="left"/>
      <w:pPr>
        <w:ind w:left="3228" w:hanging="281"/>
      </w:pPr>
      <w:rPr>
        <w:rFonts w:hint="default"/>
        <w:lang w:val="en-US" w:eastAsia="zh-CN" w:bidi="ar-SA"/>
      </w:rPr>
    </w:lvl>
    <w:lvl w:ilvl="4" w:tplc="A628FABA">
      <w:numFmt w:val="bullet"/>
      <w:lvlText w:val="•"/>
      <w:lvlJc w:val="left"/>
      <w:pPr>
        <w:ind w:left="4130" w:hanging="281"/>
      </w:pPr>
      <w:rPr>
        <w:rFonts w:hint="default"/>
        <w:lang w:val="en-US" w:eastAsia="zh-CN" w:bidi="ar-SA"/>
      </w:rPr>
    </w:lvl>
    <w:lvl w:ilvl="5" w:tplc="7D8CD2D4">
      <w:numFmt w:val="bullet"/>
      <w:lvlText w:val="•"/>
      <w:lvlJc w:val="left"/>
      <w:pPr>
        <w:ind w:left="5033" w:hanging="281"/>
      </w:pPr>
      <w:rPr>
        <w:rFonts w:hint="default"/>
        <w:lang w:val="en-US" w:eastAsia="zh-CN" w:bidi="ar-SA"/>
      </w:rPr>
    </w:lvl>
    <w:lvl w:ilvl="6" w:tplc="8F24FBB2">
      <w:numFmt w:val="bullet"/>
      <w:lvlText w:val="•"/>
      <w:lvlJc w:val="left"/>
      <w:pPr>
        <w:ind w:left="5936" w:hanging="281"/>
      </w:pPr>
      <w:rPr>
        <w:rFonts w:hint="default"/>
        <w:lang w:val="en-US" w:eastAsia="zh-CN" w:bidi="ar-SA"/>
      </w:rPr>
    </w:lvl>
    <w:lvl w:ilvl="7" w:tplc="A8C880A8">
      <w:numFmt w:val="bullet"/>
      <w:lvlText w:val="•"/>
      <w:lvlJc w:val="left"/>
      <w:pPr>
        <w:ind w:left="6838" w:hanging="281"/>
      </w:pPr>
      <w:rPr>
        <w:rFonts w:hint="default"/>
        <w:lang w:val="en-US" w:eastAsia="zh-CN" w:bidi="ar-SA"/>
      </w:rPr>
    </w:lvl>
    <w:lvl w:ilvl="8" w:tplc="234442A8">
      <w:numFmt w:val="bullet"/>
      <w:lvlText w:val="•"/>
      <w:lvlJc w:val="left"/>
      <w:pPr>
        <w:ind w:left="7741" w:hanging="281"/>
      </w:pPr>
      <w:rPr>
        <w:rFonts w:hint="default"/>
        <w:lang w:val="en-US" w:eastAsia="zh-CN" w:bidi="ar-SA"/>
      </w:rPr>
    </w:lvl>
  </w:abstractNum>
  <w:abstractNum w:abstractNumId="5">
    <w:nsid w:val="20FF1CC6"/>
    <w:multiLevelType w:val="hybridMultilevel"/>
    <w:tmpl w:val="B6AA2B52"/>
    <w:lvl w:ilvl="0" w:tplc="73388430">
      <w:numFmt w:val="bullet"/>
      <w:lvlText w:val="•"/>
      <w:lvlJc w:val="left"/>
      <w:pPr>
        <w:ind w:left="1497" w:hanging="420"/>
      </w:pPr>
      <w:rPr>
        <w:lang w:val="en-US" w:eastAsia="zh-CN" w:bidi="ar-SA"/>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nsid w:val="2A721F45"/>
    <w:multiLevelType w:val="hybridMultilevel"/>
    <w:tmpl w:val="A3C0A80C"/>
    <w:lvl w:ilvl="0" w:tplc="73388430">
      <w:numFmt w:val="bullet"/>
      <w:lvlText w:val="•"/>
      <w:lvlJc w:val="left"/>
      <w:pPr>
        <w:ind w:left="1497" w:hanging="420"/>
      </w:pPr>
      <w:rPr>
        <w:lang w:val="en-US" w:eastAsia="zh-CN" w:bidi="ar-S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436F4554"/>
    <w:multiLevelType w:val="multilevel"/>
    <w:tmpl w:val="5088F208"/>
    <w:lvl w:ilvl="0">
      <w:start w:val="3"/>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8">
    <w:nsid w:val="438F7732"/>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4C807E4C"/>
    <w:multiLevelType w:val="multilevel"/>
    <w:tmpl w:val="FE300A36"/>
    <w:lvl w:ilvl="0">
      <w:start w:val="1"/>
      <w:numFmt w:val="decimal"/>
      <w:lvlText w:val="%1."/>
      <w:lvlJc w:val="left"/>
      <w:pPr>
        <w:ind w:left="598" w:hanging="360"/>
      </w:pPr>
      <w:rPr>
        <w:rFonts w:ascii="Times New Roman" w:eastAsia="Times New Roman" w:hAnsi="Times New Roman" w:cs="Times New Roman" w:hint="default"/>
      </w:rPr>
    </w:lvl>
    <w:lvl w:ilvl="1">
      <w:start w:val="1"/>
      <w:numFmt w:val="decimal"/>
      <w:isLgl/>
      <w:lvlText w:val="%1.%2"/>
      <w:lvlJc w:val="left"/>
      <w:pPr>
        <w:ind w:left="1077" w:hanging="720"/>
      </w:pPr>
    </w:lvl>
    <w:lvl w:ilvl="2">
      <w:start w:val="1"/>
      <w:numFmt w:val="decimal"/>
      <w:isLgl/>
      <w:lvlText w:val="%1.%2.%3"/>
      <w:lvlJc w:val="left"/>
      <w:pPr>
        <w:ind w:left="1196" w:hanging="720"/>
      </w:pPr>
    </w:lvl>
    <w:lvl w:ilvl="3">
      <w:start w:val="1"/>
      <w:numFmt w:val="decimal"/>
      <w:isLgl/>
      <w:lvlText w:val="%1.%2.%3.%4"/>
      <w:lvlJc w:val="left"/>
      <w:pPr>
        <w:ind w:left="1675" w:hanging="1080"/>
      </w:pPr>
    </w:lvl>
    <w:lvl w:ilvl="4">
      <w:start w:val="1"/>
      <w:numFmt w:val="decimal"/>
      <w:isLgl/>
      <w:lvlText w:val="%1.%2.%3.%4.%5"/>
      <w:lvlJc w:val="left"/>
      <w:pPr>
        <w:ind w:left="2154" w:hanging="1440"/>
      </w:pPr>
    </w:lvl>
    <w:lvl w:ilvl="5">
      <w:start w:val="1"/>
      <w:numFmt w:val="decimal"/>
      <w:isLgl/>
      <w:lvlText w:val="%1.%2.%3.%4.%5.%6"/>
      <w:lvlJc w:val="left"/>
      <w:pPr>
        <w:ind w:left="2273" w:hanging="1440"/>
      </w:pPr>
    </w:lvl>
    <w:lvl w:ilvl="6">
      <w:start w:val="1"/>
      <w:numFmt w:val="decimal"/>
      <w:isLgl/>
      <w:lvlText w:val="%1.%2.%3.%4.%5.%6.%7"/>
      <w:lvlJc w:val="left"/>
      <w:pPr>
        <w:ind w:left="2752" w:hanging="1800"/>
      </w:pPr>
    </w:lvl>
    <w:lvl w:ilvl="7">
      <w:start w:val="1"/>
      <w:numFmt w:val="decimal"/>
      <w:isLgl/>
      <w:lvlText w:val="%1.%2.%3.%4.%5.%6.%7.%8"/>
      <w:lvlJc w:val="left"/>
      <w:pPr>
        <w:ind w:left="3231" w:hanging="2160"/>
      </w:pPr>
    </w:lvl>
    <w:lvl w:ilvl="8">
      <w:start w:val="1"/>
      <w:numFmt w:val="decimal"/>
      <w:isLgl/>
      <w:lvlText w:val="%1.%2.%3.%4.%5.%6.%7.%8.%9"/>
      <w:lvlJc w:val="left"/>
      <w:pPr>
        <w:ind w:left="3350" w:hanging="2160"/>
      </w:pPr>
    </w:lvl>
  </w:abstractNum>
  <w:abstractNum w:abstractNumId="10">
    <w:nsid w:val="55B7264B"/>
    <w:multiLevelType w:val="hybridMultilevel"/>
    <w:tmpl w:val="A90EFCC0"/>
    <w:lvl w:ilvl="0" w:tplc="DA62916C">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8260FFE8">
      <w:start w:val="1"/>
      <w:numFmt w:val="decimal"/>
      <w:lvlText w:val="(%2)"/>
      <w:lvlJc w:val="left"/>
      <w:pPr>
        <w:ind w:left="238" w:hanging="281"/>
      </w:pPr>
      <w:rPr>
        <w:rFonts w:ascii="Times New Roman" w:eastAsia="Times New Roman" w:hAnsi="Times New Roman" w:cs="Times New Roman" w:hint="default"/>
        <w:spacing w:val="-1"/>
        <w:w w:val="100"/>
        <w:sz w:val="22"/>
        <w:szCs w:val="22"/>
        <w:lang w:val="en-US" w:eastAsia="zh-CN" w:bidi="ar-SA"/>
      </w:rPr>
    </w:lvl>
    <w:lvl w:ilvl="2" w:tplc="F204109E">
      <w:numFmt w:val="bullet"/>
      <w:lvlText w:val="•"/>
      <w:lvlJc w:val="left"/>
      <w:pPr>
        <w:ind w:left="1523" w:hanging="281"/>
      </w:pPr>
      <w:rPr>
        <w:rFonts w:hint="default"/>
        <w:lang w:val="en-US" w:eastAsia="zh-CN" w:bidi="ar-SA"/>
      </w:rPr>
    </w:lvl>
    <w:lvl w:ilvl="3" w:tplc="E8FEE7F8">
      <w:numFmt w:val="bullet"/>
      <w:lvlText w:val="•"/>
      <w:lvlJc w:val="left"/>
      <w:pPr>
        <w:ind w:left="2526" w:hanging="281"/>
      </w:pPr>
      <w:rPr>
        <w:rFonts w:hint="default"/>
        <w:lang w:val="en-US" w:eastAsia="zh-CN" w:bidi="ar-SA"/>
      </w:rPr>
    </w:lvl>
    <w:lvl w:ilvl="4" w:tplc="BB005F48">
      <w:numFmt w:val="bullet"/>
      <w:lvlText w:val="•"/>
      <w:lvlJc w:val="left"/>
      <w:pPr>
        <w:ind w:left="3529" w:hanging="281"/>
      </w:pPr>
      <w:rPr>
        <w:rFonts w:hint="default"/>
        <w:lang w:val="en-US" w:eastAsia="zh-CN" w:bidi="ar-SA"/>
      </w:rPr>
    </w:lvl>
    <w:lvl w:ilvl="5" w:tplc="D6841C2A">
      <w:numFmt w:val="bullet"/>
      <w:lvlText w:val="•"/>
      <w:lvlJc w:val="left"/>
      <w:pPr>
        <w:ind w:left="4532" w:hanging="281"/>
      </w:pPr>
      <w:rPr>
        <w:rFonts w:hint="default"/>
        <w:lang w:val="en-US" w:eastAsia="zh-CN" w:bidi="ar-SA"/>
      </w:rPr>
    </w:lvl>
    <w:lvl w:ilvl="6" w:tplc="B8620456">
      <w:numFmt w:val="bullet"/>
      <w:lvlText w:val="•"/>
      <w:lvlJc w:val="left"/>
      <w:pPr>
        <w:ind w:left="5535" w:hanging="281"/>
      </w:pPr>
      <w:rPr>
        <w:rFonts w:hint="default"/>
        <w:lang w:val="en-US" w:eastAsia="zh-CN" w:bidi="ar-SA"/>
      </w:rPr>
    </w:lvl>
    <w:lvl w:ilvl="7" w:tplc="D1F65E1A">
      <w:numFmt w:val="bullet"/>
      <w:lvlText w:val="•"/>
      <w:lvlJc w:val="left"/>
      <w:pPr>
        <w:ind w:left="6538" w:hanging="281"/>
      </w:pPr>
      <w:rPr>
        <w:rFonts w:hint="default"/>
        <w:lang w:val="en-US" w:eastAsia="zh-CN" w:bidi="ar-SA"/>
      </w:rPr>
    </w:lvl>
    <w:lvl w:ilvl="8" w:tplc="9522DA5A">
      <w:numFmt w:val="bullet"/>
      <w:lvlText w:val="•"/>
      <w:lvlJc w:val="left"/>
      <w:pPr>
        <w:ind w:left="7541" w:hanging="281"/>
      </w:pPr>
      <w:rPr>
        <w:rFonts w:hint="default"/>
        <w:lang w:val="en-US" w:eastAsia="zh-CN" w:bidi="ar-SA"/>
      </w:rPr>
    </w:lvl>
  </w:abstractNum>
  <w:abstractNum w:abstractNumId="11">
    <w:nsid w:val="597065BF"/>
    <w:multiLevelType w:val="hybridMultilevel"/>
    <w:tmpl w:val="3A3A4C64"/>
    <w:lvl w:ilvl="0" w:tplc="1BC8464E">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73388430">
      <w:numFmt w:val="bullet"/>
      <w:lvlText w:val="•"/>
      <w:lvlJc w:val="left"/>
      <w:pPr>
        <w:ind w:left="1422" w:hanging="281"/>
      </w:pPr>
      <w:rPr>
        <w:rFonts w:hint="default"/>
        <w:lang w:val="en-US" w:eastAsia="zh-CN" w:bidi="ar-SA"/>
      </w:rPr>
    </w:lvl>
    <w:lvl w:ilvl="2" w:tplc="8E26BEF8">
      <w:numFmt w:val="bullet"/>
      <w:lvlText w:val="•"/>
      <w:lvlJc w:val="left"/>
      <w:pPr>
        <w:ind w:left="2325" w:hanging="281"/>
      </w:pPr>
      <w:rPr>
        <w:rFonts w:hint="default"/>
        <w:lang w:val="en-US" w:eastAsia="zh-CN" w:bidi="ar-SA"/>
      </w:rPr>
    </w:lvl>
    <w:lvl w:ilvl="3" w:tplc="BE88F69E">
      <w:numFmt w:val="bullet"/>
      <w:lvlText w:val="•"/>
      <w:lvlJc w:val="left"/>
      <w:pPr>
        <w:ind w:left="3228" w:hanging="281"/>
      </w:pPr>
      <w:rPr>
        <w:rFonts w:hint="default"/>
        <w:lang w:val="en-US" w:eastAsia="zh-CN" w:bidi="ar-SA"/>
      </w:rPr>
    </w:lvl>
    <w:lvl w:ilvl="4" w:tplc="B6CEB13C">
      <w:numFmt w:val="bullet"/>
      <w:lvlText w:val="•"/>
      <w:lvlJc w:val="left"/>
      <w:pPr>
        <w:ind w:left="4130" w:hanging="281"/>
      </w:pPr>
      <w:rPr>
        <w:rFonts w:hint="default"/>
        <w:lang w:val="en-US" w:eastAsia="zh-CN" w:bidi="ar-SA"/>
      </w:rPr>
    </w:lvl>
    <w:lvl w:ilvl="5" w:tplc="F04E9646">
      <w:numFmt w:val="bullet"/>
      <w:lvlText w:val="•"/>
      <w:lvlJc w:val="left"/>
      <w:pPr>
        <w:ind w:left="5033" w:hanging="281"/>
      </w:pPr>
      <w:rPr>
        <w:rFonts w:hint="default"/>
        <w:lang w:val="en-US" w:eastAsia="zh-CN" w:bidi="ar-SA"/>
      </w:rPr>
    </w:lvl>
    <w:lvl w:ilvl="6" w:tplc="64D821EA">
      <w:numFmt w:val="bullet"/>
      <w:lvlText w:val="•"/>
      <w:lvlJc w:val="left"/>
      <w:pPr>
        <w:ind w:left="5936" w:hanging="281"/>
      </w:pPr>
      <w:rPr>
        <w:rFonts w:hint="default"/>
        <w:lang w:val="en-US" w:eastAsia="zh-CN" w:bidi="ar-SA"/>
      </w:rPr>
    </w:lvl>
    <w:lvl w:ilvl="7" w:tplc="562EBAAC">
      <w:numFmt w:val="bullet"/>
      <w:lvlText w:val="•"/>
      <w:lvlJc w:val="left"/>
      <w:pPr>
        <w:ind w:left="6838" w:hanging="281"/>
      </w:pPr>
      <w:rPr>
        <w:rFonts w:hint="default"/>
        <w:lang w:val="en-US" w:eastAsia="zh-CN" w:bidi="ar-SA"/>
      </w:rPr>
    </w:lvl>
    <w:lvl w:ilvl="8" w:tplc="E96EC0B0">
      <w:numFmt w:val="bullet"/>
      <w:lvlText w:val="•"/>
      <w:lvlJc w:val="left"/>
      <w:pPr>
        <w:ind w:left="7741" w:hanging="281"/>
      </w:pPr>
      <w:rPr>
        <w:rFonts w:hint="default"/>
        <w:lang w:val="en-US" w:eastAsia="zh-CN" w:bidi="ar-SA"/>
      </w:rPr>
    </w:lvl>
  </w:abstractNum>
  <w:abstractNum w:abstractNumId="12">
    <w:nsid w:val="5D1A7969"/>
    <w:multiLevelType w:val="multilevel"/>
    <w:tmpl w:val="DC9C08E0"/>
    <w:lvl w:ilvl="0">
      <w:start w:val="4"/>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3">
    <w:nsid w:val="6292360D"/>
    <w:multiLevelType w:val="multilevel"/>
    <w:tmpl w:val="EA4048AA"/>
    <w:lvl w:ilvl="0">
      <w:start w:val="2"/>
      <w:numFmt w:val="decimal"/>
      <w:lvlText w:val="%1"/>
      <w:lvlJc w:val="left"/>
      <w:pPr>
        <w:ind w:left="778" w:hanging="540"/>
      </w:pPr>
      <w:rPr>
        <w:rFonts w:hint="default"/>
        <w:lang w:val="en-US" w:eastAsia="zh-CN" w:bidi="ar-SA"/>
      </w:rPr>
    </w:lvl>
    <w:lvl w:ilvl="1">
      <w:start w:val="1"/>
      <w:numFmt w:val="decimal"/>
      <w:lvlText w:val="%1.%2"/>
      <w:lvlJc w:val="left"/>
      <w:pPr>
        <w:ind w:left="778" w:hanging="54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533" w:hanging="540"/>
      </w:pPr>
      <w:rPr>
        <w:rFonts w:hint="default"/>
        <w:lang w:val="en-US" w:eastAsia="zh-CN" w:bidi="ar-SA"/>
      </w:rPr>
    </w:lvl>
    <w:lvl w:ilvl="3">
      <w:numFmt w:val="bullet"/>
      <w:lvlText w:val="•"/>
      <w:lvlJc w:val="left"/>
      <w:pPr>
        <w:ind w:left="3410" w:hanging="540"/>
      </w:pPr>
      <w:rPr>
        <w:rFonts w:hint="default"/>
        <w:lang w:val="en-US" w:eastAsia="zh-CN" w:bidi="ar-SA"/>
      </w:rPr>
    </w:lvl>
    <w:lvl w:ilvl="4">
      <w:numFmt w:val="bullet"/>
      <w:lvlText w:val="•"/>
      <w:lvlJc w:val="left"/>
      <w:pPr>
        <w:ind w:left="4286" w:hanging="540"/>
      </w:pPr>
      <w:rPr>
        <w:rFonts w:hint="default"/>
        <w:lang w:val="en-US" w:eastAsia="zh-CN" w:bidi="ar-SA"/>
      </w:rPr>
    </w:lvl>
    <w:lvl w:ilvl="5">
      <w:numFmt w:val="bullet"/>
      <w:lvlText w:val="•"/>
      <w:lvlJc w:val="left"/>
      <w:pPr>
        <w:ind w:left="5163" w:hanging="540"/>
      </w:pPr>
      <w:rPr>
        <w:rFonts w:hint="default"/>
        <w:lang w:val="en-US" w:eastAsia="zh-CN" w:bidi="ar-SA"/>
      </w:rPr>
    </w:lvl>
    <w:lvl w:ilvl="6">
      <w:numFmt w:val="bullet"/>
      <w:lvlText w:val="•"/>
      <w:lvlJc w:val="left"/>
      <w:pPr>
        <w:ind w:left="6040" w:hanging="540"/>
      </w:pPr>
      <w:rPr>
        <w:rFonts w:hint="default"/>
        <w:lang w:val="en-US" w:eastAsia="zh-CN" w:bidi="ar-SA"/>
      </w:rPr>
    </w:lvl>
    <w:lvl w:ilvl="7">
      <w:numFmt w:val="bullet"/>
      <w:lvlText w:val="•"/>
      <w:lvlJc w:val="left"/>
      <w:pPr>
        <w:ind w:left="6916" w:hanging="540"/>
      </w:pPr>
      <w:rPr>
        <w:rFonts w:hint="default"/>
        <w:lang w:val="en-US" w:eastAsia="zh-CN" w:bidi="ar-SA"/>
      </w:rPr>
    </w:lvl>
    <w:lvl w:ilvl="8">
      <w:numFmt w:val="bullet"/>
      <w:lvlText w:val="•"/>
      <w:lvlJc w:val="left"/>
      <w:pPr>
        <w:ind w:left="7793" w:hanging="540"/>
      </w:pPr>
      <w:rPr>
        <w:rFonts w:hint="default"/>
        <w:lang w:val="en-US" w:eastAsia="zh-CN" w:bidi="ar-SA"/>
      </w:rPr>
    </w:lvl>
  </w:abstractNum>
  <w:abstractNum w:abstractNumId="14">
    <w:nsid w:val="7BA25BFB"/>
    <w:multiLevelType w:val="hybridMultilevel"/>
    <w:tmpl w:val="DB20EBE8"/>
    <w:lvl w:ilvl="0" w:tplc="E000124A">
      <w:start w:val="1"/>
      <w:numFmt w:val="decimal"/>
      <w:lvlText w:val="%1."/>
      <w:lvlJc w:val="left"/>
      <w:pPr>
        <w:ind w:left="502" w:hanging="360"/>
      </w:pPr>
      <w:rPr>
        <w:rFonts w:hint="default"/>
        <w:b/>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num w:numId="1">
    <w:abstractNumId w:val="11"/>
  </w:num>
  <w:num w:numId="2">
    <w:abstractNumId w:val="10"/>
  </w:num>
  <w:num w:numId="3">
    <w:abstractNumId w:val="4"/>
  </w:num>
  <w:num w:numId="4">
    <w:abstractNumId w:val="12"/>
  </w:num>
  <w:num w:numId="5">
    <w:abstractNumId w:val="7"/>
  </w:num>
  <w:num w:numId="6">
    <w:abstractNumId w:val="13"/>
  </w:num>
  <w:num w:numId="7">
    <w:abstractNumId w:val="14"/>
  </w:num>
  <w:num w:numId="8">
    <w:abstractNumId w:val="1"/>
  </w:num>
  <w:num w:numId="9">
    <w:abstractNumId w:val="2"/>
  </w:num>
  <w:num w:numId="10">
    <w:abstractNumId w:val="8"/>
  </w:num>
  <w:num w:numId="11">
    <w:abstractNumId w:val="0"/>
  </w:num>
  <w:num w:numId="12">
    <w:abstractNumId w:val="9"/>
  </w:num>
  <w:num w:numId="1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12290"/>
    <o:shapelayout v:ext="edit">
      <o:idmap v:ext="edit" data="2"/>
    </o:shapelayout>
  </w:hdrShapeDefaults>
  <w:footnotePr>
    <w:footnote w:id="-1"/>
    <w:footnote w:id="0"/>
  </w:footnotePr>
  <w:endnotePr>
    <w:endnote w:id="-1"/>
    <w:endnote w:id="0"/>
  </w:endnotePr>
  <w:compat>
    <w:ulTrailSpace/>
    <w:shapeLayoutLikeWW8/>
    <w:useFELayout/>
  </w:compat>
  <w:rsids>
    <w:rsidRoot w:val="004D7D58"/>
    <w:rsid w:val="00026A4A"/>
    <w:rsid w:val="00037339"/>
    <w:rsid w:val="00057713"/>
    <w:rsid w:val="000C1A81"/>
    <w:rsid w:val="000E56BA"/>
    <w:rsid w:val="000E6713"/>
    <w:rsid w:val="000F4D76"/>
    <w:rsid w:val="001144BD"/>
    <w:rsid w:val="00115838"/>
    <w:rsid w:val="00116074"/>
    <w:rsid w:val="001579DE"/>
    <w:rsid w:val="001A3A2D"/>
    <w:rsid w:val="001C0110"/>
    <w:rsid w:val="00201611"/>
    <w:rsid w:val="00216F8A"/>
    <w:rsid w:val="00234ACD"/>
    <w:rsid w:val="00251632"/>
    <w:rsid w:val="002F65FB"/>
    <w:rsid w:val="003075CF"/>
    <w:rsid w:val="003163FB"/>
    <w:rsid w:val="00344C4D"/>
    <w:rsid w:val="00350122"/>
    <w:rsid w:val="0035621A"/>
    <w:rsid w:val="00365091"/>
    <w:rsid w:val="00365A88"/>
    <w:rsid w:val="00380BAB"/>
    <w:rsid w:val="003A1F41"/>
    <w:rsid w:val="003B5AC4"/>
    <w:rsid w:val="003D1450"/>
    <w:rsid w:val="003E1A1F"/>
    <w:rsid w:val="003E443D"/>
    <w:rsid w:val="00403459"/>
    <w:rsid w:val="00445148"/>
    <w:rsid w:val="004504A8"/>
    <w:rsid w:val="004A69FB"/>
    <w:rsid w:val="004A7965"/>
    <w:rsid w:val="004D7D58"/>
    <w:rsid w:val="005125CC"/>
    <w:rsid w:val="00535C5E"/>
    <w:rsid w:val="00547BFF"/>
    <w:rsid w:val="00570B57"/>
    <w:rsid w:val="005A4E70"/>
    <w:rsid w:val="005D460A"/>
    <w:rsid w:val="006161AF"/>
    <w:rsid w:val="00640966"/>
    <w:rsid w:val="00680248"/>
    <w:rsid w:val="00682CD1"/>
    <w:rsid w:val="00684430"/>
    <w:rsid w:val="00694D6F"/>
    <w:rsid w:val="006B4AEB"/>
    <w:rsid w:val="00721891"/>
    <w:rsid w:val="00722148"/>
    <w:rsid w:val="007267CC"/>
    <w:rsid w:val="00753684"/>
    <w:rsid w:val="00780291"/>
    <w:rsid w:val="007B3CA0"/>
    <w:rsid w:val="007B67DA"/>
    <w:rsid w:val="007B7BA2"/>
    <w:rsid w:val="007D7CB8"/>
    <w:rsid w:val="007E5E58"/>
    <w:rsid w:val="007F6C06"/>
    <w:rsid w:val="00820A87"/>
    <w:rsid w:val="008412A4"/>
    <w:rsid w:val="00843619"/>
    <w:rsid w:val="00874304"/>
    <w:rsid w:val="008E4B3B"/>
    <w:rsid w:val="00930814"/>
    <w:rsid w:val="00935AC1"/>
    <w:rsid w:val="0097500F"/>
    <w:rsid w:val="00980652"/>
    <w:rsid w:val="00986FD6"/>
    <w:rsid w:val="00994FB5"/>
    <w:rsid w:val="009A7B64"/>
    <w:rsid w:val="009B0EC3"/>
    <w:rsid w:val="009B64CA"/>
    <w:rsid w:val="009B6B85"/>
    <w:rsid w:val="009C08D8"/>
    <w:rsid w:val="009D336C"/>
    <w:rsid w:val="009F428B"/>
    <w:rsid w:val="00A91DE0"/>
    <w:rsid w:val="00A9353F"/>
    <w:rsid w:val="00AC51E0"/>
    <w:rsid w:val="00B505BC"/>
    <w:rsid w:val="00B76F67"/>
    <w:rsid w:val="00B81404"/>
    <w:rsid w:val="00B81C48"/>
    <w:rsid w:val="00BA0615"/>
    <w:rsid w:val="00BB6204"/>
    <w:rsid w:val="00BC0342"/>
    <w:rsid w:val="00BC38D4"/>
    <w:rsid w:val="00BF7A5D"/>
    <w:rsid w:val="00C0261E"/>
    <w:rsid w:val="00C178A6"/>
    <w:rsid w:val="00C70E97"/>
    <w:rsid w:val="00CC5825"/>
    <w:rsid w:val="00CD4ACC"/>
    <w:rsid w:val="00CE2E5A"/>
    <w:rsid w:val="00D2149B"/>
    <w:rsid w:val="00D3569E"/>
    <w:rsid w:val="00D47C03"/>
    <w:rsid w:val="00D562F3"/>
    <w:rsid w:val="00D71BBF"/>
    <w:rsid w:val="00D80B9B"/>
    <w:rsid w:val="00D94EFC"/>
    <w:rsid w:val="00D96D2C"/>
    <w:rsid w:val="00DC6E45"/>
    <w:rsid w:val="00DE23A1"/>
    <w:rsid w:val="00E02951"/>
    <w:rsid w:val="00E23A87"/>
    <w:rsid w:val="00E425F2"/>
    <w:rsid w:val="00ED59D3"/>
    <w:rsid w:val="00EF46C1"/>
    <w:rsid w:val="00F03F7F"/>
    <w:rsid w:val="00F10DF7"/>
    <w:rsid w:val="00F1109B"/>
    <w:rsid w:val="00F24C64"/>
    <w:rsid w:val="00F34C26"/>
    <w:rsid w:val="00F45A13"/>
    <w:rsid w:val="00F469F0"/>
    <w:rsid w:val="00F61BBC"/>
    <w:rsid w:val="00FC2FFB"/>
    <w:rsid w:val="00FC4E37"/>
    <w:rsid w:val="00FC66EF"/>
    <w:rsid w:val="00FE13B1"/>
    <w:rsid w:val="00FE3290"/>
    <w:rsid w:val="00FF6CA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3290"/>
    <w:rPr>
      <w:rFonts w:ascii="SimSun" w:eastAsia="SimSun" w:hAnsi="SimSun" w:cs="SimSun"/>
      <w:lang w:eastAsia="zh-CN"/>
    </w:rPr>
  </w:style>
  <w:style w:type="paragraph" w:styleId="1">
    <w:name w:val="heading 1"/>
    <w:basedOn w:val="a"/>
    <w:uiPriority w:val="9"/>
    <w:qFormat/>
    <w:rsid w:val="00FE3290"/>
    <w:pPr>
      <w:ind w:left="238"/>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E3290"/>
    <w:tblPr>
      <w:tblInd w:w="0" w:type="dxa"/>
      <w:tblCellMar>
        <w:top w:w="0" w:type="dxa"/>
        <w:left w:w="0" w:type="dxa"/>
        <w:bottom w:w="0" w:type="dxa"/>
        <w:right w:w="0" w:type="dxa"/>
      </w:tblCellMar>
    </w:tblPr>
  </w:style>
  <w:style w:type="paragraph" w:styleId="a3">
    <w:name w:val="Body Text"/>
    <w:basedOn w:val="a"/>
    <w:uiPriority w:val="1"/>
    <w:qFormat/>
    <w:rsid w:val="00FE3290"/>
    <w:rPr>
      <w:sz w:val="24"/>
      <w:szCs w:val="24"/>
    </w:rPr>
  </w:style>
  <w:style w:type="paragraph" w:styleId="a4">
    <w:name w:val="Title"/>
    <w:basedOn w:val="a"/>
    <w:uiPriority w:val="10"/>
    <w:qFormat/>
    <w:rsid w:val="00FE3290"/>
    <w:pPr>
      <w:spacing w:before="173"/>
      <w:ind w:left="179"/>
      <w:jc w:val="center"/>
    </w:pPr>
    <w:rPr>
      <w:rFonts w:ascii="SimHei" w:eastAsia="SimHei" w:hAnsi="SimHei" w:cs="SimHei"/>
      <w:sz w:val="36"/>
      <w:szCs w:val="36"/>
    </w:rPr>
  </w:style>
  <w:style w:type="paragraph" w:styleId="a5">
    <w:name w:val="List Paragraph"/>
    <w:basedOn w:val="a"/>
    <w:uiPriority w:val="34"/>
    <w:qFormat/>
    <w:rsid w:val="00FE3290"/>
    <w:pPr>
      <w:ind w:left="518" w:hanging="281"/>
    </w:pPr>
  </w:style>
  <w:style w:type="paragraph" w:customStyle="1" w:styleId="TableParagraph">
    <w:name w:val="Table Paragraph"/>
    <w:basedOn w:val="a"/>
    <w:uiPriority w:val="1"/>
    <w:qFormat/>
    <w:rsid w:val="00FE3290"/>
    <w:pPr>
      <w:spacing w:before="20"/>
      <w:jc w:val="center"/>
    </w:pPr>
    <w:rPr>
      <w:rFonts w:ascii="Times New Roman" w:eastAsia="Times New Roman" w:hAnsi="Times New Roman" w:cs="Times New Roman"/>
    </w:rPr>
  </w:style>
  <w:style w:type="paragraph" w:styleId="a6">
    <w:name w:val="header"/>
    <w:basedOn w:val="a"/>
    <w:link w:val="Char"/>
    <w:uiPriority w:val="99"/>
    <w:unhideWhenUsed/>
    <w:rsid w:val="00986FD6"/>
    <w:pPr>
      <w:pBdr>
        <w:bottom w:val="single" w:sz="6" w:space="1" w:color="auto"/>
      </w:pBdr>
      <w:tabs>
        <w:tab w:val="center" w:pos="4513"/>
        <w:tab w:val="right" w:pos="9026"/>
      </w:tabs>
      <w:snapToGrid w:val="0"/>
      <w:jc w:val="center"/>
    </w:pPr>
    <w:rPr>
      <w:sz w:val="18"/>
      <w:szCs w:val="18"/>
    </w:rPr>
  </w:style>
  <w:style w:type="character" w:customStyle="1" w:styleId="Char">
    <w:name w:val="页眉 Char"/>
    <w:basedOn w:val="a0"/>
    <w:link w:val="a6"/>
    <w:uiPriority w:val="99"/>
    <w:rsid w:val="00986FD6"/>
    <w:rPr>
      <w:rFonts w:ascii="SimSun" w:eastAsia="SimSun" w:hAnsi="SimSun" w:cs="SimSun"/>
      <w:sz w:val="18"/>
      <w:szCs w:val="18"/>
      <w:lang w:eastAsia="zh-CN"/>
    </w:rPr>
  </w:style>
  <w:style w:type="paragraph" w:styleId="a7">
    <w:name w:val="footer"/>
    <w:basedOn w:val="a"/>
    <w:link w:val="Char0"/>
    <w:uiPriority w:val="99"/>
    <w:unhideWhenUsed/>
    <w:rsid w:val="00986FD6"/>
    <w:pPr>
      <w:tabs>
        <w:tab w:val="center" w:pos="4513"/>
        <w:tab w:val="right" w:pos="9026"/>
      </w:tabs>
      <w:snapToGrid w:val="0"/>
    </w:pPr>
    <w:rPr>
      <w:sz w:val="18"/>
      <w:szCs w:val="18"/>
    </w:rPr>
  </w:style>
  <w:style w:type="character" w:customStyle="1" w:styleId="Char0">
    <w:name w:val="页脚 Char"/>
    <w:basedOn w:val="a0"/>
    <w:link w:val="a7"/>
    <w:uiPriority w:val="99"/>
    <w:rsid w:val="00986FD6"/>
    <w:rPr>
      <w:rFonts w:ascii="SimSun" w:eastAsia="SimSun" w:hAnsi="SimSun" w:cs="SimSun"/>
      <w:sz w:val="18"/>
      <w:szCs w:val="18"/>
      <w:lang w:eastAsia="zh-CN"/>
    </w:rPr>
  </w:style>
  <w:style w:type="paragraph" w:styleId="a8">
    <w:name w:val="Balloon Text"/>
    <w:basedOn w:val="a"/>
    <w:link w:val="Char1"/>
    <w:uiPriority w:val="99"/>
    <w:semiHidden/>
    <w:unhideWhenUsed/>
    <w:rsid w:val="001579DE"/>
    <w:rPr>
      <w:sz w:val="18"/>
      <w:szCs w:val="18"/>
    </w:rPr>
  </w:style>
  <w:style w:type="character" w:customStyle="1" w:styleId="Char1">
    <w:name w:val="批注框文本 Char"/>
    <w:basedOn w:val="a0"/>
    <w:link w:val="a8"/>
    <w:uiPriority w:val="99"/>
    <w:semiHidden/>
    <w:rsid w:val="001579DE"/>
    <w:rPr>
      <w:rFonts w:ascii="SimSun" w:eastAsia="SimSun" w:hAnsi="SimSun" w:cs="SimSun"/>
      <w:sz w:val="18"/>
      <w:szCs w:val="18"/>
      <w:lang w:eastAsia="zh-CN"/>
    </w:rPr>
  </w:style>
</w:styles>
</file>

<file path=word/webSettings.xml><?xml version="1.0" encoding="utf-8"?>
<w:webSettings xmlns:r="http://schemas.openxmlformats.org/officeDocument/2006/relationships" xmlns:w="http://schemas.openxmlformats.org/wordprocessingml/2006/main">
  <w:divs>
    <w:div w:id="157230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A8686C-06F1-4950-9B9C-D697CFAD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163</Words>
  <Characters>930</Characters>
  <Application>Microsoft Office Word</Application>
  <DocSecurity>0</DocSecurity>
  <Lines>7</Lines>
  <Paragraphs>2</Paragraphs>
  <ScaleCrop>false</ScaleCrop>
  <Company>中山大学</Company>
  <LinksUpToDate>false</LinksUpToDate>
  <CharactersWithSpaces>1091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User</cp:lastModifiedBy>
  <cp:revision>11</cp:revision>
  <dcterms:created xsi:type="dcterms:W3CDTF">2022-04-21T13:35:00Z</dcterms:created>
  <dcterms:modified xsi:type="dcterms:W3CDTF">2022-04-21T14:46:00Z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ies>
</file>