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44E67" w14:textId="07EDD341" w:rsidR="00CC1C64" w:rsidRDefault="00D91C3C"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纪老师好，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附件是修改后的研究大纲。更新要点如下：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1.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研究理由与研究空白：第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1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节第二段先说明了研究理由，即儿童比成人更常拒绝零结果事件中的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V1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描述，但这不一定说明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V1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蕴含结果。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出发点可以是前人研究发现的一个具体问题，但说明的内容过于具体和狭窄。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本研究只考察儿童能否理解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是否蕴含结果吗？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br/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目前这个版本改动较大，偏离了原来的基本研究问题和思路。实验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的设置不是先对比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RVC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和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，再比较不同的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吗？两个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norming studies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的目的也是更好地说明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存在的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variation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。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新增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1.1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节，综述了哪些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V1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能进入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RVC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（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1.1.1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）、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V1–V2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组合的限制（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1.1.2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）以及两者的语义关系（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1.1.3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），并在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1.1.4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提出研究空白：现有研究在动词层面刻画结果强度，而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RVC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的组合是否成立取决于具体的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V1–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结果关系。本研究因此在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"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动词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–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宾语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–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结果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"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层面考察结果关联。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需要明确：这一节服务于本研究的理论基础，目前增加了这些内容，比原来只讲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RVC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的基本构成、和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的区别更有说服力，但不要提出新的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proposal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，因为后文没有相应的测试，也不是文章的研究目的。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2.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为什么研究可能性和典型性：新增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1.2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节，说明两者是</w:t>
      </w:r>
      <w:r>
        <w:rPr>
          <w:rFonts w:ascii="Helvetica" w:hAnsi="Helvetica" w:cs="Helvetica"/>
          <w:color w:val="9B59B6"/>
          <w:sz w:val="21"/>
          <w:szCs w:val="21"/>
          <w:shd w:val="clear" w:color="auto" w:fill="F8F8F8"/>
        </w:rPr>
        <w:t>从两端看同一个动作</w:t>
      </w:r>
      <w:r>
        <w:rPr>
          <w:rFonts w:ascii="Helvetica" w:hAnsi="Helvetica" w:cs="Helvetica"/>
          <w:color w:val="9B59B6"/>
          <w:sz w:val="21"/>
          <w:szCs w:val="21"/>
          <w:shd w:val="clear" w:color="auto" w:fill="F8F8F8"/>
        </w:rPr>
        <w:t>–</w:t>
      </w:r>
      <w:r>
        <w:rPr>
          <w:rFonts w:ascii="Helvetica" w:hAnsi="Helvetica" w:cs="Helvetica"/>
          <w:color w:val="9B59B6"/>
          <w:sz w:val="21"/>
          <w:szCs w:val="21"/>
          <w:shd w:val="clear" w:color="auto" w:fill="F8F8F8"/>
        </w:rPr>
        <w:t>结果关系：可能性问</w:t>
      </w:r>
      <w:r>
        <w:rPr>
          <w:rFonts w:ascii="Helvetica" w:hAnsi="Helvetica" w:cs="Helvetica"/>
          <w:color w:val="9B59B6"/>
          <w:sz w:val="21"/>
          <w:szCs w:val="21"/>
          <w:shd w:val="clear" w:color="auto" w:fill="F8F8F8"/>
        </w:rPr>
        <w:t>"</w:t>
      </w:r>
      <w:r>
        <w:rPr>
          <w:rFonts w:ascii="Helvetica" w:hAnsi="Helvetica" w:cs="Helvetica"/>
          <w:color w:val="9B59B6"/>
          <w:sz w:val="21"/>
          <w:szCs w:val="21"/>
          <w:shd w:val="clear" w:color="auto" w:fill="F8F8F8"/>
        </w:rPr>
        <w:t>做了这个动作，结果有多大可能出现</w:t>
      </w:r>
      <w:r>
        <w:rPr>
          <w:rFonts w:ascii="Helvetica" w:hAnsi="Helvetica" w:cs="Helvetica"/>
          <w:color w:val="9B59B6"/>
          <w:sz w:val="21"/>
          <w:szCs w:val="21"/>
          <w:shd w:val="clear" w:color="auto" w:fill="F8F8F8"/>
        </w:rPr>
        <w:t>"</w:t>
      </w:r>
      <w:r>
        <w:rPr>
          <w:rFonts w:ascii="Helvetica" w:hAnsi="Helvetica" w:cs="Helvetica"/>
          <w:color w:val="9B59B6"/>
          <w:sz w:val="21"/>
          <w:szCs w:val="21"/>
          <w:shd w:val="clear" w:color="auto" w:fill="F8F8F8"/>
        </w:rPr>
        <w:t>，典型性问</w:t>
      </w:r>
      <w:r>
        <w:rPr>
          <w:rFonts w:ascii="Helvetica" w:hAnsi="Helvetica" w:cs="Helvetica"/>
          <w:color w:val="9B59B6"/>
          <w:sz w:val="21"/>
          <w:szCs w:val="21"/>
          <w:shd w:val="clear" w:color="auto" w:fill="F8F8F8"/>
        </w:rPr>
        <w:t>"</w:t>
      </w:r>
      <w:r>
        <w:rPr>
          <w:rFonts w:ascii="Helvetica" w:hAnsi="Helvetica" w:cs="Helvetica"/>
          <w:color w:val="9B59B6"/>
          <w:sz w:val="21"/>
          <w:szCs w:val="21"/>
          <w:shd w:val="clear" w:color="auto" w:fill="F8F8F8"/>
        </w:rPr>
        <w:t>要达到这个结果，这个动作是不是常用方式</w:t>
      </w:r>
      <w:r>
        <w:rPr>
          <w:rFonts w:ascii="Helvetica" w:hAnsi="Helvetica" w:cs="Helvetica"/>
          <w:color w:val="9B59B6"/>
          <w:sz w:val="21"/>
          <w:szCs w:val="21"/>
          <w:shd w:val="clear" w:color="auto" w:fill="F8F8F8"/>
        </w:rPr>
        <w:t>"</w:t>
      </w:r>
      <w:r>
        <w:rPr>
          <w:rFonts w:ascii="Helvetica" w:hAnsi="Helvetica" w:cs="Helvetica"/>
          <w:color w:val="9B59B6"/>
          <w:sz w:val="21"/>
          <w:szCs w:val="21"/>
          <w:shd w:val="clear" w:color="auto" w:fill="F8F8F8"/>
        </w:rPr>
        <w:t>。以往研究认为单语素动词对结果的暗示有强有弱，但没有说明强弱由什么决定；本文提出由可能性决定，所以把它作为主要指标。典型性需要一并考察，因为它可以对同样的结果给出另一种解释：典型的动作，结果出现的可能性通常也高；而儿童对动词的非典型例子接受度较低（</w:t>
      </w:r>
      <w:r>
        <w:rPr>
          <w:rFonts w:ascii="Helvetica" w:hAnsi="Helvetica" w:cs="Helvetica"/>
          <w:color w:val="9B59B6"/>
          <w:sz w:val="21"/>
          <w:szCs w:val="21"/>
          <w:shd w:val="clear" w:color="auto" w:fill="F8F8F8"/>
        </w:rPr>
        <w:t>Ma et al., 2021</w:t>
      </w:r>
      <w:r>
        <w:rPr>
          <w:rFonts w:ascii="Helvetica" w:hAnsi="Helvetica" w:cs="Helvetica"/>
          <w:color w:val="9B59B6"/>
          <w:sz w:val="21"/>
          <w:szCs w:val="21"/>
          <w:shd w:val="clear" w:color="auto" w:fill="F8F8F8"/>
        </w:rPr>
        <w:t>），动作做了却没有达到通常的结果，本身就可能让事件显得不像这个动作的典型例子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。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1.2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参考上一版，讲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，解释汉语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在分类上的难点，已有研究中不清晰的、混乱的地方；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 xml:space="preserve"> 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继续讲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的语义中表达的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 xml:space="preserve"> result likelihood 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和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 xml:space="preserve"> action typicality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很重要，决定了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V1-V2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的关系，组合限制（联系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1.1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），更重要的是影响儿童（成人）对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所表达的事件阶段的理解。你的解释（紫色的内容）本身没有问题，但要服务于整个研究，这一节的目的是说清楚（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）为什么要关注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，而不是像前人研究只对比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RVC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和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（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2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）为什么通过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result likelihood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和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action typicality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两个方面区别不同的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V1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如果是这样，儿童拒绝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V1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描述就不是因为预期结果会出现，可能性的关联也就不能支持本文的解释。因此测量典型性是为了检验：把典型性考虑进去以后，可能性与儿童判断的关联是否仍然存在（见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1.2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、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1.3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）。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E74C3C"/>
          <w:sz w:val="21"/>
          <w:szCs w:val="21"/>
          <w:shd w:val="clear" w:color="auto" w:fill="F8F8F8"/>
        </w:rPr>
        <w:t>所谓儿童拒绝</w:t>
      </w:r>
      <w:r>
        <w:rPr>
          <w:rFonts w:ascii="Helvetica" w:hAnsi="Helvetica" w:cs="Helvetica"/>
          <w:color w:val="E74C3C"/>
          <w:sz w:val="21"/>
          <w:szCs w:val="21"/>
          <w:shd w:val="clear" w:color="auto" w:fill="F8F8F8"/>
        </w:rPr>
        <w:t>V1</w:t>
      </w:r>
      <w:r>
        <w:rPr>
          <w:rFonts w:ascii="Helvetica" w:hAnsi="Helvetica" w:cs="Helvetica"/>
          <w:color w:val="E74C3C"/>
          <w:sz w:val="21"/>
          <w:szCs w:val="21"/>
          <w:shd w:val="clear" w:color="auto" w:fill="F8F8F8"/>
        </w:rPr>
        <w:t>描述，是前人实验中儿童的行为表现，它只是研究的一个出发点，不是研究的对象。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3.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评分作为连续变量：已改为连续变量。两个评分以每个表达的平均分在配对内中心化后进入模型，不再按高低分组（见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4.3.2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）。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那配对是怎么配的？每一对的两个成员不是属于两组吗？建议回到上一版的处理方式。因为本来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lastRenderedPageBreak/>
        <w:t>实验设计就是找了两组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 xml:space="preserve">V1s, 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新增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norming studies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是更好地刻画了这两组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V1s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到底是什么，原有的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 xml:space="preserve">Weak vs. Strong (the strength of result implicature) 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比较模糊。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br/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现在强行改成连续变量（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1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）偏离了初始的设计（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2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）增加了理解难度（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3</w:t>
      </w:r>
      <w:r>
        <w:rPr>
          <w:rFonts w:ascii="Helvetica" w:hAnsi="Helvetica" w:cs="Helvetica"/>
          <w:color w:val="3498DB"/>
          <w:sz w:val="21"/>
          <w:szCs w:val="21"/>
          <w:shd w:val="clear" w:color="auto" w:fill="F8F8F8"/>
        </w:rPr>
        <w:t>）暂时没看到在解释上的优势。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4.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理论贡献：第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6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节开头概括了三项理论贡献，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6.1–6.3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分别对应三个研究问题展开。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此外，按照您之前的建议，正文不再使用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A/B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标签，改称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"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预期关联较强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/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较弱的表达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"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；产出实验的编码改为区分是否使用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RVC 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和是否提到目标结果（见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 xml:space="preserve"> 5.3</w:t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）。儿童的年龄信息和部分统计细节还在整理，目前用方括号标出。</w:t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</w:rPr>
        <w:br/>
      </w:r>
      <w:r>
        <w:rPr>
          <w:rFonts w:ascii="Helvetica" w:hAnsi="Helvetica" w:cs="Helvetica"/>
          <w:color w:val="000000"/>
          <w:sz w:val="21"/>
          <w:szCs w:val="21"/>
          <w:shd w:val="clear" w:color="auto" w:fill="F8F8F8"/>
        </w:rPr>
        <w:t>请老师批评指正，谢谢</w:t>
      </w:r>
      <w:r>
        <w:rPr>
          <w:rFonts w:ascii="Microsoft YaHei" w:eastAsia="Microsoft YaHei" w:hAnsi="Microsoft YaHei" w:cs="Microsoft YaHei" w:hint="eastAsia"/>
          <w:color w:val="000000"/>
          <w:sz w:val="21"/>
          <w:szCs w:val="21"/>
          <w:shd w:val="clear" w:color="auto" w:fill="F8F8F8"/>
        </w:rPr>
        <w:t>！</w:t>
      </w:r>
    </w:p>
    <w:sectPr w:rsidR="00CC1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79"/>
    <w:rsid w:val="001B1F1C"/>
    <w:rsid w:val="002F6579"/>
    <w:rsid w:val="00596DD4"/>
    <w:rsid w:val="00A10E51"/>
    <w:rsid w:val="00B64FC7"/>
    <w:rsid w:val="00CC1C64"/>
    <w:rsid w:val="00D9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CD7914-EFF2-4E46-AB70-0EFC92AA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Xiaotao Liu</dc:creator>
  <cp:keywords/>
  <dc:description/>
  <cp:lastModifiedBy>Xiaotao Liu</cp:lastModifiedBy>
  <cp:revision>2</cp:revision>
  <dcterms:created xsi:type="dcterms:W3CDTF">2026-10-14T03:05:00Z</dcterms:created>
  <dcterms:modified xsi:type="dcterms:W3CDTF">2026-10-14T03:05:00Z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b6a7b69d605550e717589a842bab49cb322c62c0aac28cc70ffb40f2a555364f</vt:lpwstr>
  </property>
</Properties>
</file>