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Full-Stack Developer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PHP (Скорочене резюме)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ПІБ: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Батраков Володимир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179705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2828</wp:posOffset>
            </wp:positionV>
            <wp:extent cx="2051879" cy="2146002"/>
            <wp:effectExtent b="0" l="0" r="0" t="0"/>
            <wp:wrapSquare wrapText="bothSides" distB="0" distT="0" distL="0" distR="17970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1879" cy="21460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Місто: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Житомир (Виключно віддалена робота / 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Електронна пошта: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xxtarantulzz@gmail.com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Телеграм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@xtarantulz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Linkedin</w:t>
      </w:r>
      <w:r w:rsidDel="00000000" w:rsidR="00000000" w:rsidRPr="00000000"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hyperlink r:id="rId8">
        <w:r w:rsidDel="00000000" w:rsidR="00000000" w:rsidRPr="00000000">
          <w:rPr>
            <w:rFonts w:ascii="Tahoma" w:cs="Tahoma" w:eastAsia="Tahoma" w:hAnsi="Tahoma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https://www.linkedin.com/in/xtarantulz/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Тип зайнятості: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постійна, віддалена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Посада: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Senior Full-Stack Web Engineer / Architect (PHP, Yii2, Laravel, 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Ціль: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ind w:left="72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Отримати можливість розвивати свої таланти як веб-розробника та розробника додатків, а також використовувати творчий підхід у створенні відео та музики. Шукаю команду, де цінуються інноваційність та відкритість до нових ідей, де можна постійно розвиватися та вдосконалювати свої навички в професійному середовищі.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Українська - вільне володіння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Англійська - Intermediate (B1), технічна документація, робоче спілкування, API та development workflow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Російська - вільне володіння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Освіта: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Магістр інформатики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та прикладної математики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Житомирського державного університету імені Івана Франка.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ahoma" w:cs="Tahoma" w:eastAsia="Tahoma" w:hAnsi="Tahoma"/>
          <w:sz w:val="22"/>
          <w:szCs w:val="22"/>
          <w:u w:val="no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Додатково проходив корпоративні курси англійської мови в IT-компанії протягом півроку для покращення технічної та робочої комунікації англійською мовою.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Досвід: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PHP (CMS) Developer у дизайнерській студії Origami з 02.2011 по 02.2016 (</w:t>
      </w:r>
      <w:hyperlink r:id="rId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http://origami.ua/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у Grapps з 04.2016 по 11.2017 (</w:t>
      </w:r>
      <w:hyperlink r:id="rId1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https://grapps.io/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у SeoTm з 12.2017 по 12.2019 (</w:t>
      </w:r>
      <w:hyperlink r:id="rId1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https://www.seotm.com/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Yii2 Developer (віддалено) у Держгеокадастрі з 01.2020 по 07.2022 (</w:t>
      </w:r>
      <w:hyperlink r:id="rId1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</w:t>
        </w:r>
      </w:hyperlink>
      <w:hyperlink r:id="rId1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у IT-компанії Solid Solutions з 09.2022 по 04.2024 (</w:t>
      </w:r>
      <w:hyperlink r:id="rId1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https://solid-sl.com/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240" w:before="24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Fullstack Web Developer (віддалено) з 04.2024 (проект платіжних систем) - не підлягає розголошенню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Навички: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Платформи: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Windows, Linux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Фреймворки: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Yii2 (10 років), Laravel (2 роки)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CMS (зараз не використовую):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Drupal (4 роки), Joomla (4 роки), Magento (1 рік), OpenCart (0.5 року), WordPress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Backend / Сервер: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 (10 років), MySQL (10 років), REST API, Node.js (2 роки)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Frontend: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HTML5, CSS3, JavaScript, jQuery, Bootstrap, AJAX, WebRTC, Socket.IO, React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DevOps / Інфраструктура: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Docker, Nginx, Apache, CI/CD (GitLab CI), Linux Server Administration, Crontab, Cloudflare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Кешування: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Redis, Memcached, Database caching, HTTP caching, File caching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API / Інтеграції: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OAuth 2.0, Google APIs, Firebase API, Telegram Bot API, Twilio API, SendGrid API, Discord API, Facebook Graph API, DataForSEO API, Nova Poshta API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Платіжні системи: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LiqPay, PayPal, Stripe, Tranzilla, Payoneer, FLEXIFY API, MIFINITY API, SHEEPY API, PAYADMIT API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Інструменти: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Git, Composer, NPM, PhpStorm, Postman, DBeaver, Docker, Open Server, XAMPP, Chrome DevTools, FileZilla, PuTTY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Архітектура та підходи: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MVC, RESTful API Design, Microservices, Monolith, Design Patterns, SOLID, DRY / KISS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Тестування: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PHPUnit, API Testing, Functional Testing, Manual QA, Postman Collections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Робота з зображеннями: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GD, ImageMagick, Upload / crop / resize API, WebP optimization, Lazy loading images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Управління задачами: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Jira, Redmine, Notion, Trello, Worksection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Панелі керування: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cPanel, ISPmanager, DirectAdmin, VestaCP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24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AI у розробці: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AI-assisted development (3+ роки), ChatGPT, Gemini, Codex (JetBrains AI), Claude (базове використання)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Портфоліо: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http://my-print.com.ua/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https://magnum-hotel.com/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7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https://chayka.org.ua/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https://avesauto.ua/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19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https://zorrov.com/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hyperlink r:id="rId2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https://www.prime-group.com.ua/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hyperlink r:id="rId21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https://reputationbook.org/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oda.ztmbk.gov.ua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3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seoptimer.com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tuberanker.com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hyperlink r:id="rId25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localranking.com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72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Портфоліо та профілі: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Resume: </w:t>
      </w:r>
      <w:hyperlink r:id="rId26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https://xtarantulz.github.io/resume/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Weblancer:</w:t>
      </w:r>
      <w:hyperlink r:id="rId27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https://www.weblancer.net/users/xtarantulz/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(частину портфоліо було видалено через давність проектів або NDA)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LinkedIn:</w:t>
      </w:r>
      <w:hyperlink r:id="rId29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https://www.linkedin.com/in/xtarantulz/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(у профілі присутній розділ “Projects”)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GitHub:</w:t>
      </w:r>
      <w:hyperlink r:id="rId31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(частина коду та окремих модулів і pet-проектів знаходиться у відкритому доступі, зокрема демо-проект інтернет-магазину на Yii2, створений до використання AI:</w:t>
      </w:r>
      <w:hyperlink r:id="rId33">
        <w:r w:rsidDel="00000000" w:rsidR="00000000" w:rsidRPr="00000000">
          <w:rPr>
            <w:rFonts w:ascii="Tahoma" w:cs="Tahoma" w:eastAsia="Tahoma" w:hAnsi="Tahoma"/>
            <w:sz w:val="22"/>
            <w:szCs w:val="22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Tahoma" w:cs="Tahoma" w:eastAsia="Tahoma" w:hAnsi="Tahoma"/>
            <w:color w:val="1155cc"/>
            <w:sz w:val="22"/>
            <w:szCs w:val="22"/>
            <w:u w:val="single"/>
            <w:rtl w:val="0"/>
          </w:rPr>
          <w:t xml:space="preserve">https://github.com/xtarantulz/shop-yii2</w:t>
        </w:r>
      </w:hyperlink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Окремо є власні pet-проекти (реальні продукти з практичною бізнес-логікою, частина з них має користувачів і використовується в реальних сценаріях), деталі та приклади можу надати під час співбесіди.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Короткий опис робіт за всі роки: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З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лютого 2011 року по лютий 2016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я працював у дизайн-студії, розробляючи веб-сайти різної складності. Я використовував популярні CMS, такі як Drupal, Joomla, WordPress і Magento.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Проекти: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DS Origami, Magnum Hotel, Cofedgio, Prime Group, Irish Pub, Mila Nytych, Fitness Mania, S. Stvardovska, Avtozvuk, Stop Transit, Avesauto, AvdTrade, Ostrovit, Zorrov, My-Print, Мар'ян і Donich.</w:t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Після цього,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квітня 2016 року по листопад 2017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я працював у компанії, яка співпрацювала з іноземними клієнтами.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Проєкт, схожий на Telegram, для користувачів Android та iOS у Європі. Використовував Yii2 для адміністративної панелі та Node.js (Socket.IO, Firebase) для миттєвих повідомлень.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Платформа для велосипедистів, які подорожують гірськими маршрутами в Італії. Розробляв панель адміністратора, веб-застосунок на Yii2 та REST API.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Проєкт для ізраїльських водіїв евакуаторів, схожий на сервіс таксі з аукціоном замовлень. Розробив панель адміністратора, веб-сайт на Yii2 та REST API.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грудня 2017 року по грудень 2019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в ІТ-компанії, яка займалася розробкою та просуванням веб-сайтів для українських і міжнародних клієнтів.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Платформа з пошуку роботи для стоматологів у Великобританії (аналог rabota.ua). Розробив backend, адміністративну панель та REST API на Yii2.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керування мережею моніторів у мікроавтобусах на Yii2, Node.js та Android із підтримкою віддаленого керування пристроями.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для мережі кав'ярень на Yii2 та React Native. Реалізував backend, адміністративну панель та REST API для управління товарами, продажами, персоналом, складом і постачальниками.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Система автоматизації складів Amazon (США) на Yii2 із синхронізацією даних з 1С через REST API.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січня 2020 року по липень 2022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віддалено над проєктами, пов'язаними з українськими кадастровими картами та логістикою на базі Google Maps. Один із проєктів був присвячений роботі із земельними договорами та кадастровою інформацією, інший - побудові оптимальних маршрутів між багатьма точками для ефективної доставки продукції.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серпня 2022 року по квітень 2024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у ІТ-компанії над проєктами у сфері SEO, Google Business Profile, YouTube-аудиту та аналітики веб-сайтів. Також займався прогнозуванням ефективності веб-сайтів і бізнесів. Працював у команді з восьми розробників.</w:t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З квітня 2024 року по квітень 2026 року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працював Fullstack та REST API розробником у компанії у сфері платіжних систем. Займався backend/frontend-розробкою, REST API, інтеграціями платіжних сервісів та підтримкою інфраструктури. Частина інформації про проєкти та клієнтів не підлягає розголошенню відповідно до NDA.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350" w:top="415" w:left="588" w:right="6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color w:val="000000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Базовый">
    <w:name w:val="Базовый"/>
    <w:next w:val="Базовый"/>
    <w:autoRedefine w:val="0"/>
    <w:hidden w:val="0"/>
    <w:qFormat w:val="0"/>
    <w:pPr>
      <w:widowControl w:val="0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Заголовок1">
    <w:name w:val="Заголовок 1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b w:val="1"/>
      <w:bCs w:val="1"/>
      <w:w w:val="100"/>
      <w:kern w:val="1"/>
      <w:position w:val="-1"/>
      <w:sz w:val="48"/>
      <w:szCs w:val="48"/>
      <w:effect w:val="none"/>
      <w:vertAlign w:val="baseline"/>
      <w:cs w:val="0"/>
      <w:em w:val="none"/>
      <w:lang w:bidi="hi-IN" w:eastAsia="zh-CN" w:val="ru-RU"/>
    </w:rPr>
  </w:style>
  <w:style w:type="paragraph" w:styleId="Заголовок3">
    <w:name w:val="Заголовок 3"/>
    <w:basedOn w:val="Заголовок"/>
    <w:next w:val="Основнойтекст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Open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Symbol" w:cs="OpenSymbol" w:hAnsi="Symbol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4z1">
    <w:name w:val="WW8Num4z1"/>
    <w:next w:val="WW8Num4z1"/>
    <w:autoRedefine w:val="0"/>
    <w:hidden w:val="0"/>
    <w:qFormat w:val="0"/>
    <w:rPr>
      <w:rFonts w:ascii="OpenSymbol" w:cs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ahoma" w:cs="Tahoma" w:hAnsi="Tahoma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ahoma" w:cs="Tahoma" w:hAnsi="Tahoma"/>
      <w:color w:val="000000"/>
      <w:w w:val="100"/>
      <w:position w:val="-1"/>
      <w:sz w:val="20"/>
      <w:szCs w:val="20"/>
      <w:effect w:val="none"/>
      <w:vertAlign w:val="baseline"/>
      <w:cs w:val="0"/>
      <w:em w:val="none"/>
      <w:lang w:bidi="hi-IN" w:eastAsia="zh-CN" w:val="en-US"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ru-RU"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3">
    <w:name w:val="WW8Num13z3"/>
    <w:next w:val="WW8Num1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4">
    <w:name w:val="WW8Num13z4"/>
    <w:next w:val="WW8Num1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5">
    <w:name w:val="WW8Num13z5"/>
    <w:next w:val="WW8Num1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6">
    <w:name w:val="WW8Num13z6"/>
    <w:next w:val="WW8Num1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7">
    <w:name w:val="WW8Num13z7"/>
    <w:next w:val="WW8Num1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8">
    <w:name w:val="WW8Num13z8"/>
    <w:next w:val="WW8Num1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Маркерысписка">
    <w:name w:val="Маркеры списка"/>
    <w:next w:val="Маркерысписка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Символнумерации">
    <w:name w:val="Символ нумерации"/>
    <w:next w:val="Символнумераци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Интернет-ссылка">
    <w:name w:val="Интернет-ссылка"/>
    <w:next w:val="Интернет-ссылка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Посещённаягиперссылка">
    <w:name w:val="Посещённая гиперссылка"/>
    <w:next w:val="Посещённаягиперссылка"/>
    <w:autoRedefine w:val="0"/>
    <w:hidden w:val="0"/>
    <w:qFormat w:val="0"/>
    <w:rPr>
      <w:color w:val="80000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character" w:styleId="Выделение">
    <w:name w:val="Выделение"/>
    <w:next w:val="Выделение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Заголовок">
    <w:name w:val="Заголовок"/>
    <w:basedOn w:val="Базовый"/>
    <w:next w:val="Основнойтекст"/>
    <w:autoRedefine w:val="0"/>
    <w:hidden w:val="0"/>
    <w:qFormat w:val="0"/>
    <w:pPr>
      <w:keepNext w:val="1"/>
      <w:widowControl w:val="0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ru-RU"/>
    </w:rPr>
  </w:style>
  <w:style w:type="paragraph" w:styleId="Основнойтекст">
    <w:name w:val="Основной текст"/>
    <w:basedOn w:val="Базовый"/>
    <w:next w:val="Основнойтекст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Список">
    <w:name w:val="Список"/>
    <w:basedOn w:val="Основнойтекст"/>
    <w:next w:val="Список"/>
    <w:autoRedefine w:val="0"/>
    <w:hidden w:val="0"/>
    <w:qFormat w:val="0"/>
    <w:pPr>
      <w:widowControl w:val="0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Название">
    <w:name w:val="Название"/>
    <w:basedOn w:val="Базовый"/>
    <w:next w:val="Название"/>
    <w:autoRedefine w:val="0"/>
    <w:hidden w:val="0"/>
    <w:qFormat w:val="0"/>
    <w:pPr>
      <w:widowControl w:val="0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Указатель">
    <w:name w:val="Указатель"/>
    <w:basedOn w:val="Базовый"/>
    <w:next w:val="Указатель"/>
    <w:autoRedefine w:val="0"/>
    <w:hidden w:val="0"/>
    <w:qFormat w:val="0"/>
    <w:pPr>
      <w:widowControl w:val="0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rime-group.com.ua/" TargetMode="External"/><Relationship Id="rId22" Type="http://schemas.openxmlformats.org/officeDocument/2006/relationships/hyperlink" Target="http://oda.ztmbk.gov.ua" TargetMode="External"/><Relationship Id="rId21" Type="http://schemas.openxmlformats.org/officeDocument/2006/relationships/hyperlink" Target="https://reputationbook.org/" TargetMode="External"/><Relationship Id="rId24" Type="http://schemas.openxmlformats.org/officeDocument/2006/relationships/hyperlink" Target="http://tuberanker.com" TargetMode="External"/><Relationship Id="rId23" Type="http://schemas.openxmlformats.org/officeDocument/2006/relationships/hyperlink" Target="http://seoptim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origami.ua/" TargetMode="External"/><Relationship Id="rId26" Type="http://schemas.openxmlformats.org/officeDocument/2006/relationships/hyperlink" Target="https://xtarantulz.github.io/resume/" TargetMode="External"/><Relationship Id="rId25" Type="http://schemas.openxmlformats.org/officeDocument/2006/relationships/hyperlink" Target="http://localranking.com" TargetMode="External"/><Relationship Id="rId28" Type="http://schemas.openxmlformats.org/officeDocument/2006/relationships/hyperlink" Target="https://www.weblancer.net/users/xtarantulz/" TargetMode="External"/><Relationship Id="rId27" Type="http://schemas.openxmlformats.org/officeDocument/2006/relationships/hyperlink" Target="https://www.weblancer.net/users/xtarantulz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linkedin.com/in/xtarantulz/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linkedin.com/in/xtarantulz/" TargetMode="External"/><Relationship Id="rId31" Type="http://schemas.openxmlformats.org/officeDocument/2006/relationships/hyperlink" Target="https://github.com/xtarantulz" TargetMode="External"/><Relationship Id="rId30" Type="http://schemas.openxmlformats.org/officeDocument/2006/relationships/hyperlink" Target="https://www.linkedin.com/in/xtarantulz/" TargetMode="External"/><Relationship Id="rId11" Type="http://schemas.openxmlformats.org/officeDocument/2006/relationships/hyperlink" Target="https://www.seotm.com/" TargetMode="External"/><Relationship Id="rId33" Type="http://schemas.openxmlformats.org/officeDocument/2006/relationships/hyperlink" Target="https://github.com/xtarantulz/shop-yii2" TargetMode="External"/><Relationship Id="rId10" Type="http://schemas.openxmlformats.org/officeDocument/2006/relationships/hyperlink" Target="https://grapps.io/" TargetMode="External"/><Relationship Id="rId32" Type="http://schemas.openxmlformats.org/officeDocument/2006/relationships/hyperlink" Target="https://github.com/xtarantulz" TargetMode="External"/><Relationship Id="rId13" Type="http://schemas.openxmlformats.org/officeDocument/2006/relationships/hyperlink" Target="http://oda.ztmbk.gov.ua" TargetMode="External"/><Relationship Id="rId12" Type="http://schemas.openxmlformats.org/officeDocument/2006/relationships/hyperlink" Target="https://www.seotm.com/" TargetMode="External"/><Relationship Id="rId34" Type="http://schemas.openxmlformats.org/officeDocument/2006/relationships/hyperlink" Target="https://github.com/xtarantulz/shop-yii2" TargetMode="External"/><Relationship Id="rId15" Type="http://schemas.openxmlformats.org/officeDocument/2006/relationships/hyperlink" Target="http://my-print.com.ua/" TargetMode="External"/><Relationship Id="rId14" Type="http://schemas.openxmlformats.org/officeDocument/2006/relationships/hyperlink" Target="https://solid-sl.com/" TargetMode="External"/><Relationship Id="rId17" Type="http://schemas.openxmlformats.org/officeDocument/2006/relationships/hyperlink" Target="https://chayka.org.ua/" TargetMode="External"/><Relationship Id="rId16" Type="http://schemas.openxmlformats.org/officeDocument/2006/relationships/hyperlink" Target="https://magnum-hotel.com/" TargetMode="External"/><Relationship Id="rId19" Type="http://schemas.openxmlformats.org/officeDocument/2006/relationships/hyperlink" Target="https://zorrov.com/" TargetMode="External"/><Relationship Id="rId18" Type="http://schemas.openxmlformats.org/officeDocument/2006/relationships/hyperlink" Target="https://avesauto.u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09WbBo5/4KOJ2pYu1Dw0kKrBg==">CgMxLjA4AHIhMTVkbVpCR19uOC03WTM2ZGJ6d092TGlGdkctLTdmem05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2017-05-04T08:38:07Z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