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line="276"/>
        <w:jc w:val="left"/>
      </w:pPr>
      <w:r>
        <w:rPr>
          <w:b/>
          <w:bCs/>
          <w:color w:val="8A6A12"/>
          <w:sz w:val="16"/>
          <w:szCs w:val="16"/>
        </w:rPr>
        <w:t xml:space="preserve">ANÁLISIS NUMÉRICO · UNIDAD 3 · SESIÓN 12 · GUÍA DE APRENDIZAJE AUTÓNOMO</w:t>
      </w:r>
    </w:p>
    <w:p>
      <w:pPr>
        <w:spacing w:after="100"/>
      </w:pPr>
      <w:r>
        <w:rPr>
          <w:b/>
          <w:bCs/>
          <w:color w:val="14366B"/>
          <w:sz w:val="36"/>
          <w:szCs w:val="36"/>
        </w:rPr>
        <w:t xml:space="preserve">Estimación del tráfico de red en un servidor web mediante la regla del trapecio compuesto</w:t>
      </w:r>
    </w:p>
    <w:p>
      <w:pPr>
        <w:spacing w:after="120" w:line="276"/>
        <w:jc w:val="left"/>
      </w:pPr>
      <w:r>
        <w:rPr>
          <w:i/>
          <w:iCs/>
          <w:color w:val="5A6780"/>
          <w:sz w:val="22"/>
          <w:szCs w:val="22"/>
        </w:rPr>
        <w:t xml:space="preserve">Total de datos transferidos por un microservicio durante un pico de demanda de 12 segundos</w:t>
      </w:r>
    </w:p>
    <w:p>
      <w:pPr>
        <w:pBdr>
          <w:bottom w:val="single" w:color="14366B" w:sz="12" w:space="8"/>
        </w:pBdr>
        <w:spacing w:after="60" w:line="276"/>
        <w:jc w:val="left"/>
      </w:pPr>
      <w:r>
        <w:rPr>
          <w:color w:val="5A6780"/>
          <w:sz w:val="21"/>
          <w:szCs w:val="21"/>
        </w:rPr>
        <w:t xml:space="preserve">Estudiante: </w:t>
      </w:r>
      <w:r>
        <w:rPr>
          <w:b/>
          <w:bCs/>
          <w:color w:val="101C33"/>
          <w:sz w:val="21"/>
          <w:szCs w:val="21"/>
        </w:rPr>
        <w:t xml:space="preserve">Fernando Istaña Flores</w:t>
      </w:r>
      <w:r>
        <w:rPr>
          <w:color w:val="5A6780"/>
          <w:sz w:val="21"/>
          <w:szCs w:val="21"/>
        </w:rPr>
        <w:t xml:space="preserve">     Escuela: </w:t>
      </w:r>
      <w:r>
        <w:rPr>
          <w:b/>
          <w:bCs/>
          <w:color w:val="101C33"/>
          <w:sz w:val="21"/>
          <w:szCs w:val="21"/>
        </w:rPr>
        <w:t xml:space="preserve">Ingeniería de Sistemas</w:t>
      </w:r>
    </w:p>
    <w:p>
      <w:pPr>
        <w:pStyle w:val="Heading1"/>
        <w:keepNext/>
        <w:spacing w:after="120" w:before="300"/>
      </w:pPr>
      <w:r>
        <w:rPr>
          <w:b/>
          <w:bCs/>
          <w:color w:val="14366B"/>
          <w:sz w:val="28"/>
          <w:szCs w:val="28"/>
        </w:rPr>
        <w:t xml:space="preserve">1. Contexto y datos</w:t>
      </w:r>
    </w:p>
    <w:p>
      <w:pPr>
        <w:spacing w:after="120" w:line="276"/>
        <w:jc w:val="both"/>
      </w:pPr>
      <w:r>
        <w:rPr>
          <w:color w:val="101C33"/>
          <w:sz w:val="21"/>
          <w:szCs w:val="21"/>
        </w:rPr>
        <w:t xml:space="preserve">En un centro de procesamiento de datos, el consumo de ancho de banda de un microservicio crítico de procesamiento de transacciones no es constante: fluctúa durante un pico de demanda de 12 segundos. El equipo de infraestructura necesita conocer la cantidad total de datos transferidos D (en Megabits) en ese intervalo, que es el área bajo la curva de la tasa de transferencia R(t) (en Mbps):</w:t>
      </w:r>
    </w:p>
    <w:p>
      <w:pPr>
        <w:keepNext w:val="false"/>
        <w:spacing w:after="140" w:line="240"/>
        <w:ind w:left="300"/>
      </w:pPr>
      <w:r>
        <w:rPr>
          <w:rFonts w:ascii="Consolas" w:cs="Consolas" w:eastAsia="Consolas" w:hAnsi="Consolas"/>
          <w:color w:val="101C33"/>
          <w:sz w:val="18"/>
          <w:szCs w:val="18"/>
        </w:rPr>
        <w:t xml:space="preserve">D = ∫₀¹² R(t) dt,      R(t) = 10 + 5·sen(πt/4) + e^(0.15t)</w:t>
      </w:r>
    </w:p>
    <w:p>
      <w:pPr>
        <w:spacing w:after="120" w:line="276"/>
        <w:jc w:val="both"/>
      </w:pPr>
      <w:r>
        <w:rPr>
          <w:color w:val="101C33"/>
          <w:sz w:val="21"/>
          <w:szCs w:val="21"/>
        </w:rPr>
        <w:t xml:space="preserve">La tasa tiene tres componentes: una carga base constante de 10 Mbps, una oscilación de amplitud 5 Mbps y periodo 8 s (el término senoidal) y una tendencia creciente exponencial. El seno se evalúa en </w:t>
      </w:r>
      <w:r>
        <w:rPr>
          <w:b/>
          <w:bCs/>
          <w:color w:val="101C33"/>
          <w:sz w:val="21"/>
          <w:szCs w:val="21"/>
        </w:rPr>
        <w:t xml:space="preserve">radianes</w:t>
      </w:r>
      <w:r>
        <w:rPr>
          <w:color w:val="101C33"/>
          <w:sz w:val="21"/>
          <w:szCs w:val="21"/>
        </w:rPr>
        <w:t xml:space="preserve">. Se pide aproximar la integral con la </w:t>
      </w:r>
      <w:r>
        <w:rPr>
          <w:b/>
          <w:bCs/>
          <w:color w:val="101C33"/>
          <w:sz w:val="21"/>
          <w:szCs w:val="21"/>
        </w:rPr>
        <w:t xml:space="preserve">regla del trapecio compuesto con n = 4 subintervalos</w:t>
      </w:r>
      <w:r>
        <w:rPr>
          <w:color w:val="101C33"/>
          <w:sz w:val="21"/>
          <w:szCs w:val="21"/>
        </w:rPr>
        <w:t xml:space="preserve">, automatizar el cálculo para cualquier n y estudiar cómo converge.</w:t>
      </w:r>
    </w:p>
    <w:p>
      <w:pPr>
        <w:pStyle w:val="Heading1"/>
        <w:keepNext/>
        <w:spacing w:after="120" w:before="300"/>
      </w:pPr>
      <w:r>
        <w:rPr>
          <w:b/>
          <w:bCs/>
          <w:color w:val="14366B"/>
          <w:sz w:val="28"/>
          <w:szCs w:val="28"/>
        </w:rPr>
        <w:t xml:space="preserve">2. Construcción manual — Trapecio compuesto con n = 4</w:t>
      </w:r>
    </w:p>
    <w:p>
      <w:pPr>
        <w:spacing w:after="120" w:line="276"/>
        <w:jc w:val="both"/>
      </w:pPr>
      <w:r>
        <w:rPr>
          <w:color w:val="101C33"/>
          <w:sz w:val="21"/>
          <w:szCs w:val="21"/>
        </w:rPr>
        <w:t xml:space="preserve">La regla del trapecio compuesto divide [a, b] en n subintervalos de igual ancho, aproxima la curva con un segmento de recta en cada uno y suma las áreas de los trapecios resultantes:</w:t>
      </w:r>
    </w:p>
    <w:p>
      <w:pPr>
        <w:keepNext w:val="false"/>
        <w:spacing w:after="140" w:line="240"/>
        <w:ind w:left="300"/>
      </w:pPr>
      <w:r>
        <w:rPr>
          <w:rFonts w:ascii="Consolas" w:cs="Consolas" w:eastAsia="Consolas" w:hAnsi="Consolas"/>
          <w:color w:val="101C33"/>
          <w:sz w:val="18"/>
          <w:szCs w:val="18"/>
        </w:rPr>
        <w:t xml:space="preserve">I ≈ (h/2)·[ f(x₀) + 2·( f(x₁) + f(x₂) + … + f(xₙ₋₁) ) + f(xₙ) ],      h = (b − a)/n</w:t>
      </w:r>
    </w:p>
    <w:p>
      <w:pPr>
        <w:spacing w:after="120" w:line="276"/>
        <w:jc w:val="both"/>
      </w:pPr>
      <w:r>
        <w:rPr>
          <w:color w:val="101C33"/>
          <w:sz w:val="21"/>
          <w:szCs w:val="21"/>
        </w:rPr>
        <w:t xml:space="preserve">Los extremos aparecen una sola vez y los nodos interiores dos veces, porque cada uno es el lado derecho de un trapecio y el lado izquierdo del siguiente.</w:t>
      </w:r>
    </w:p>
    <w:p>
      <w:pPr>
        <w:pStyle w:val="Heading3"/>
        <w:keepNext/>
        <w:spacing w:after="120" w:before="220"/>
      </w:pPr>
      <w:r>
        <w:rPr>
          <w:b/>
          <w:bCs/>
          <w:color w:val="14366B"/>
          <w:sz w:val="21"/>
          <w:szCs w:val="21"/>
        </w:rPr>
        <w:t xml:space="preserve">Paso 1 — Ancho de paso</w:t>
      </w:r>
    </w:p>
    <w:p>
      <w:pPr>
        <w:keepNext w:val="false"/>
        <w:spacing w:after="140" w:line="240"/>
        <w:ind w:left="300"/>
      </w:pPr>
      <w:r>
        <w:rPr>
          <w:rFonts w:ascii="Consolas" w:cs="Consolas" w:eastAsia="Consolas" w:hAnsi="Consolas"/>
          <w:color w:val="101C33"/>
          <w:sz w:val="18"/>
          <w:szCs w:val="18"/>
        </w:rPr>
        <w:t xml:space="preserve">h = (b − a)/n = (12 − 0)/4 = 3 s</w:t>
      </w:r>
    </w:p>
    <w:p>
      <w:pPr>
        <w:pStyle w:val="Heading3"/>
        <w:keepNext/>
        <w:spacing w:after="120" w:before="220"/>
      </w:pPr>
      <w:r>
        <w:rPr>
          <w:b/>
          <w:bCs/>
          <w:color w:val="14366B"/>
          <w:sz w:val="21"/>
          <w:szCs w:val="21"/>
        </w:rPr>
        <w:t xml:space="preserve">Paso 2 — Malla de puntos y valores de R(tᵢ)</w:t>
      </w:r>
    </w:p>
    <w:p>
      <w:pPr>
        <w:keepNext w:val="false"/>
        <w:spacing w:after="140" w:line="240"/>
        <w:ind w:left="300"/>
      </w:pPr>
      <w:r>
        <w:rPr>
          <w:rFonts w:ascii="Consolas" w:cs="Consolas" w:eastAsia="Consolas" w:hAnsi="Consolas"/>
          <w:color w:val="101C33"/>
          <w:sz w:val="18"/>
          <w:szCs w:val="18"/>
        </w:rPr>
        <w:t xml:space="preserve">tᵢ = a + i·h = 3i   →   t₀ = 0,  t₁ = 3,  t₂ = 6,  t₃ = 9,  t₄ = 12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1600"/>
        <w:gridCol w:w="1500"/>
        <w:gridCol w:w="1700"/>
        <w:gridCol w:w="800"/>
        <w:gridCol w:w="1700"/>
      </w:tblGrid>
      <w:tr>
        <w:trPr>
          <w:cantSplit/>
          <w:tblHeader/>
        </w:trPr>
        <w:tc>
          <w:tcPr>
            <w:tcW w:type="dxa" w:w="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436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</w:t>
            </w:r>
          </w:p>
        </w:tc>
        <w:tc>
          <w:tcPr>
            <w:tcW w:type="dxa" w:w="9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436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tᵢ (s)</w:t>
            </w:r>
          </w:p>
        </w:tc>
        <w:tc>
          <w:tcPr>
            <w:tcW w:type="dxa" w:w="16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436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5·sen(πtᵢ/4)</w:t>
            </w:r>
          </w:p>
        </w:tc>
        <w:tc>
          <w:tcPr>
            <w:tcW w:type="dxa" w:w="1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436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e^(0.15tᵢ)</w:t>
            </w:r>
          </w:p>
        </w:tc>
        <w:tc>
          <w:tcPr>
            <w:tcW w:type="dxa" w:w="17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436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R(tᵢ) (Mbps)</w:t>
            </w:r>
          </w:p>
        </w:tc>
        <w:tc>
          <w:tcPr>
            <w:tcW w:type="dxa" w:w="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436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Peso</w:t>
            </w:r>
          </w:p>
        </w:tc>
        <w:tc>
          <w:tcPr>
            <w:tcW w:type="dxa" w:w="17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436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Peso·R(tᵢ)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color w:val="101C33"/>
                <w:sz w:val="19"/>
                <w:szCs w:val="19"/>
              </w:rPr>
              <w:t xml:space="preserve">0</w:t>
            </w:r>
          </w:p>
        </w:tc>
        <w:tc>
          <w:tcPr>
            <w:tcW w:type="dxa" w:w="9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color w:val="101C33"/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color w:val="101C33"/>
                <w:sz w:val="19"/>
                <w:szCs w:val="19"/>
              </w:rPr>
              <w:t xml:space="preserve">0.000000</w:t>
            </w:r>
          </w:p>
        </w:tc>
        <w:tc>
          <w:tcPr>
            <w:tcW w:type="dxa" w:w="1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color w:val="101C33"/>
                <w:sz w:val="19"/>
                <w:szCs w:val="19"/>
              </w:rPr>
              <w:t xml:space="preserve">1.000000</w:t>
            </w:r>
          </w:p>
        </w:tc>
        <w:tc>
          <w:tcPr>
            <w:tcW w:type="dxa" w:w="17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color w:val="101C33"/>
                <w:sz w:val="19"/>
                <w:szCs w:val="19"/>
              </w:rPr>
              <w:t xml:space="preserve">11.000000</w:t>
            </w:r>
          </w:p>
        </w:tc>
        <w:tc>
          <w:tcPr>
            <w:tcW w:type="dxa" w:w="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color w:val="101C33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color w:val="101C33"/>
                <w:sz w:val="19"/>
                <w:szCs w:val="19"/>
              </w:rPr>
              <w:t xml:space="preserve">11.000000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color w:val="101C33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color w:val="101C33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color w:val="101C33"/>
                <w:sz w:val="19"/>
                <w:szCs w:val="19"/>
              </w:rPr>
              <w:t xml:space="preserve">3.535534</w:t>
            </w:r>
          </w:p>
        </w:tc>
        <w:tc>
          <w:tcPr>
            <w:tcW w:type="dxa" w:w="1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color w:val="101C33"/>
                <w:sz w:val="19"/>
                <w:szCs w:val="19"/>
              </w:rPr>
              <w:t xml:space="preserve">1.568312</w:t>
            </w:r>
          </w:p>
        </w:tc>
        <w:tc>
          <w:tcPr>
            <w:tcW w:type="dxa" w:w="17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color w:val="101C33"/>
                <w:sz w:val="19"/>
                <w:szCs w:val="19"/>
              </w:rPr>
              <w:t xml:space="preserve">15.103846</w:t>
            </w:r>
          </w:p>
        </w:tc>
        <w:tc>
          <w:tcPr>
            <w:tcW w:type="dxa" w:w="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color w:val="101C33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color w:val="101C33"/>
                <w:sz w:val="19"/>
                <w:szCs w:val="19"/>
              </w:rPr>
              <w:t xml:space="preserve">30.207692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color w:val="101C33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color w:val="101C33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color w:val="101C33"/>
                <w:sz w:val="19"/>
                <w:szCs w:val="19"/>
              </w:rPr>
              <w:t xml:space="preserve">−5.000000</w:t>
            </w:r>
          </w:p>
        </w:tc>
        <w:tc>
          <w:tcPr>
            <w:tcW w:type="dxa" w:w="1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color w:val="101C33"/>
                <w:sz w:val="19"/>
                <w:szCs w:val="19"/>
              </w:rPr>
              <w:t xml:space="preserve">2.459603</w:t>
            </w:r>
          </w:p>
        </w:tc>
        <w:tc>
          <w:tcPr>
            <w:tcW w:type="dxa" w:w="17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color w:val="101C33"/>
                <w:sz w:val="19"/>
                <w:szCs w:val="19"/>
              </w:rPr>
              <w:t xml:space="preserve">7.459603</w:t>
            </w:r>
          </w:p>
        </w:tc>
        <w:tc>
          <w:tcPr>
            <w:tcW w:type="dxa" w:w="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color w:val="101C33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color w:val="101C33"/>
                <w:sz w:val="19"/>
                <w:szCs w:val="19"/>
              </w:rPr>
              <w:t xml:space="preserve">14.919206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color w:val="101C33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color w:val="101C33"/>
                <w:sz w:val="19"/>
                <w:szCs w:val="19"/>
              </w:rPr>
              <w:t xml:space="preserve">9</w:t>
            </w:r>
          </w:p>
        </w:tc>
        <w:tc>
          <w:tcPr>
            <w:tcW w:type="dxa" w:w="16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color w:val="101C33"/>
                <w:sz w:val="19"/>
                <w:szCs w:val="19"/>
              </w:rPr>
              <w:t xml:space="preserve">3.535534</w:t>
            </w:r>
          </w:p>
        </w:tc>
        <w:tc>
          <w:tcPr>
            <w:tcW w:type="dxa" w:w="1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color w:val="101C33"/>
                <w:sz w:val="19"/>
                <w:szCs w:val="19"/>
              </w:rPr>
              <w:t xml:space="preserve">3.857426</w:t>
            </w:r>
          </w:p>
        </w:tc>
        <w:tc>
          <w:tcPr>
            <w:tcW w:type="dxa" w:w="17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color w:val="101C33"/>
                <w:sz w:val="19"/>
                <w:szCs w:val="19"/>
              </w:rPr>
              <w:t xml:space="preserve">17.392959</w:t>
            </w:r>
          </w:p>
        </w:tc>
        <w:tc>
          <w:tcPr>
            <w:tcW w:type="dxa" w:w="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color w:val="101C33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color w:val="101C33"/>
                <w:sz w:val="19"/>
                <w:szCs w:val="19"/>
              </w:rPr>
              <w:t xml:space="preserve">34.785919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color w:val="101C33"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  <w:jc w:val="right"/>
            </w:pPr>
            <w:r>
              <w:rPr>
                <w:rFonts w:ascii="Consolas" w:cs="Consolas" w:eastAsia="Consolas" w:hAnsi="Consolas"/>
                <w:color w:val="101C33"/>
                <w:sz w:val="19"/>
                <w:szCs w:val="19"/>
              </w:rPr>
              <w:t xml:space="preserve">12</w:t>
            </w:r>
          </w:p>
        </w:tc>
        <w:tc>
          <w:tcPr>
            <w:tcW w:type="dxa" w:w="16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  <w:jc w:val="right"/>
            </w:pPr>
            <w:r>
              <w:rPr>
                <w:rFonts w:ascii="Consolas" w:cs="Consolas" w:eastAsia="Consolas" w:hAnsi="Consolas"/>
                <w:color w:val="101C33"/>
                <w:sz w:val="19"/>
                <w:szCs w:val="19"/>
              </w:rPr>
              <w:t xml:space="preserve">0.000000</w:t>
            </w:r>
          </w:p>
        </w:tc>
        <w:tc>
          <w:tcPr>
            <w:tcW w:type="dxa" w:w="1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  <w:jc w:val="right"/>
            </w:pPr>
            <w:r>
              <w:rPr>
                <w:rFonts w:ascii="Consolas" w:cs="Consolas" w:eastAsia="Consolas" w:hAnsi="Consolas"/>
                <w:color w:val="101C33"/>
                <w:sz w:val="19"/>
                <w:szCs w:val="19"/>
              </w:rPr>
              <w:t xml:space="preserve">6.049647</w:t>
            </w:r>
          </w:p>
        </w:tc>
        <w:tc>
          <w:tcPr>
            <w:tcW w:type="dxa" w:w="17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  <w:jc w:val="right"/>
            </w:pPr>
            <w:r>
              <w:rPr>
                <w:rFonts w:ascii="Consolas" w:cs="Consolas" w:eastAsia="Consolas" w:hAnsi="Consolas"/>
                <w:color w:val="101C33"/>
                <w:sz w:val="19"/>
                <w:szCs w:val="19"/>
              </w:rPr>
              <w:t xml:space="preserve">16.049647</w:t>
            </w:r>
          </w:p>
        </w:tc>
        <w:tc>
          <w:tcPr>
            <w:tcW w:type="dxa" w:w="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  <w:jc w:val="right"/>
            </w:pPr>
            <w:r>
              <w:rPr>
                <w:rFonts w:ascii="Consolas" w:cs="Consolas" w:eastAsia="Consolas" w:hAnsi="Consolas"/>
                <w:color w:val="101C33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  <w:jc w:val="right"/>
            </w:pPr>
            <w:r>
              <w:rPr>
                <w:rFonts w:ascii="Consolas" w:cs="Consolas" w:eastAsia="Consolas" w:hAnsi="Consolas"/>
                <w:color w:val="101C33"/>
                <w:sz w:val="19"/>
                <w:szCs w:val="19"/>
              </w:rPr>
              <w:t xml:space="preserve">16.049647</w:t>
            </w:r>
          </w:p>
        </w:tc>
      </w:tr>
    </w:tbl>
    <w:p>
      <w:pPr>
        <w:spacing w:after="60"/>
      </w:pPr>
    </w:p>
    <w:p>
      <w:pPr>
        <w:spacing w:after="120" w:line="276"/>
        <w:jc w:val="both"/>
      </w:pPr>
      <w:r>
        <w:rPr>
          <w:i/>
          <w:iCs/>
          <w:color w:val="5A6780"/>
          <w:sz w:val="18"/>
          <w:szCs w:val="18"/>
        </w:rPr>
        <w:t xml:space="preserve">Valores del seno: sen(0) = 0, sen(3π/4) = √2/2 ≈ 0.707107, sen(3π/2) = −1, sen(9π/4) = sen(π/4) = √2/2 y sen(3π) = 0.</w:t>
      </w:r>
    </w:p>
    <w:p>
      <w:pPr>
        <w:pStyle w:val="Heading3"/>
        <w:keepNext/>
        <w:spacing w:after="120" w:before="220"/>
      </w:pPr>
      <w:r>
        <w:rPr>
          <w:b/>
          <w:bCs/>
          <w:color w:val="14366B"/>
          <w:sz w:val="21"/>
          <w:szCs w:val="21"/>
        </w:rPr>
        <w:t xml:space="preserve">Paso 3 — Aplicación de la fórmula</w:t>
      </w:r>
    </w:p>
    <w:p>
      <w:pPr>
        <w:keepNext/>
        <w:spacing w:after="0" w:line="240"/>
        <w:ind w:left="300"/>
      </w:pPr>
      <w:r>
        <w:rPr>
          <w:rFonts w:ascii="Consolas" w:cs="Consolas" w:eastAsia="Consolas" w:hAnsi="Consolas"/>
          <w:color w:val="101C33"/>
          <w:sz w:val="18"/>
          <w:szCs w:val="18"/>
        </w:rPr>
        <w:t xml:space="preserve">I ≈ (3/2)·[ R(0) + 2·( R(3) + R(6) + R(9) ) + R(12) ]</w:t>
      </w:r>
    </w:p>
    <w:p>
      <w:pPr>
        <w:keepNext/>
        <w:spacing w:after="0" w:line="240"/>
        <w:ind w:left="300"/>
      </w:pPr>
      <w:r>
        <w:rPr>
          <w:rFonts w:ascii="Consolas" w:cs="Consolas" w:eastAsia="Consolas" w:hAnsi="Consolas"/>
          <w:color w:val="101C33"/>
          <w:sz w:val="18"/>
          <w:szCs w:val="18"/>
        </w:rPr>
        <w:t xml:space="preserve">  = 1.5·[ 11.000000 + 2·( 15.103846 + 7.459603 + 17.392959 ) + 16.049647 ]</w:t>
      </w:r>
    </w:p>
    <w:p>
      <w:pPr>
        <w:keepNext/>
        <w:spacing w:after="0" w:line="240"/>
        <w:ind w:left="300"/>
      </w:pPr>
      <w:r>
        <w:rPr>
          <w:rFonts w:ascii="Consolas" w:cs="Consolas" w:eastAsia="Consolas" w:hAnsi="Consolas"/>
          <w:color w:val="101C33"/>
          <w:sz w:val="18"/>
          <w:szCs w:val="18"/>
        </w:rPr>
        <w:t xml:space="preserve">  = 1.5·[ 11.000000 + 2·( 39.956408 ) + 16.049647 ]</w:t>
      </w:r>
    </w:p>
    <w:p>
      <w:pPr>
        <w:keepNext/>
        <w:spacing w:after="0" w:line="240"/>
        <w:ind w:left="300"/>
      </w:pPr>
      <w:r>
        <w:rPr>
          <w:rFonts w:ascii="Consolas" w:cs="Consolas" w:eastAsia="Consolas" w:hAnsi="Consolas"/>
          <w:color w:val="101C33"/>
          <w:sz w:val="18"/>
          <w:szCs w:val="18"/>
        </w:rPr>
        <w:t xml:space="preserve">  = 1.5·( 106.962463 )</w:t>
      </w:r>
    </w:p>
    <w:p>
      <w:pPr>
        <w:keepNext w:val="false"/>
        <w:spacing w:after="140" w:line="240"/>
        <w:ind w:left="300"/>
      </w:pPr>
      <w:r>
        <w:rPr>
          <w:rFonts w:ascii="Consolas" w:cs="Consolas" w:eastAsia="Consolas" w:hAnsi="Consolas"/>
          <w:color w:val="101C33"/>
          <w:sz w:val="18"/>
          <w:szCs w:val="18"/>
        </w:rPr>
        <w:t xml:space="preserve">  = 160.443695  ≈  160.4437 Mb</w:t>
      </w:r>
    </w:p>
    <w:p>
      <w:pPr>
        <w:pBdr>
          <w:top w:val="single" w:color="8A6A12" w:sz="8" w:space="10"/>
          <w:left w:val="single" w:color="8A6A12" w:sz="8" w:space="10"/>
          <w:bottom w:val="single" w:color="8A6A12" w:sz="8" w:space="10"/>
          <w:right w:val="single" w:color="8A6A12" w:sz="8" w:space="10"/>
        </w:pBdr>
        <w:shd w:fill="FCF6E6" w:color="auto" w:val="clear"/>
        <w:spacing w:after="200" w:before="120"/>
        <w:jc w:val="center"/>
      </w:pPr>
      <w:r>
        <w:rPr>
          <w:b/>
          <w:bCs/>
          <w:color w:val="8A6A12"/>
          <w:sz w:val="24"/>
          <w:szCs w:val="24"/>
        </w:rPr>
        <w:t xml:space="preserve">I_trapecio (n = 4) ≈ 160.4437 Mb</w:t>
      </w:r>
    </w:p>
    <w:p>
      <w:pPr>
        <w:spacing w:after="120" w:line="276"/>
        <w:jc w:val="both"/>
      </w:pPr>
      <w:r>
        <w:rPr>
          <w:i/>
          <w:iCs/>
          <w:color w:val="5A6780"/>
          <w:sz w:val="18"/>
          <w:szCs w:val="18"/>
        </w:rPr>
        <w:t xml:space="preserve">Arrastrando 6 decimales a mano, el último dígito puede diferir del programa (160.443697) por redondeo; no afecta al resultado redondeado a 4 decimales.</w:t>
      </w:r>
    </w:p>
    <w:p>
      <w:pPr>
        <w:pStyle w:val="Heading3"/>
        <w:keepNext/>
        <w:spacing w:after="120" w:before="220"/>
      </w:pPr>
      <w:r>
        <w:rPr>
          <w:b/>
          <w:bCs/>
          <w:color w:val="14366B"/>
          <w:sz w:val="21"/>
          <w:szCs w:val="21"/>
        </w:rPr>
        <w:t xml:space="preserve">Paso 4 — Valor exacto para contrastar</w:t>
      </w:r>
    </w:p>
    <w:p>
      <w:pPr>
        <w:spacing w:after="120" w:line="276"/>
        <w:jc w:val="both"/>
      </w:pPr>
      <w:r>
        <w:rPr>
          <w:color w:val="101C33"/>
          <w:sz w:val="21"/>
          <w:szCs w:val="21"/>
        </w:rPr>
        <w:t xml:space="preserve">La función tiene primitiva elemental, de modo que la integral se puede calcular de forma analítica:</w:t>
      </w:r>
    </w:p>
    <w:p>
      <w:pPr>
        <w:keepNext/>
        <w:spacing w:after="0" w:line="240"/>
        <w:ind w:left="300"/>
      </w:pPr>
      <w:r>
        <w:rPr>
          <w:rFonts w:ascii="Consolas" w:cs="Consolas" w:eastAsia="Consolas" w:hAnsi="Consolas"/>
          <w:color w:val="101C33"/>
          <w:sz w:val="18"/>
          <w:szCs w:val="18"/>
        </w:rPr>
        <w:t xml:space="preserve">D = [ 10t − (20/π)·cos(πt/4) + e^(0.15t)/0.15 ]₀¹²</w:t>
      </w:r>
    </w:p>
    <w:p>
      <w:pPr>
        <w:keepNext/>
        <w:spacing w:after="0" w:line="240"/>
        <w:ind w:left="300"/>
      </w:pPr>
      <w:r>
        <w:rPr>
          <w:rFonts w:ascii="Consolas" w:cs="Consolas" w:eastAsia="Consolas" w:hAnsi="Consolas"/>
          <w:color w:val="101C33"/>
          <w:sz w:val="18"/>
          <w:szCs w:val="18"/>
        </w:rPr>
        <w:t xml:space="preserve">  = 10(12) − (20/π)·[cos(3π) − cos(0)] + (e^1.8 − e⁰)/0.15</w:t>
      </w:r>
    </w:p>
    <w:p>
      <w:pPr>
        <w:keepNext/>
        <w:spacing w:after="0" w:line="240"/>
        <w:ind w:left="300"/>
      </w:pPr>
      <w:r>
        <w:rPr>
          <w:rFonts w:ascii="Consolas" w:cs="Consolas" w:eastAsia="Consolas" w:hAnsi="Consolas"/>
          <w:color w:val="101C33"/>
          <w:sz w:val="18"/>
          <w:szCs w:val="18"/>
        </w:rPr>
        <w:t xml:space="preserve">  = 120 − (20/π)·(−1 − 1) + (6.049647 − 1)/0.15</w:t>
      </w:r>
    </w:p>
    <w:p>
      <w:pPr>
        <w:keepNext/>
        <w:spacing w:after="0" w:line="240"/>
        <w:ind w:left="300"/>
      </w:pPr>
      <w:r>
        <w:rPr>
          <w:rFonts w:ascii="Consolas" w:cs="Consolas" w:eastAsia="Consolas" w:hAnsi="Consolas"/>
          <w:color w:val="101C33"/>
          <w:sz w:val="18"/>
          <w:szCs w:val="18"/>
        </w:rPr>
        <w:t xml:space="preserve">  = 120 + 40/π + 33.664316</w:t>
      </w:r>
    </w:p>
    <w:p>
      <w:pPr>
        <w:keepNext w:val="false"/>
        <w:spacing w:after="140" w:line="240"/>
        <w:ind w:left="300"/>
      </w:pPr>
      <w:r>
        <w:rPr>
          <w:rFonts w:ascii="Consolas" w:cs="Consolas" w:eastAsia="Consolas" w:hAnsi="Consolas"/>
          <w:color w:val="101C33"/>
          <w:sz w:val="18"/>
          <w:szCs w:val="18"/>
        </w:rPr>
        <w:t xml:space="preserve">  = 120 + 12.732395 + 33.664316 = 166.396712 Mb</w:t>
      </w:r>
    </w:p>
    <w:p>
      <w:pPr>
        <w:keepNext/>
        <w:spacing w:after="0" w:line="240"/>
        <w:ind w:left="300"/>
      </w:pPr>
      <w:r>
        <w:rPr>
          <w:rFonts w:ascii="Consolas" w:cs="Consolas" w:eastAsia="Consolas" w:hAnsi="Consolas"/>
          <w:color w:val="101C33"/>
          <w:sz w:val="18"/>
          <w:szCs w:val="18"/>
        </w:rPr>
        <w:t xml:space="preserve">Error absoluto  = |166.396712 − 160.443697| = 5.953015 Mb</w:t>
      </w:r>
    </w:p>
    <w:p>
      <w:pPr>
        <w:keepNext w:val="false"/>
        <w:spacing w:after="140" w:line="240"/>
        <w:ind w:left="300"/>
      </w:pPr>
      <w:r>
        <w:rPr>
          <w:rFonts w:ascii="Consolas" w:cs="Consolas" w:eastAsia="Consolas" w:hAnsi="Consolas"/>
          <w:color w:val="101C33"/>
          <w:sz w:val="18"/>
          <w:szCs w:val="18"/>
        </w:rPr>
        <w:t xml:space="preserve">Error relativo  = 5.953015 / 166.396712 · 100 % = 3.5776 %</w:t>
      </w:r>
    </w:p>
    <w:p>
      <w:pPr>
        <w:pStyle w:val="Heading1"/>
        <w:keepNext/>
        <w:spacing w:after="120" w:before="300"/>
      </w:pPr>
      <w:r>
        <w:rPr>
          <w:b/>
          <w:bCs/>
          <w:color w:val="14366B"/>
          <w:sz w:val="28"/>
          <w:szCs w:val="28"/>
        </w:rPr>
        <w:t xml:space="preserve">3. Desarrollo manual</w:t>
      </w:r>
    </w:p>
    <w:p>
      <w:pPr>
        <w:spacing w:after="120" w:line="276"/>
        <w:jc w:val="both"/>
      </w:pPr>
      <w:r>
        <w:rPr>
          <w:color w:val="101C33"/>
          <w:sz w:val="21"/>
          <w:szCs w:val="21"/>
        </w:rPr>
        <w:t xml:space="preserve">[Aquí va la foto de la hoja con el desarrollo a mano: ancho de paso, malla, valores de R(tᵢ) y fórmula aplicada.]</w:t>
      </w:r>
    </w:p>
    <w:p>
      <w:pPr>
        <w:pStyle w:val="Heading1"/>
        <w:keepNext/>
        <w:spacing w:after="120" w:before="300"/>
      </w:pPr>
      <w:r>
        <w:rPr>
          <w:b/>
          <w:bCs/>
          <w:color w:val="14366B"/>
          <w:sz w:val="28"/>
          <w:szCs w:val="28"/>
        </w:rPr>
        <w:t xml:space="preserve">4. Resultado</w:t>
      </w:r>
    </w:p>
    <w:p>
      <w:pPr>
        <w:spacing w:after="120" w:line="276"/>
        <w:jc w:val="both"/>
      </w:pPr>
      <w:r>
        <w:rPr>
          <w:b/>
          <w:bCs/>
          <w:color w:val="8A6A12"/>
          <w:sz w:val="21"/>
          <w:szCs w:val="21"/>
        </w:rPr>
        <w:t xml:space="preserve">D ≈ 160.4437 Mb con n = 4. </w:t>
      </w:r>
      <w:r>
        <w:rPr>
          <w:color w:val="101C33"/>
          <w:sz w:val="21"/>
          <w:szCs w:val="21"/>
        </w:rPr>
        <w:t xml:space="preserve">Con cuatro subintervalos, el trapecio compuesto estima que el microservicio transfirió unos 160.44 Megabits durante el pico de 12 segundos, unos 20 MB. El valor exacto es 166.3967 Mb: la aproximación lo subestima en 5.95 Mb (3.58 %).</w:t>
      </w:r>
    </w:p>
    <w:p>
      <w:pPr>
        <w:spacing w:after="120" w:line="276"/>
        <w:jc w:val="both"/>
      </w:pPr>
      <w:r>
        <w:rPr>
          <w:color w:val="101C33"/>
          <w:sz w:val="21"/>
          <w:szCs w:val="21"/>
        </w:rPr>
        <w:t xml:space="preserve">La subestimación se explica en la gráfica de la sección 5: entre t = 0 y t = 3 y entre t = 9 y t = 12 la curva forma «jorobas» por encima de las cuerdas (allí R es cóncava, R'' &lt; 0) y esas áreas quedan fuera de los trapecios. En el valle de t = 6 ocurre lo contrario, pero el área que sobra es menor que la que falta.</w:t>
      </w:r>
    </w:p>
    <w:p>
      <w:pPr>
        <w:pStyle w:val="Heading1"/>
        <w:keepNext/>
        <w:spacing w:after="120" w:before="300"/>
      </w:pPr>
      <w:r>
        <w:rPr>
          <w:b/>
          <w:bCs/>
          <w:color w:val="14366B"/>
          <w:sz w:val="28"/>
          <w:szCs w:val="28"/>
        </w:rPr>
        <w:t xml:space="preserve">5. Aplicativo solucionador</w:t>
      </w:r>
    </w:p>
    <w:p>
      <w:pPr>
        <w:spacing w:after="120" w:line="276"/>
        <w:jc w:val="both"/>
      </w:pPr>
      <w:r>
        <w:rPr>
          <w:color w:val="101C33"/>
          <w:sz w:val="21"/>
          <w:szCs w:val="21"/>
        </w:rPr>
        <w:t xml:space="preserve">El programa implementa la función trapecio_compuesto(f, a, b, n), que calcula la integral para cualquier número de subintervalos: obtiene h = (b − a)/n, suma los nodos interiores, les añade la media de los extremos y multiplica por h. Con ella se reproduce el caso n = 4 y se construye la tabla de convergencia. La versión web hace el mismo cálculo mientras se escribe, dibuja los trapecios sobre la curva y estima además la cota teórica del error.</w:t>
      </w:r>
    </w:p>
    <w:p>
      <w:pPr>
        <w:pStyle w:val="Heading3"/>
        <w:keepNext/>
        <w:spacing w:after="120" w:before="220"/>
      </w:pPr>
      <w:r>
        <w:rPr>
          <w:b/>
          <w:bCs/>
          <w:color w:val="14366B"/>
          <w:sz w:val="21"/>
          <w:szCs w:val="21"/>
        </w:rPr>
        <w:t xml:space="preserve">Análisis de convergencia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1900"/>
        <w:gridCol w:w="2200"/>
        <w:gridCol w:w="1500"/>
        <w:gridCol w:w="1700"/>
      </w:tblGrid>
      <w:tr>
        <w:trPr>
          <w:cantSplit/>
          <w:tblHeader/>
        </w:trPr>
        <w:tc>
          <w:tcPr>
            <w:tcW w:type="dxa" w:w="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436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</w:t>
            </w:r>
          </w:p>
        </w:tc>
        <w:tc>
          <w:tcPr>
            <w:tcW w:type="dxa" w:w="1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436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 (s)</w:t>
            </w:r>
          </w:p>
        </w:tc>
        <w:tc>
          <w:tcPr>
            <w:tcW w:type="dxa" w:w="19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436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I_trapecio (Mb)</w:t>
            </w:r>
          </w:p>
        </w:tc>
        <w:tc>
          <w:tcPr>
            <w:tcW w:type="dxa" w:w="2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436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Error absoluto (Mb)</w:t>
            </w:r>
          </w:p>
        </w:tc>
        <w:tc>
          <w:tcPr>
            <w:tcW w:type="dxa" w:w="1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436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Error %</w:t>
            </w:r>
          </w:p>
        </w:tc>
        <w:tc>
          <w:tcPr>
            <w:tcW w:type="dxa" w:w="17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14366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Razón de errores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CF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8A6A12"/>
                <w:sz w:val="19"/>
                <w:szCs w:val="19"/>
              </w:rPr>
              <w:t xml:space="preserve">4</w:t>
            </w:r>
          </w:p>
        </w:tc>
        <w:tc>
          <w:tcPr>
            <w:tcW w:type="dxa" w:w="1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CF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8A6A12"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CF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8A6A12"/>
                <w:sz w:val="19"/>
                <w:szCs w:val="19"/>
              </w:rPr>
              <w:t xml:space="preserve">160.443697</w:t>
            </w:r>
          </w:p>
        </w:tc>
        <w:tc>
          <w:tcPr>
            <w:tcW w:type="dxa" w:w="2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CF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8A6A12"/>
                <w:sz w:val="19"/>
                <w:szCs w:val="19"/>
              </w:rPr>
              <w:t xml:space="preserve">5.953015</w:t>
            </w:r>
          </w:p>
        </w:tc>
        <w:tc>
          <w:tcPr>
            <w:tcW w:type="dxa" w:w="1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CF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8A6A12"/>
                <w:sz w:val="19"/>
                <w:szCs w:val="19"/>
              </w:rPr>
              <w:t xml:space="preserve">3.577604</w:t>
            </w:r>
          </w:p>
        </w:tc>
        <w:tc>
          <w:tcPr>
            <w:tcW w:type="dxa" w:w="17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FCF6E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8A6A12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01C33"/>
                <w:sz w:val="19"/>
                <w:szCs w:val="19"/>
              </w:rPr>
              <w:t xml:space="preserve">10</w:t>
            </w:r>
          </w:p>
        </w:tc>
        <w:tc>
          <w:tcPr>
            <w:tcW w:type="dxa" w:w="1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01C33"/>
                <w:sz w:val="19"/>
                <w:szCs w:val="19"/>
              </w:rPr>
              <w:t xml:space="preserve">1.2</w:t>
            </w:r>
          </w:p>
        </w:tc>
        <w:tc>
          <w:tcPr>
            <w:tcW w:type="dxa" w:w="19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01C33"/>
                <w:sz w:val="19"/>
                <w:szCs w:val="19"/>
              </w:rPr>
              <w:t xml:space="preserve">165.530824</w:t>
            </w:r>
          </w:p>
        </w:tc>
        <w:tc>
          <w:tcPr>
            <w:tcW w:type="dxa" w:w="2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01C33"/>
                <w:sz w:val="19"/>
                <w:szCs w:val="19"/>
              </w:rPr>
              <w:t xml:space="preserve">0.865888</w:t>
            </w:r>
          </w:p>
        </w:tc>
        <w:tc>
          <w:tcPr>
            <w:tcW w:type="dxa" w:w="1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01C33"/>
                <w:sz w:val="19"/>
                <w:szCs w:val="19"/>
              </w:rPr>
              <w:t xml:space="preserve">0.520376</w:t>
            </w:r>
          </w:p>
        </w:tc>
        <w:tc>
          <w:tcPr>
            <w:tcW w:type="dxa" w:w="17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01C33"/>
                <w:sz w:val="19"/>
                <w:szCs w:val="19"/>
              </w:rPr>
              <w:t xml:space="preserve">6.88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01C33"/>
                <w:sz w:val="19"/>
                <w:szCs w:val="19"/>
              </w:rPr>
              <w:t xml:space="preserve">50</w:t>
            </w:r>
          </w:p>
        </w:tc>
        <w:tc>
          <w:tcPr>
            <w:tcW w:type="dxa" w:w="1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01C33"/>
                <w:sz w:val="19"/>
                <w:szCs w:val="19"/>
              </w:rPr>
              <w:t xml:space="preserve">0.24</w:t>
            </w:r>
          </w:p>
        </w:tc>
        <w:tc>
          <w:tcPr>
            <w:tcW w:type="dxa" w:w="19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01C33"/>
                <w:sz w:val="19"/>
                <w:szCs w:val="19"/>
              </w:rPr>
              <w:t xml:space="preserve">166.362626</w:t>
            </w:r>
          </w:p>
        </w:tc>
        <w:tc>
          <w:tcPr>
            <w:tcW w:type="dxa" w:w="2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01C33"/>
                <w:sz w:val="19"/>
                <w:szCs w:val="19"/>
              </w:rPr>
              <w:t xml:space="preserve">0.034086</w:t>
            </w:r>
          </w:p>
        </w:tc>
        <w:tc>
          <w:tcPr>
            <w:tcW w:type="dxa" w:w="1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01C33"/>
                <w:sz w:val="19"/>
                <w:szCs w:val="19"/>
              </w:rPr>
              <w:t xml:space="preserve">0.020485</w:t>
            </w:r>
          </w:p>
        </w:tc>
        <w:tc>
          <w:tcPr>
            <w:tcW w:type="dxa" w:w="17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01C33"/>
                <w:sz w:val="19"/>
                <w:szCs w:val="19"/>
              </w:rPr>
              <w:t xml:space="preserve">25.40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01C33"/>
                <w:sz w:val="19"/>
                <w:szCs w:val="19"/>
              </w:rPr>
              <w:t xml:space="preserve">100</w:t>
            </w:r>
          </w:p>
        </w:tc>
        <w:tc>
          <w:tcPr>
            <w:tcW w:type="dxa" w:w="1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01C33"/>
                <w:sz w:val="19"/>
                <w:szCs w:val="19"/>
              </w:rPr>
              <w:t xml:space="preserve">0.12</w:t>
            </w:r>
          </w:p>
        </w:tc>
        <w:tc>
          <w:tcPr>
            <w:tcW w:type="dxa" w:w="19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01C33"/>
                <w:sz w:val="19"/>
                <w:szCs w:val="19"/>
              </w:rPr>
              <w:t xml:space="preserve">166.388195</w:t>
            </w:r>
          </w:p>
        </w:tc>
        <w:tc>
          <w:tcPr>
            <w:tcW w:type="dxa" w:w="2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01C33"/>
                <w:sz w:val="19"/>
                <w:szCs w:val="19"/>
              </w:rPr>
              <w:t xml:space="preserve">0.008517</w:t>
            </w:r>
          </w:p>
        </w:tc>
        <w:tc>
          <w:tcPr>
            <w:tcW w:type="dxa" w:w="1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01C33"/>
                <w:sz w:val="19"/>
                <w:szCs w:val="19"/>
              </w:rPr>
              <w:t xml:space="preserve">0.005119</w:t>
            </w:r>
          </w:p>
        </w:tc>
        <w:tc>
          <w:tcPr>
            <w:tcW w:type="dxa" w:w="17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01C33"/>
                <w:sz w:val="19"/>
                <w:szCs w:val="19"/>
              </w:rPr>
              <w:t xml:space="preserve">4.00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01C33"/>
                <w:sz w:val="19"/>
                <w:szCs w:val="19"/>
              </w:rPr>
              <w:t xml:space="preserve">1000</w:t>
            </w:r>
          </w:p>
        </w:tc>
        <w:tc>
          <w:tcPr>
            <w:tcW w:type="dxa" w:w="10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01C33"/>
                <w:sz w:val="19"/>
                <w:szCs w:val="19"/>
              </w:rPr>
              <w:t xml:space="preserve">0.012</w:t>
            </w:r>
          </w:p>
        </w:tc>
        <w:tc>
          <w:tcPr>
            <w:tcW w:type="dxa" w:w="19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01C33"/>
                <w:sz w:val="19"/>
                <w:szCs w:val="19"/>
              </w:rPr>
              <w:t xml:space="preserve">166.396627</w:t>
            </w:r>
          </w:p>
        </w:tc>
        <w:tc>
          <w:tcPr>
            <w:tcW w:type="dxa" w:w="2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01C33"/>
                <w:sz w:val="19"/>
                <w:szCs w:val="19"/>
              </w:rPr>
              <w:t xml:space="preserve">8.5159×10⁻⁵</w:t>
            </w:r>
          </w:p>
        </w:tc>
        <w:tc>
          <w:tcPr>
            <w:tcW w:type="dxa" w:w="1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01C33"/>
                <w:sz w:val="19"/>
                <w:szCs w:val="19"/>
              </w:rPr>
              <w:t xml:space="preserve">0.000051</w:t>
            </w:r>
          </w:p>
        </w:tc>
        <w:tc>
          <w:tcPr>
            <w:tcW w:type="dxa" w:w="17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  <w:jc w:val="right"/>
            </w:pPr>
            <w:r>
              <w:rPr>
                <w:rFonts w:ascii="Consolas" w:cs="Consolas" w:eastAsia="Consolas" w:hAnsi="Consolas"/>
                <w:b w:val="false"/>
                <w:bCs w:val="false"/>
                <w:color w:val="101C33"/>
                <w:sz w:val="19"/>
                <w:szCs w:val="19"/>
              </w:rPr>
              <w:t xml:space="preserve">100.02</w:t>
            </w:r>
          </w:p>
        </w:tc>
      </w:tr>
    </w:tbl>
    <w:p>
      <w:pPr>
        <w:spacing w:after="60"/>
      </w:pPr>
    </w:p>
    <w:p>
      <w:pPr>
        <w:spacing w:after="120" w:line="276"/>
        <w:jc w:val="both"/>
      </w:pPr>
      <w:r>
        <w:rPr>
          <w:color w:val="101C33"/>
          <w:sz w:val="21"/>
          <w:szCs w:val="21"/>
        </w:rPr>
        <w:t xml:space="preserve">La razón de errores confirma que el trapecio es un método de </w:t>
      </w:r>
      <w:r>
        <w:rPr>
          <w:b/>
          <w:bCs/>
          <w:color w:val="101C33"/>
          <w:sz w:val="21"/>
          <w:szCs w:val="21"/>
        </w:rPr>
        <w:t xml:space="preserve">orden h²</w:t>
      </w:r>
      <w:r>
        <w:rPr>
          <w:color w:val="101C33"/>
          <w:sz w:val="21"/>
          <w:szCs w:val="21"/>
        </w:rPr>
        <w:t xml:space="preserve">: al pasar de n = 4 a n = 10 (2.5 veces más subintervalos) el error baja 6.88 ≈ 2.5² veces; de 50 a 100 baja 4.00 = 2² veces, y de 100 a 1000 baja 100.02 ≈ 10² veces. Con n = 1000 el error ya es de 8.5 × 10⁻⁵ Mb.</w:t>
      </w:r>
    </w:p>
    <w:p>
      <w:pPr>
        <w:keepNext/>
        <w:spacing w:after="100"/>
        <w:jc w:val="center"/>
      </w:pPr>
      <w:r>
        <w:drawing>
          <wp:inline distT="0" distB="0" distL="0" distR="0">
            <wp:extent cx="4857750" cy="2495550"/>
            <wp:effectExtent t="0" r="0" b="0" l="0"/>
            <wp:docPr id="1" name="python/convergencia_s12.png" descr="Error absoluto contra n en escala logarítmica: los puntos siguen una recta de pendiente −2, la huella del orden h²." title="Error absoluto contra n en escala logarítmica: los puntos siguen una recta de pendiente −2, la huella del orden h²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780"/>
          <w:sz w:val="17"/>
          <w:szCs w:val="17"/>
        </w:rPr>
        <w:t xml:space="preserve">Error absoluto contra n en escala logarítmica: los puntos siguen una recta de pendiente −2, la huella del orden h².</w:t>
      </w:r>
    </w:p>
    <w:p>
      <w:pPr>
        <w:pStyle w:val="Heading3"/>
        <w:keepNext/>
        <w:spacing w:after="120" w:before="220"/>
      </w:pPr>
      <w:r>
        <w:rPr>
          <w:b/>
          <w:bCs/>
          <w:color w:val="14366B"/>
          <w:sz w:val="21"/>
          <w:szCs w:val="21"/>
        </w:rPr>
        <w:t xml:space="preserve">Motor de cálculo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"""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Análisis Numérico · Unidad 3 · Sesión 12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Integración numérica: regla del trapecio compuesto. Tráfico de red de un microservicio.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La tasa de transferencia (Mbps) durante un pico de 12 segundos es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R(t) = 10 + 5·sen(pi·t/4) + e^(0.15·t)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y el total de datos transferidos (Megabits) es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D = integral de 0 a 12 de R(t) dt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Fernando Istaña Flores · Universidad Peruana Unión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"""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import math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# --------------------------------------------------------------------------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# Modelo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# --------------------------------------------------------------------------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def R(t):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"""Tasa de transferencia en Mbps (el seno trabaja en radianes)."""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return 10 + 5 * math.sin(math.pi * t / 4) + math.exp(0.15 * t)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def integral_exacta(a=0.0, b=12.0):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"""Primitiva: 10t − (20/pi)·cos(pi·t/4) + e^(0.15t)/0.15."""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F = lambda t: 10 * t - (20 / math.pi) * math.cos(math.pi * t / 4) + math.exp(0.15 * t) / 0.15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return F(b) - F(a)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# --------------------------------------------------------------------------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# Módulo de cálculo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# --------------------------------------------------------------------------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def trapecio_compuesto(f, a, b, n):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"""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Regla del trapecio compuesto con n subintervalos de igual ancho.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    h = (b − a) / n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    I ≈ (h/2)·[ f(x0) + 2·(f(x1) + … + f(x_{n−1})) + f(xn) ]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Los extremos pesan 1 y los nodos interiores pesan 2.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"""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if n &lt; 1: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    raise ValueError("n debe ser un entero positivo.")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h = (b - a) / n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interior = sum(f(a + i * h) for i in range(1, n))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return h / 2 * (f(a) + 2 * interior + f(b))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def malla(f, a, b, n):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"""Lista de (i, t_i, f(t_i), peso) para mostrar el cálculo a mano."""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h = (b - a) / n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return [(i, a + i * h, f(a + i * h), 1 if i in (0, n) else 2) for i in range(n + 1)]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if __name__ == "__main__":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a, b = 0.0, 12.0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exacta = integral_exacta(a, b)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print("=" * 74)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print("PARTE 1 · TRAPECIO COMPUESTO CON n = 4")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print("=" * 74)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n = 4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h = (b - a) / n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print("  h = (b − a)/n = (%g − %g)/%d = %g s" % (b, a, n, h))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print()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print("   i     t_i     5·sen(pi·t/4)    e^(0.15t)        R(t_i)   peso   peso·R")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suma = 0.0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for i, t, y, w in malla(R, a, b, n):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    s = 5 * math.sin(math.pi * t / 4)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    e = math.exp(0.15 * t)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    suma += w * y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    print("  %2d  %6.2f   %13.6f   %10.6f   %12.6f   %4d   %10.6f" % (i, t, s + 0.0, e, y, w, w * y))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I4 = trapecio_compuesto(R, a, b, n)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print()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print("  Suma ponderada = %.6f" % suma)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print("  I_trapecio = (h/2)·suma = (%g/2)·%.6f = %.6f Mb" % (h, suma, I4))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print()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print("=" * 74)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print("VALOR EXACTO (integración analítica)")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print("=" * 74)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print("  D = [10t − (20/pi)·cos(pi·t/4) + e^(0.15t)/0.15] de 0 a 12")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print("    = 120 + 40/pi + (e^1.8 − 1)/0.15")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print("    = 120 + %.6f + %.6f = %.6f Mb" % (40 / math.pi, (math.exp(1.8) - 1) / 0.15, exacta))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print()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print("=" * 74)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print("PARTE 2 · ANÁLISIS DE CONVERGENCIA")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print("=" * 74)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print("  %6s %10s %16s %16s %12s %10s" % ("n", "h", "I_trapecio", "error absoluto", "error %", "razón"))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previo = None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filas = []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for n in (4, 10, 50, 100, 1000):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    I = trapecio_compuesto(R, a, b, n)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    ea = abs(exacta - I)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    er = ea / abs(exacta) * 100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    razon = "" if previo is None else "%.2f" % (previo[1] / ea)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    print("  %6d %10.4f %16.6f %16.6e %12.6f %10s" % (n, (b - a) / n, I, ea, er, razon))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    filas.append((n, I, ea, er))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    previo = (n, ea)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print()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print("  'razón' = error anterior / error actual. El trapecio es de orden h²:")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print("  si n se multiplica por k, el error se divide aproximadamente entre k².")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print("  De 100 a 1000 (k = 10) el error baja unas %.0f veces." % (filas[3][2] / filas[4][2]))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# ----------------------------------------------------------------------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# Gráficas: la función con los 4 trapecios, y el error contra n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# ----------------------------------------------------------------------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try: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    import matplotlib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    matplotlib.use("Agg")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    import matplotlib.pyplot as plt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    t = [a + (b - a) * k / 600 for k in range(601)]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    fig, ax = plt.subplots(figsize=(7.4, 4.2), dpi=200)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    pts = malla(R, a, b, 4)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    for i in range(4):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        x0, y0 = pts[i][1], pts[i][2]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        x1, y1 = pts[i + 1][1], pts[i + 1][2]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        ax.fill([x0, x0, x1, x1], [0, y0, y1, 0], color="#c8890a", alpha=0.18,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                edgecolor="#c8890a", linewidth=1.2, label="trapecios (n = 4)" if i == 0 else None)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    ax.fill_between(t, [R(v) for v in t], color="#14366b", alpha=0.06)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    ax.plot(t, [R(v) for v in t], color="#14366b", linewidth=2, label="R(t) = 10 + 5·sen(πt/4) + e^(0.15t)")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    ax.scatter([p[1] for p in pts], [p[2] for p in pts], color="#101c33", zorder=3, s=36, label="nodos tᵢ")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    for p in pts: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        ax.annotate("%.3f" % p[2], (p[1], p[2]), textcoords="offset points", xytext=(4, 7), fontsize=8, color="#3c4a63")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    ax.set_xlabel("Tiempo t (s)")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    ax.set_ylabel("Tasa R(t) (Mbps)")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    ax.set_title("Trapecio compuesto, n = 4: %.4f Mb  ·  exacto: %.4f Mb" % (I4, exacta))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    ax.set_ylim(0, 21)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    ax.grid(color="#dfe5ef", linewidth=0.8)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    ax.set_axisbelow(True)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    for lado in ("top", "right"):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        ax.spines[lado].set_visible(False)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    ax.legend(frameon=False, fontsize=8, loc="lower right")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    fig.tight_layout()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    fig.savefig("trapecio_s12.png")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    fig, ax = plt.subplots(figsize=(7.4, 3.8), dpi=200)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    ns = [4, 10, 20, 50, 100, 200, 500, 1000]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    errs = [abs(exacta - trapecio_compuesto(R, a, b, k)) for k in ns]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    ax.loglog(ns, errs, "o-", color="#14366b", linewidth=2, label="error absoluto")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    ax.loglog(ns, [errs[0] * (4 / k) ** 2 for k in ns], "--", color="#c8890a", label="pendiente −2 (orden h²)")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    for k, e in zip(ns, errs):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        if k in (4, 10, 50, 100, 1000):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            ax.annotate("%.2e" % e, (k, e), textcoords="offset points", xytext=(6, 4), fontsize=8, color="#3c4a63")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    ax.set_xlabel("Número de subintervalos n")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    ax.set_ylabel("|D − I_trapecio| (Mb)")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    ax.set_title("Convergencia del trapecio compuesto")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    ax.grid(color="#dfe5ef", linewidth=0.8, which="both")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    for lado in ("top", "right"):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        ax.spines[lado].set_visible(False)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    ax.legend(frameon=False, fontsize=9)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    fig.tight_layout()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    fig.savefig("convergencia_s12.png")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    print()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    print("  Gráficas guardadas en trapecio_s12.png y convergencia_s12.png")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except ImportError: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    print()</w:t>
      </w:r>
    </w:p>
    <w:p>
      <w:pPr>
        <w:spacing w:after="14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    print("  (matplotlib no está instalado: se omitieron las gráficas)")</w:t>
      </w:r>
    </w:p>
    <w:p>
      <w:pPr>
        <w:pStyle w:val="Heading3"/>
        <w:keepNext/>
        <w:spacing w:after="120" w:before="220"/>
      </w:pPr>
      <w:r>
        <w:rPr>
          <w:b/>
          <w:bCs/>
          <w:color w:val="14366B"/>
          <w:sz w:val="21"/>
          <w:szCs w:val="21"/>
        </w:rPr>
        <w:t xml:space="preserve">Salida del programa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==========================================================================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PARTE 1 · TRAPECIO COMPUESTO CON n = 4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==========================================================================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h = (b − a)/n = (12 − 0)/4 = 3 s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i     t_i     5·sen(pi·t/4)    e^(0.15t)        R(t_i)   peso   peso·R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0    0.00        0.000000     1.000000      11.000000      1    11.000000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1    3.00        3.535534     1.568312      15.103846      2    30.207692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2    6.00       -5.000000     2.459603       7.459603      2    14.919206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3    9.00        3.535534     3.857426      17.392959      2    34.785919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4   12.00        0.000000     6.049647      16.049647      1    16.049647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Suma ponderada = 106.962465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I_trapecio = (h/2)·suma = (3/2)·106.962465 = 160.443697 Mb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==========================================================================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VALOR EXACTO (integración analítica)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==========================================================================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D = [10t − (20/pi)·cos(pi·t/4) + e^(0.15t)/0.15] de 0 a 12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= 120 + 40/pi + (e^1.8 − 1)/0.15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= 120 + 12.732395 + 33.664316 = 166.396712 Mb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==========================================================================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PARTE 2 · ANÁLISIS DE CONVERGENCIA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==========================================================================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   n          h       I_trapecio   error absoluto      error %      razón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   4     3.0000       160.443697     5.953015e+00     3.577604           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  10     1.2000       165.530824     8.658878e-01     0.520376       6.88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  50     0.2400       166.362626     3.408579e-02     0.020485      25.40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 100     0.1200       166.388195     8.517242e-03     0.005119       4.00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  1000     0.0120       166.396627     8.515855e-05     0.000051     100.02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'razón' = error anterior / error actual. El trapecio es de orden h²: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si n se multiplica por k, el error se divide aproximadamente entre k².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De 100 a 1000 (k = 10) el error baja unas 100 veces.</w:t>
      </w:r>
    </w:p>
    <w:p>
      <w:pPr>
        <w:spacing w:after="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</w:t>
      </w:r>
    </w:p>
    <w:p>
      <w:pPr>
        <w:spacing w:after="140" w:line="240"/>
        <w:ind w:left="300"/>
      </w:pPr>
      <w:r>
        <w:rPr>
          <w:rFonts w:ascii="Consolas" w:cs="Consolas" w:eastAsia="Consolas" w:hAnsi="Consolas"/>
          <w:color w:val="101C33"/>
          <w:sz w:val="15"/>
          <w:szCs w:val="15"/>
        </w:rPr>
        <w:t xml:space="preserve">  Gráficas guardadas en trapecio_s12.png y convergencia_s12.png</w:t>
      </w:r>
    </w:p>
    <w:p>
      <w:pPr>
        <w:pStyle w:val="Heading3"/>
        <w:keepNext/>
        <w:spacing w:after="120" w:before="220"/>
      </w:pPr>
      <w:r>
        <w:rPr>
          <w:b/>
          <w:bCs/>
          <w:color w:val="14366B"/>
          <w:sz w:val="21"/>
          <w:szCs w:val="21"/>
        </w:rPr>
        <w:t xml:space="preserve">Interfaz gráfica</w:t>
      </w:r>
    </w:p>
    <w:p>
      <w:pPr>
        <w:keepNext/>
        <w:spacing w:after="100"/>
        <w:jc w:val="center"/>
      </w:pPr>
      <w:r>
        <w:drawing>
          <wp:inline distT="0" distB="0" distL="0" distR="0">
            <wp:extent cx="5581650" cy="4362450"/>
            <wp:effectExtent t="0" r="0" b="0" l="0"/>
            <wp:docPr id="1" name="app_s12.png" descr="Aplicativo web: ancho de paso, malla con pesos, fórmula con los números reemplazados, resultado frente al valor exacto y trapecios sobre la curva." title="Aplicativo web: ancho de paso, malla con pesos, fórmula con los números reemplazados, resultado frente al valor exacto y trapecios sobre la curv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780"/>
          <w:sz w:val="17"/>
          <w:szCs w:val="17"/>
        </w:rPr>
        <w:t xml:space="preserve">Aplicativo web: ancho de paso, malla con pesos, fórmula con los números reemplazados, resultado frente al valor exacto y trapecios sobre la curva.</w:t>
      </w:r>
    </w:p>
    <w:p>
      <w:pPr>
        <w:keepNext/>
        <w:spacing w:after="100"/>
        <w:jc w:val="center"/>
      </w:pPr>
      <w:r>
        <w:drawing>
          <wp:inline distT="0" distB="0" distL="0" distR="0">
            <wp:extent cx="4857750" cy="2752725"/>
            <wp:effectExtent t="0" r="0" b="0" l="0"/>
            <wp:docPr id="1" name="python/trapecio_s12.png" descr="Gráfica generada por el programa: R(t), los cuatro trapecios de n = 4 y los nodos tᵢ." title="Gráfica generada por el programa: R(t), los cuatro trapecios de n = 4 y los nodos tᵢ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6780"/>
          <w:sz w:val="17"/>
          <w:szCs w:val="17"/>
        </w:rPr>
        <w:t xml:space="preserve">Gráfica generada por el programa: R(t), los cuatro trapecios de n = 4 y los nodos tᵢ.</w:t>
      </w:r>
    </w:p>
    <w:p>
      <w:pPr>
        <w:pStyle w:val="Heading1"/>
        <w:keepNext/>
        <w:spacing w:after="120" w:before="300"/>
      </w:pPr>
      <w:r>
        <w:rPr>
          <w:b/>
          <w:bCs/>
          <w:color w:val="14366B"/>
          <w:sz w:val="28"/>
          <w:szCs w:val="28"/>
        </w:rPr>
        <w:t xml:space="preserve">6. Análisis de resultados</w:t>
      </w:r>
    </w:p>
    <w:p>
      <w:pPr>
        <w:spacing w:after="120" w:line="276"/>
        <w:jc w:val="both"/>
      </w:pPr>
      <w:r>
        <w:rPr>
          <w:b/>
          <w:bCs/>
          <w:color w:val="101C33"/>
          <w:sz w:val="21"/>
          <w:szCs w:val="21"/>
        </w:rPr>
        <w:t xml:space="preserve">Exactitud con n = 4. </w:t>
      </w:r>
      <w:r>
        <w:rPr>
          <w:color w:val="101C33"/>
          <w:sz w:val="21"/>
          <w:szCs w:val="21"/>
        </w:rPr>
        <w:t xml:space="preserve">Un error del 3.6 % es alto para dimensionar infraestructura. La causa es que h = 3 s es comparable con el periodo de la oscilación (8 s): con sólo dos nodos por media onda, las rectas no siguen la curvatura del seno.</w:t>
      </w:r>
    </w:p>
    <w:p>
      <w:pPr>
        <w:spacing w:after="120" w:line="276"/>
        <w:jc w:val="both"/>
      </w:pPr>
      <w:r>
        <w:rPr>
          <w:b/>
          <w:bCs/>
          <w:color w:val="101C33"/>
          <w:sz w:val="21"/>
          <w:szCs w:val="21"/>
        </w:rPr>
        <w:t xml:space="preserve">Cota teórica. </w:t>
      </w:r>
      <w:r>
        <w:rPr>
          <w:color w:val="101C33"/>
          <w:sz w:val="21"/>
          <w:szCs w:val="21"/>
        </w:rPr>
        <w:t xml:space="preserve">El error del trapecio compuesto cumple |E| ≤ (b − a)·h²/12 · máx|R''(t)|, con R''(t) = −(5π²/16)·sen(πt/4) + 0.0225·e^(0.15t). En [0, 12] el máximo de |R''| es ≈ 3.1396 (en t ≈ 6), así que con n = 4 la cota es 12·9/12·3.1396 ≈ 28.26 Mb, que efectivamente es mayor que el error real de 5.95 Mb. Para garantizar un error menor que 0.01 Mb harían falta n ≥ √(12³·3.1396/(12·0.01)) ≈ 213 subintervalos.</w:t>
      </w:r>
    </w:p>
    <w:p>
      <w:pPr>
        <w:spacing w:after="120" w:line="276"/>
        <w:jc w:val="both"/>
      </w:pPr>
      <w:r>
        <w:rPr>
          <w:b/>
          <w:bCs/>
          <w:color w:val="101C33"/>
          <w:sz w:val="21"/>
          <w:szCs w:val="21"/>
        </w:rPr>
        <w:t xml:space="preserve">Costo frente a precisión. </w:t>
      </w:r>
      <w:r>
        <w:rPr>
          <w:color w:val="101C33"/>
          <w:sz w:val="21"/>
          <w:szCs w:val="21"/>
        </w:rPr>
        <w:t xml:space="preserve">Cada evaluación de R(t) equivale a una lectura del monitor de tráfico. Pasar de 4 a 100 subintervalos reduce el error de 5.95 a 0.0085 Mb (700 veces) con 96 lecturas más; en la práctica, un muestreo cada 0.12 s (n = 100) ya deja el error por debajo de 0.01 Mb (0.005 %).</w:t>
      </w:r>
    </w:p>
    <w:p>
      <w:pPr>
        <w:pStyle w:val="Heading1"/>
        <w:keepNext/>
        <w:spacing w:after="120" w:before="300"/>
      </w:pPr>
      <w:r>
        <w:rPr>
          <w:b/>
          <w:bCs/>
          <w:color w:val="14366B"/>
          <w:sz w:val="28"/>
          <w:szCs w:val="28"/>
        </w:rPr>
        <w:t xml:space="preserve">7. Conclusiones</w:t>
      </w:r>
    </w:p>
    <w:p>
      <w:pPr>
        <w:spacing w:after="120" w:line="276"/>
        <w:jc w:val="both"/>
      </w:pPr>
      <w:r>
        <w:rPr>
          <w:color w:val="101C33"/>
          <w:sz w:val="21"/>
          <w:szCs w:val="21"/>
        </w:rPr>
        <w:t xml:space="preserve">Se aplicó la regla del trapecio compuesto con n = 4 (h = 3 s) a la tasa de transferencia R(t) = 10 + 5·sen(πt/4) + e^(0.15t) y se obtuvo un total de 160.4437 Mb transferidos en 12 segundos, frente al valor exacto de 166.3967 Mb (error del 3.58 %). Se programó la función trapecio_compuesto(f, a, b, n) en Python y en un aplicativo web, y la tabla de convergencia para n = 4, 10, 50, 100 y 1000 mostró que el error cae proporcionalmente a h²: con n = 1000 el resultado, 166.396627 Mb, difiere del exacto en menos de una diezmilésima de Megabit.</w:t>
      </w:r>
    </w:p>
    <w:p>
      <w:pPr>
        <w:pBdr>
          <w:top w:val="single" w:color="CDD6E4" w:sz="6" w:space="10"/>
        </w:pBdr>
        <w:spacing w:after="120" w:before="200" w:line="276"/>
        <w:jc w:val="left"/>
      </w:pPr>
      <w:r>
        <w:rPr>
          <w:color w:val="5A6780"/>
          <w:sz w:val="17"/>
          <w:szCs w:val="17"/>
        </w:rPr>
        <w:t xml:space="preserve">Universidad Peruana Unión · Ingeniería de Sistemas · Análisis Numérico · Unidad 3, Sesión 12 — Integración numérica</w:t>
      </w:r>
    </w:p>
    <w:sectPr>
      <w:pgSz w:w="11906" w:h="16838" w:orient="portrait"/>
      <w:pgMar w:top="10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01C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4366B"/>
      <w:sz w:val="28"/>
      <w:szCs w:val="28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  <w:color w:val="14366B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2599abf5bdb6e9bce31db45fc5bf8d1b463773b.png"/><Relationship Id="rId8" Type="http://schemas.openxmlformats.org/officeDocument/2006/relationships/image" Target="media/6d72f3524fcb53f25982e3e9accf7ffe163beed2.png"/><Relationship Id="rId9" Type="http://schemas.openxmlformats.org/officeDocument/2006/relationships/image" Target="media/94ad8e000217628af099f602f47c9709a08b71f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GAA Sesión 12 — Integración numérica: trapecio compuesto</dc:title>
  <dc:creator>Fernando Istaña Flores</dc:creator>
  <cp:lastModifiedBy>Un-named</cp:lastModifiedBy>
  <cp:revision>1</cp:revision>
  <dcterms:created xsi:type="dcterms:W3CDTF">2026-10-27T13:53:32.196Z</dcterms:created>
  <dcterms:modified xsi:type="dcterms:W3CDTF">2026-10-27T13:53:32.197Z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