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3"/>
        </w:numPr>
        <w:spacing w:after="60"/>
      </w:pPr>
      <w:r>
        <w:t xml:space="preserve">Submission of the proposal (title, format, objectives, duration, proposed CEUs, instructor qualifications).</w:t>
      </w:r>
    </w:p>
    <w:p>
      <w:pPr>
        <w:pStyle w:val="ListParagraph"/>
        <w:numPr>
          <w:ilvl w:val="0"/>
          <w:numId w:val="3"/>
        </w:numPr>
        <w:spacing w:after="60"/>
      </w:pPr>
      <w:r>
        <w:t xml:space="preserve">Review by the continuing-education committee against the above criteria.</w:t>
      </w:r>
    </w:p>
    <w:p>
      <w:pPr>
        <w:pStyle w:val="ListParagraph"/>
        <w:numPr>
          <w:ilvl w:val="0"/>
          <w:numId w:val="3"/>
        </w:numPr>
        <w:spacing w:after="60"/>
      </w:pPr>
      <w:r>
        <w:t xml:space="preserve">A reasoned decision communicated to the applicant.</w:t>
      </w:r>
    </w:p>
    <w:p>
      <w:pPr>
        <w:pStyle w:val="ListParagraph"/>
        <w:numPr>
          <w:ilvl w:val="0"/>
          <w:numId w:val="3"/>
        </w:numPr>
        <w:spacing w:after="60"/>
      </w:pPr>
      <w:r>
        <w:t xml:space="preserve">Accreditation valid for a set period (e.g. three years), renewable.</w:t>
      </w:r>
    </w:p>
    <w:p>
      <w:pPr>
        <w:pStyle w:val="ListParagraph"/>
        <w:numPr>
          <w:ilvl w:val="0"/>
          <w:numId w:val="3"/>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2026-09-15T01:16:16.438Z</dcterms:created>
  <dcterms:modified xsi:type="dcterms:W3CDTF">2026-09-15T01:16:16.438Z</dcterms:modified>
</cp:coreProperties>
</file>

<file path=docProps/custom.xml><?xml version="1.0" encoding="utf-8"?>
<Properties xmlns="http://schemas.openxmlformats.org/officeDocument/2006/custom-properties" xmlns:vt="http://schemas.openxmlformats.org/officeDocument/2006/docPropsVTypes"/>
</file>