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(Marks 10)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 By: 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May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Measuring Performance of PIG and HIVE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Only one submission per group is required</w:t>
      </w:r>
    </w:p>
    <w:tbl>
      <w:tblPr>
        <w:tblStyle w:val="Table1"/>
        <w:tblW w:w="8162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8"/>
        <w:gridCol w:w="4084"/>
        <w:tblGridChange w:id="0">
          <w:tblGrid>
            <w:gridCol w:w="4078"/>
            <w:gridCol w:w="40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Archana P Ajit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MT21ACS427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Christo Joseph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MT21ACS426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Jishnu Chandran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MT21ACS419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Rahul Nambiar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MT21ACS421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assignment, you will measure the performance of PIG and HIVE by testing them against various operations against varying sizes of data sets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operations can be Arithmetic operation, Filter operation (filtered set 5%), Filter operation (filtered set 95%), Group of one column, Join. You can add other operations if you desire.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Sizes of the data set (increase 10X times): approx. 500 KB, 5 MB, 50 MB, 500MB, 5 GB, 50 GB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the code for all your operations for PIG in a single file named operationsPIG.txt and for HIVE, operationsHIVE.txt.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configurations: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Memory:</w:t>
        <w:tab/>
        <w:t xml:space="preserve">2GB</w:t>
        <w:br w:type="textWrapping"/>
        <w:t xml:space="preserve">Processor:</w:t>
        <w:tab/>
        <w:t xml:space="preserve">11th Gen Intel® Core™ i5-1135G7 @ 2.40GHz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Disk Capacity:</w:t>
        <w:tab/>
        <w:t xml:space="preserve">100GB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of the Data Set: </w:t>
      </w:r>
    </w:p>
    <w:tbl>
      <w:tblPr>
        <w:tblStyle w:val="Table2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7"/>
        <w:gridCol w:w="2235"/>
        <w:gridCol w:w="6090"/>
        <w:tblGridChange w:id="0">
          <w:tblGrid>
            <w:gridCol w:w="917"/>
            <w:gridCol w:w="2235"/>
            <w:gridCol w:w="6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50KB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(Created From 500KB)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https://www.kaggle.com/datasets/dansbecker/melbourne-housing-snapshot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500KB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Melbourne housing snapshot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https://www.kaggle.com/datasets/dansbecker/melbourne-housing-snapshot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5MB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(Created from 500KB)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https://www.kaggle.com/datasets/dansbecker/melbourne-housing-snapshot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50MB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Riots/Protests in India,2016-2022 - 100k Datapoint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https://www.kaggle.com/datasets/shivkumarganesh/riots-in-india-19972022-acled-dataset-50k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Adresses US Northeast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https://www.kaggle.com/datasets/openaddresses/openaddresses-us-northeast?select=ny.csv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Car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https://www.kaggle.com/datasets/cisautomotiveapi/large-car-dataset?resource=download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the following table PIG:</w:t>
      </w:r>
    </w:p>
    <w:tbl>
      <w:tblPr>
        <w:tblStyle w:val="Table3"/>
        <w:tblW w:w="92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3"/>
        <w:gridCol w:w="1257"/>
        <w:gridCol w:w="1317"/>
        <w:gridCol w:w="1304"/>
        <w:gridCol w:w="1317"/>
        <w:gridCol w:w="1380"/>
        <w:gridCol w:w="1350"/>
        <w:tblGridChange w:id="0">
          <w:tblGrid>
            <w:gridCol w:w="1313"/>
            <w:gridCol w:w="1257"/>
            <w:gridCol w:w="1317"/>
            <w:gridCol w:w="1304"/>
            <w:gridCol w:w="1317"/>
            <w:gridCol w:w="138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500KB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Arithmetic Operation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7.811s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6.166s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7.334s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7.201s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56.147s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106.807s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 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6.645s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6.052s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6.341s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15.270s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51.969s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134.655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 95%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6.343s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6.078s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6.588s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13.237s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53.091s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144.899s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7.685s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7.236s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9.508s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17.461s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105.311s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290.718s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6.310s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6.638s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8.216s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17.454s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126.37s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410.899s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6.907s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8.749s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94.017s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26.471s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192.569s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279.977s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the following table HIVE:</w:t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215"/>
        <w:gridCol w:w="1291"/>
        <w:gridCol w:w="1291"/>
        <w:gridCol w:w="1304"/>
        <w:gridCol w:w="1483"/>
        <w:gridCol w:w="1293"/>
        <w:tblGridChange w:id="0">
          <w:tblGrid>
            <w:gridCol w:w="1365"/>
            <w:gridCol w:w="1215"/>
            <w:gridCol w:w="1291"/>
            <w:gridCol w:w="1291"/>
            <w:gridCol w:w="1304"/>
            <w:gridCol w:w="1483"/>
            <w:gridCol w:w="12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500KB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500MB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 5GB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Arithmetic Operation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0.621 s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0.454s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3.079s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0.607s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0.519s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186.311s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 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0.629s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0.684s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0.544s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5.053s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0.708s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248.509s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 95%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0.592s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0.578s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0.509s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0.798s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0.556s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210.602s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29.853s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26.863s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34.425s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45.27s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57.684 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383.493s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23.276s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23.819s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24.176s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33.083s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59.88s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425.76s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21.47s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27.61s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174.328s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38.455s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113.668s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500.15s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Graph:</w:t>
      </w:r>
    </w:p>
    <w:p w:rsidR="00000000" w:rsidDel="00000000" w:rsidP="00000000" w:rsidRDefault="00000000" w:rsidRPr="00000000" w14:paraId="0000009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the above result we can conclude the following: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Hive performed slightly better than Pig in case of arithmetic operations.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Overall Pig performance is better than Hive for filtering 5% of the dataset.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Overall Pig performance is better than Hive for filtering 95% of the dataset.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Pig performance is dominating over Hive for Group By operation.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Pig performance seems to be better than Hive for Distinct operation.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Overall Pig performance is better than Hive for Join operation.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5356"/>
          <w:sz w:val="23"/>
          <w:szCs w:val="23"/>
          <w:rtl w:val="0"/>
        </w:rPr>
        <w:t xml:space="preserve">In conclusion, Pig performs better when compared to Hive in case of varying size of datasets.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d535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3742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809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5A23E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openaddresses/openaddresses-us-northeast?select=ny.csv" TargetMode="External"/><Relationship Id="rId10" Type="http://schemas.openxmlformats.org/officeDocument/2006/relationships/hyperlink" Target="https://www.kaggle.com/datasets/shivkumarganesh/riots-in-india-19972022-acled-dataset-50k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www.kaggle.com/datasets/cisautomotiveapi/large-car-dataset?resource=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dansbecker/melbourne-housing-snapshot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www.kaggle.com/datasets/dansbecker/melbourne-housing-snapshot" TargetMode="External"/><Relationship Id="rId8" Type="http://schemas.openxmlformats.org/officeDocument/2006/relationships/hyperlink" Target="https://www.kaggle.com/datasets/dansbecker/melbourne-housing-snapsho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FCbpdBaG8NChZq8MSoqX/cgfg==">AMUW2mVqz6QroMekbqaSHr8ZRDASYToqDRAGmS84N/7HDlTMkqskq9tccgpi1+ctxSQutjAQNLZm6hLj8QEyGNmqmEj1xDE1IRnXcjLGJXhbsVER660hvPiiDKfrPAhy62Ske3qxsEEH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2021-01-27T06:13:00Z</dcterms:created>
  <dc:creator>My PC</dc:creator>
</cp:coreProperties>
</file>