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03" w:rsidRDefault="004358F5">
      <w:pPr>
        <w:pStyle w:val="Title"/>
      </w:pPr>
      <w:sdt>
        <w:sdtPr>
          <w:alias w:val="Title"/>
          <w:tag w:val=""/>
          <w:id w:val="726351117"/>
          <w:placeholder>
            <w:docPart w:val="5F89A87AA9E849D8B9FB0413B4D910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358F5">
            <w:t xml:space="preserve">Evaluating Tools for Improving the </w:t>
          </w:r>
          <w:r>
            <w:t xml:space="preserve">Packet Radio </w:t>
          </w:r>
          <w:r w:rsidRPr="004358F5">
            <w:t>Development Process</w:t>
          </w:r>
          <w:r>
            <w:t xml:space="preserve"> at UNICEF</w:t>
          </w:r>
        </w:sdtContent>
      </w:sdt>
    </w:p>
    <w:p w:rsidR="00026703" w:rsidRDefault="004358F5">
      <w:pPr>
        <w:pStyle w:val="Title2"/>
      </w:pPr>
      <w:r>
        <w:t>Smokie Lee</w:t>
      </w:r>
    </w:p>
    <w:p w:rsidR="00026703" w:rsidRDefault="004358F5">
      <w:pPr>
        <w:pStyle w:val="Title2"/>
      </w:pPr>
      <w:r>
        <w:t>Southern New Hampshire University</w:t>
      </w:r>
    </w:p>
    <w:p w:rsidR="00026703" w:rsidRDefault="00026703"/>
    <w:p w:rsidR="00026703" w:rsidRDefault="001A04CD">
      <w:pPr>
        <w:pStyle w:val="SectionTitle"/>
      </w:pPr>
      <w:sdt>
        <w:sdtPr>
          <w:alias w:val="Title"/>
          <w:tag w:val=""/>
          <w:id w:val="984196707"/>
          <w:placeholder>
            <w:docPart w:val="5F89A87AA9E849D8B9FB0413B4D910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58F5">
            <w:t>Evaluating Tools for Improving the Packet Radio Development Process at UNICEF</w:t>
          </w:r>
        </w:sdtContent>
      </w:sdt>
    </w:p>
    <w:p w:rsidR="000818B6" w:rsidRDefault="000818B6" w:rsidP="00FE7B7F">
      <w:bookmarkStart w:id="0" w:name="_GoBack"/>
      <w:bookmarkEnd w:id="0"/>
      <w:r>
        <w:t>Customer and/or supplier involvement in the development process is way to help decrease development time and costs. Crowdsourcing is perhaps the best known and one of the most commonly used methods of external involvement used by firms</w:t>
      </w:r>
      <w:r w:rsidR="00795802">
        <w:t xml:space="preserve"> </w:t>
      </w:r>
      <w:r w:rsidR="000505B2">
        <w:fldChar w:fldCharType="begin"/>
      </w:r>
      <w:r w:rsidR="000505B2">
        <w:instrText xml:space="preserve"> ADDIN ZOTERO_ITEM CSL_CITATION {"citationID":"1m7fh4ce2a","properties":{"formattedCitation":"(Schilling,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it involves the use of users or outside developers to aid in particular phases of the development process. Beta testing is a form of crowdsourcing often used</w:t>
      </w:r>
      <w:r w:rsidR="00795802">
        <w:t xml:space="preserve"> </w:t>
      </w:r>
      <w:fldSimple w:instr=" ADDIN ZOTERO_TEMP ">
        <w:r w:rsidR="000505B2" w:rsidRPr="000505B2">
          <w:rPr>
            <w:rFonts w:ascii="Times New Roman" w:hAnsi="Times New Roman" w:cs="Times New Roman"/>
          </w:rPr>
          <w:t>(“Software testing,” 2015)</w:t>
        </w:r>
      </w:fldSimple>
      <w:r>
        <w:t>. These forms of collaboration help companies focus their development process, understand what features and processes are important to their users, and reduce development costs by integrating supplier inputs into the development cycle earlier</w:t>
      </w:r>
      <w:r w:rsidR="000505B2">
        <w:t xml:space="preserve"> </w:t>
      </w:r>
      <w:fldSimple w:instr=" ADDIN ZOTERO_TEMP ">
        <w:r w:rsidR="000505B2" w:rsidRPr="000505B2">
          <w:rPr>
            <w:rFonts w:ascii="Times New Roman" w:hAnsi="Times New Roman" w:cs="Times New Roman"/>
          </w:rPr>
          <w:t>(“Benefits of Crowdsourcing - WSJ,” 2014)</w:t>
        </w:r>
      </w:fldSimple>
      <w:r w:rsidR="00FE7B7F">
        <w:t xml:space="preserve">. </w:t>
      </w:r>
      <w:r>
        <w:t>Involving users and suppliers in the development process of packet radio for UNICEF could decrease development costs by bringing engineering and logistical problems to light sooner, therefore allowing more time to cost-effectively solve those challenges. Controlling costs is important to the success of a new product or process but also important to a nonprofit with a variable annual income and budget, therefore I would recommend using external involvement in developing packet radio for UNICEF.</w:t>
      </w:r>
    </w:p>
    <w:p w:rsidR="000818B6" w:rsidRDefault="000818B6" w:rsidP="00FE7B7F">
      <w:r>
        <w:t xml:space="preserve">A stage-gate process is a framework for new product development helps avoid developing products past their date of expected value, or the last date which the product is potentially profitable </w:t>
      </w:r>
      <w:r w:rsidR="000505B2">
        <w:fldChar w:fldCharType="begin"/>
      </w:r>
      <w:r w:rsidR="000505B2">
        <w:instrText xml:space="preserve"> ADDIN ZOTERO_ITEM CSL_CITATION {"citationID":"1uq0drl4e","properties":{"formattedCitation":"(Schilling,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xml:space="preserve">. This process is characterized by "gates" or milestones where a project's development status can be evaluated and an informed decision made as to whether to continue with development. This is a very popular framework in many industries from software development to industrial manufacturing </w:t>
      </w:r>
      <w:r w:rsidR="000505B2">
        <w:fldChar w:fldCharType="begin"/>
      </w:r>
      <w:r w:rsidR="000505B2">
        <w:instrText xml:space="preserve"> ADDIN ZOTERO_ITEM CSL_CITATION {"citationID":"1edvg5i3ij","properties":{"formattedCitation":"(Schilling,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rsidR="000505B2">
        <w:t xml:space="preserve"> </w:t>
      </w:r>
      <w:r>
        <w:t>because it helps effectively evaluate development costs.</w:t>
      </w:r>
      <w:r w:rsidR="00FE7B7F">
        <w:t xml:space="preserve"> </w:t>
      </w:r>
      <w:r>
        <w:t>Due to its popularity and effectiveness at controlling costs, I would recommend using some sort of stage-gate process during packet radio development at UNICEF.</w:t>
      </w:r>
      <w:r w:rsidR="00FE7B7F">
        <w:t xml:space="preserve"> The type and complexity would need to be determined after knowing the specific user requirements.</w:t>
      </w:r>
    </w:p>
    <w:p w:rsidR="000818B6" w:rsidRDefault="000818B6" w:rsidP="000818B6">
      <w:r>
        <w:t xml:space="preserve">Quality function deployment, or QFD, is a highly structured Japanese process characterized by the "House of Quality" matrix that maps attributes of the product to user requirements </w:t>
      </w:r>
      <w:r w:rsidR="000505B2">
        <w:fldChar w:fldCharType="begin"/>
      </w:r>
      <w:r w:rsidR="000505B2">
        <w:instrText xml:space="preserve"> ADDIN ZOTERO_ITEM CSL_CITATION {"citationID":"m4dhfdf69","properties":{"formattedCitation":"(Schilling,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xml:space="preserve">. This technique is highly valued for its focus on the customer or user </w:t>
      </w:r>
      <w:r w:rsidR="000505B2">
        <w:fldChar w:fldCharType="begin"/>
      </w:r>
      <w:r w:rsidR="000505B2">
        <w:instrText xml:space="preserve"> ADDIN ZOTERO_ITEM CSL_CITATION {"citationID":"veg2tqhsd","properties":{"formattedCitation":"{\\rtf (\\uc0\\u8220{}Quality function deployment - Wikipedia, the free encyclopedia,\\uc0\\u8221{} n.d.)}","plainCitation":"(“Quality function deployment - Wikipedia, the free encyclopedia,” n.d.)"},"citationItems":[{"id":143,"uris":["http://zotero.org/users/1877236/items/DDME2NPE"],"uri":["http://zotero.org/users/1877236/items/DDME2NPE"],"itemData":{"id":143,"type":"entry-encyclopedia","title":"Quality function deployment - Wikipedia, the free encyclopedia","URL":"https://en.wikipedia.org/wiki/Quality_function_deployment","accessed":{"date-parts":[["2015",11,16]]}}}],"schema":"https://github.com/citation-style-language/schema/raw/master/csl-citation.json"}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(“Quality function deployment - Wikipedia, the free encyclopedia,” n.d.)</w:t>
      </w:r>
      <w:r w:rsidR="000505B2">
        <w:fldChar w:fldCharType="end"/>
      </w:r>
      <w:r>
        <w:t xml:space="preserve">and ability to get a company focused in the right direction </w:t>
      </w:r>
      <w:r w:rsidR="000505B2">
        <w:fldChar w:fldCharType="begin"/>
      </w:r>
      <w:r w:rsidR="000505B2">
        <w:instrText xml:space="preserve"> ADDIN ZOTERO_ITEM CSL_CITATION {"citationID":"4l0nlfb4i","properties":{"formattedCitation":"(Hauser &amp; Clausing, 1988)","plainCitation":"(Hauser &amp; Clausing, 1988)"},"citationItems":[{"id":145,"uris":["http://zotero.org/users/1877236/items/KETVVWFC"],"uri":["http://zotero.org/users/1877236/items/KETVVWFC"],"itemData":{"id":145,"type":"webpage","title":"The House of Quality","container-title":"Harvard Business Review","abstract":"Design is a team effort, but how do marketing and engineering talk to each other?","URL":"https://hbr.org/1988/05/the-house-of-quality","author":[{"family":"Hauser","given":"John R."},{"family":"Clausing","given":"Don"}],"issued":{"date-parts":[["1988",5]]},"accessed":{"date-parts":[["2015",11,16]]}}}],"schema":"https://github.com/citation-style-language/schema/raw/master/csl-citation.json"}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(Hauser &amp; Clausing, 1988)</w:t>
      </w:r>
      <w:r w:rsidR="000505B2">
        <w:fldChar w:fldCharType="end"/>
      </w:r>
      <w:r>
        <w:t xml:space="preserve">. QFD provides a common language for all members that allows exceptional collaboration </w:t>
      </w:r>
      <w:r w:rsidR="000505B2">
        <w:fldChar w:fldCharType="begin"/>
      </w:r>
      <w:r w:rsidR="000505B2">
        <w:instrText xml:space="preserve"> ADDIN ZOTERO_ITEM CSL_CITATION {"citationID":"lkrnfum70","properties":{"formattedCitation":"{\\rtf (\\uc0\\u8220{}What is Quality Function Deployment (QFD)? | ASQ,\\uc0\\u8221{} n.d.)}","plainCitation":"(“What is Quality Function Deployment (QFD)? | ASQ,” n.d.)"},"citationItems":[{"id":141,"uris":["http://zotero.org/users/1877236/items/EG4XMEWZ"],"uri":["http://zotero.org/users/1877236/items/EG4XMEWZ"],"itemData":{"id":141,"type":"webpage","title":"What is Quality Function Deployment (QFD)? | ASQ","URL":"http://asq.org/learn-about-quality/qfd-quality-function-deployment/overview/overview.html","accessed":{"date-parts":[["2015",11,16]]}}}],"schema":"https://github.com/citation-style-language/schema/raw/master/csl-citation.json"}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(“What is Quality Function Deployment (QFD)? | ASQ,” n.d.)</w:t>
      </w:r>
      <w:r w:rsidR="000505B2">
        <w:fldChar w:fldCharType="end"/>
      </w:r>
      <w:r>
        <w:t xml:space="preserve">and helps developers break down functional barriers </w:t>
      </w:r>
      <w:r w:rsidR="000505B2">
        <w:fldChar w:fldCharType="begin"/>
      </w:r>
      <w:r w:rsidR="000505B2">
        <w:instrText xml:space="preserve"> ADDIN ZOTERO_ITEM CSL_CITATION {"citationID":"ick7akk4v","properties":{"formattedCitation":"(Hauser &amp; Clausing, 1988)","plainCitation":"(Hauser &amp; Clausing, 1988)"},"citationItems":[{"id":145,"uris":["http://zotero.org/users/1877236/items/KETVVWFC"],"uri":["http://zotero.org/users/1877236/items/KETVVWFC"],"itemData":{"id":145,"type":"webpage","title":"The House of Quality","container-title":"Harvard Business Review","abstract":"Design is a team effort, but how do marketing and engineering talk to each other?","URL":"https://hbr.org/1988/05/the-house-of-quality","author":[{"family":"Hauser","given":"John R."},{"family":"Clausing","given":"Don"}],"issued":{"date-parts":[["1988",5]]},"accessed":{"date-parts":[["2015",11,16]]}}}],"schema":"https://github.com/citation-style-language/schema/raw/master/csl-citation.json"}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(Hauser &amp; Clausing, 1988)</w:t>
      </w:r>
      <w:r w:rsidR="000505B2">
        <w:fldChar w:fldCharType="end"/>
      </w:r>
      <w:r>
        <w:t>. Becau</w:t>
      </w:r>
      <w:r w:rsidR="000505B2">
        <w:t>se of it</w:t>
      </w:r>
      <w:r>
        <w:t xml:space="preserve">s complexity, it can be difficult to implement correctly and there aren't many templates because the information contained within a matrix is highly proprietary </w:t>
      </w:r>
      <w:r w:rsidR="000505B2">
        <w:fldChar w:fldCharType="begin"/>
      </w:r>
      <w:r w:rsidR="000505B2">
        <w:instrText xml:space="preserve"> ADDIN ZOTERO_ITEM CSL_CITATION {"citationID":"1756oshe1k","properties":{"formattedCitation":"{\\rtf (\\uc0\\u8220{}Quality function deployment - Wikipedia, the free encyclopedia,\\uc0\\u8221{} n.d.)}","plainCitation":"(“Quality function deployment - Wikipedia, the free encyclopedia,” n.d.)"},"citationItems":[{"id":143,"uris":["http://zotero.org/users/1877236/items/DDME2NPE"],"uri":["http://zotero.org/users/1877236/items/DDME2NPE"],"itemData":{"id":143,"type":"entry-encyclopedia","title":"Quality function deployment - Wikipedia, the free encyclopedia","URL":"https://en.wikipedia.org/wiki/Quality_function_deployment","accessed":{"date-parts":[["2015",11,16]]}}}],"schema":"https://github.com/citation-style-language/schema/raw/master/csl-citation.json"}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(“Quality function deployment - Wikipedia, the free encyclopedia,” n.d.)</w:t>
      </w:r>
      <w:r w:rsidR="000505B2">
        <w:fldChar w:fldCharType="end"/>
      </w:r>
      <w:r>
        <w:t>, which could lead to implementation problems in a nonprofit.</w:t>
      </w:r>
      <w:r w:rsidR="00FE7B7F">
        <w:t xml:space="preserve"> </w:t>
      </w:r>
      <w:r>
        <w:t>While QFD could encourage teamwork and reduce costs for UNICEF, I don't believe it's a timely solution for UNICEF due to the complexity of both QFD and the user base of UNICEF. In addition, UNICEF often doesn't have access to the amount of information needed to make an effective QFD House of Quality matrix in a timely fashion.</w:t>
      </w:r>
    </w:p>
    <w:p w:rsidR="000818B6" w:rsidRDefault="000818B6" w:rsidP="000818B6">
      <w:r>
        <w:t xml:space="preserve">Design for manufacturing, or DFM, is a model that helps integrate the often disparate functions of engineering and manufacturing into the development cycle to reduce production costs </w:t>
      </w:r>
      <w:r w:rsidR="000505B2">
        <w:fldChar w:fldCharType="begin"/>
      </w:r>
      <w:r w:rsidR="000505B2">
        <w:instrText xml:space="preserve"> ADDIN ZOTERO_ITEM CSL_CITATION {"citationID":"r3kejmhpn","properties":{"formattedCitation":"(Schilling,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xml:space="preserve">. To accomplish this, DFM implements a set of design guidelines that determine manufacturability, or the relative ease with which a product can be manufactured at a profit </w:t>
      </w:r>
      <w:r w:rsidR="000505B2">
        <w:fldChar w:fldCharType="begin"/>
      </w:r>
      <w:r w:rsidR="000505B2">
        <w:instrText xml:space="preserve"> ADDIN ZOTERO_ITEM CSL_CITATION {"citationID":"u9o2gdpvr","properties":{"formattedCitation":"{\\rtf (\\uc0\\u8220{}Design for manufacturability,\\uc0\\u8221{} 2015)}","plainCitation":"(“Design for manufacturability,” 2015)"},"citationItems":[{"id":147,"uris":["http://zotero.org/users/1877236/items/JGPGR55K"],"uri":["http://zotero.org/users/1877236/items/JGPGR55K"],"itemData":{"id":147,"type":"entry-encyclopedia","title":"Design for manufacturability","container-title":"Wikipedia, the free encyclopedia","source":"Wikipedia","abstract":"Design for manufacturability (also sometimes known as design for manufacturing or DFM) is the general engineering art of designing products in such a way that they are easy to manufacture. The concept exists in almost all engineering disciplines, but the implementation differs widely depending on the manufacturing technology. DFM describes the process of designing or engineering a product in order to facilitate the manufacturing process in order to reduce its manufacturing costs. DFM will allow potential problems to be fixed in the design phase which is the least expensive place to address them. Other factors may affect the manufacturability such as the type of raw material, the form of the raw material, dimensional tolerances, and secondary processing such as finishing.\nDepending on various types of manufacturing processes there are set guidelines for DFM practices. These DFM guidelines help to precisely define various tolerances, rules and common manufacturing checks related to DFM.\nWhile DFM is applicable to the design process, a similar concept called DFSS (Design for Six Sigma) is also practiced in many organizations.","URL":"https://en.wikipedia.org/w/index.php?title=Design_for_manufacturability&amp;oldid=689197804","note":"Page Version ID: 689197804","language":"en","issued":{"date-parts":[["2015",11,5]]},"accessed":{"date-parts":[["2015",11,16]]}}}],"schema":"https://github.com/citation-style-language/schema/raw/master/csl-citation.json"}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(“Design for manufacturability,” 2015)</w:t>
      </w:r>
      <w:r w:rsidR="000505B2">
        <w:fldChar w:fldCharType="end"/>
      </w:r>
      <w:r>
        <w:t xml:space="preserve">. This approach can significantly shorten development time by addressing production problems in the design phase when adaptation is less costly </w:t>
      </w:r>
      <w:r w:rsidR="000505B2">
        <w:fldChar w:fldCharType="begin"/>
      </w:r>
      <w:r w:rsidR="000505B2">
        <w:instrText xml:space="preserve"> ADDIN ZOTERO_ITEM CSL_CITATION {"citationID":"s2nuq3144","properties":{"formattedCitation":"(Anderson, 2014; Schilling, 2012)","plainCitation":"(Anderson, 2014; Schilling, 2012)"},"citationItems":[{"id":153,"uris":["http://zotero.org/users/1877236/items/JKG6D324"],"uri":["http://zotero.org/users/1877236/items/JKG6D324"],"itemData":{"id":153,"type":"book","title":"Design for manufacturability: how to use concurrent engineering to rapidly develop low-cost, high-quality products for lean production","publisher":"CRC Press/Taylor &amp; Francis Group","publisher-place":"Boca Raton, Florida","number-of-pages":"450","source":"Library of Congress ISBN","event-place":"Boca Raton, Florida","abstract":"\"This book explains how to develop manufactured products right, the first time around. It describes how to reduce total cost, ramp to volume production on schedule, and increase production for demand so as not to limit growth. Most design for manufacturability books are written for design engineers and focus on the parts that determine 20% of the costs. This book focuses on designing products which determine 60% of the costs. This book is suitable for anyone involved in product development at manufacturing companies, including management, ownership, and the consultants that serve them\"--","ISBN":"978-1-4822-0492-6","call-number":"TS183 .A57 2014","shortTitle":"Design for manufacturability","author":[{"family":"Anderson","given":"David M."}],"issued":{"date-parts":[["2014"]]}}},{"id":631,"uris":["http://zotero.org/users/1877236/items/QIAT5APU"],"uri":["http://zotero.org/users/1877236/items/QIAT5APU"],"itemData":{"id":631,"type":"book","title":"Strategic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(Anderson, 2014; Schilling, 2012)</w:t>
      </w:r>
      <w:r w:rsidR="000505B2">
        <w:fldChar w:fldCharType="end"/>
      </w:r>
      <w:r>
        <w:t xml:space="preserve"> and can help align a product with customer requirements.</w:t>
      </w:r>
      <w:r w:rsidR="00FE7B7F">
        <w:t xml:space="preserve"> </w:t>
      </w:r>
      <w:r>
        <w:t>I would highly recommend a DFM methodology for developing packet radio for UNICEF. Due to the unpredictable nature of natural disasters and the variety of infrastructure and ordnance relating to packet radio, adopting a proactive DFM approach during the development phase can help reduce manufacturing costs later.</w:t>
      </w:r>
    </w:p>
    <w:p w:rsidR="000818B6" w:rsidRDefault="000818B6" w:rsidP="000818B6">
      <w:r>
        <w:t xml:space="preserve">Failure modes and effects analysis (FMEA) is a systematic method that identify actual and potential failures in a system or process and categorizes them according to severity and likelihood of occurrence </w:t>
      </w:r>
      <w:r w:rsidR="000505B2">
        <w:fldChar w:fldCharType="begin"/>
      </w:r>
      <w:r w:rsidR="000505B2">
        <w:instrText xml:space="preserve"> ADDIN ZOTERO_ITEM CSL_CITATION {"citationID":"hkbjir5ve","properties":{"formattedCitation":"(Schilling,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xml:space="preserve">. Often used in QFD methodologies </w:t>
      </w:r>
      <w:r w:rsidR="000505B2">
        <w:fldChar w:fldCharType="begin"/>
      </w:r>
      <w:r w:rsidR="000505B2">
        <w:instrText xml:space="preserve"> ADDIN ZOTERO_ITEM CSL_CITATION {"citationID":"okkm9uqkv","properties":{"formattedCitation":"(Tague, 2005)","plainCitation":"(Tague, 2005)"},"citationItems":[{"id":157,"uris":["http://zotero.org/users/1877236/items/Z6JKQCMW"],"uri":["http://zotero.org/users/1877236/items/Z6JKQCMW"],"itemData":{"id":157,"type":"book","title":"The quality toolbox","publisher":"ASQ Quality Press","publisher-place":"Milwaukee, Wis","number-of-pages":"558","edition":"2nd ed","source":"Library of Congress ISBN","event-place":"Milwaukee, Wis","ISBN":"978-0-87389-639-9","call-number":"HD30.28 .T33 2005","author":[{"family":"Tague","given":"Nancy R."}],"issued":{"date-parts":[["2005"]]}}}],"schema":"https://github.com/citation-style-language/schema/raw/master/csl-citation.json"} </w:instrText>
      </w:r>
      <w:r w:rsidR="000505B2">
        <w:fldChar w:fldCharType="separate"/>
      </w:r>
      <w:r w:rsidR="000505B2" w:rsidRPr="000505B2">
        <w:rPr>
          <w:rFonts w:ascii="Times New Roman" w:hAnsi="Times New Roman" w:cs="Times New Roman"/>
        </w:rPr>
        <w:t>(Tague, 2005)</w:t>
      </w:r>
      <w:r w:rsidR="000505B2">
        <w:fldChar w:fldCharType="end"/>
      </w:r>
      <w:r>
        <w:t xml:space="preserve">, this vertical approach is highly detailed and allows all involved a high level of confidence in future product manufacturing </w:t>
      </w:r>
      <w:r w:rsidR="000505B2">
        <w:fldChar w:fldCharType="begin"/>
      </w:r>
      <w:r w:rsidR="000505B2">
        <w:instrText xml:space="preserve"> ADDIN ZOTERO_ITEM CSL_CITATION {"citationID":"2dhau5kp0q","properties":{"formattedCitation":"(Bowles, 2002)","plainCitation":"(Bowles, 2002)"},"citationItems":[{"id":160,"uris":["http://zotero.org/users/1877236/items/KI6KRSWH"],"uri":["http://zotero.org/users/1877236/items/KI6KRSWH"],"itemData":{"id":160,"type":"article-journal","title":"Failure modes and effects analysis.","container-title":"Materials Park, OH: ASM International, 2002.","page":"50–59","source":"Google Scholar","author":[{"family":"Bowles","given":"John B."}],"issued":{"date-parts":[["2002"]]}}}],"schema":"https://github.com/citation-style-language/schema/raw/master/csl-citation.json"} </w:instrText>
      </w:r>
      <w:r w:rsidR="000505B2">
        <w:fldChar w:fldCharType="separate"/>
      </w:r>
      <w:r w:rsidR="000505B2" w:rsidRPr="000505B2">
        <w:rPr>
          <w:rFonts w:ascii="Times New Roman" w:hAnsi="Times New Roman" w:cs="Times New Roman"/>
        </w:rPr>
        <w:t>(Bowles, 2002)</w:t>
      </w:r>
      <w:r w:rsidR="000505B2">
        <w:fldChar w:fldCharType="end"/>
      </w:r>
      <w:r>
        <w:t xml:space="preserve">, although their validity is limited when used alone </w:t>
      </w:r>
      <w:r w:rsidR="000505B2">
        <w:fldChar w:fldCharType="begin"/>
      </w:r>
      <w:r w:rsidR="000505B2">
        <w:instrText xml:space="preserve"> ADDIN ZOTERO_ITEM CSL_CITATION {"citationID":"c5bj0iquk","properties":{"formattedCitation":"{\\rtf (\\uc0\\u8220{}Failure mode and effects analysis,\\uc0\\u8221{} 2015)}","plainCitation":"(“Failure mode and effects analysis,” 2015)"},"citationItems":[{"id":158,"uris":["http://zotero.org/users/1877236/items/I6ACKFN2"],"uri":["http://zotero.org/users/1877236/items/I6ACKFN2"],"itemData":{"id":158,"type":"entry-encyclopedia","title":"Failure mode and effects analysis","container-title":"Wikipedia, the free encyclopedia","source":"Wikipedia","abstract":"Failure mode and effects analysis (FMEA)—also \"failure modes,\" plural, in many publications—was one of the first systematic techniques for failure analysis. It was developed by reliability engineers in the late 1950s to study problems that might arise from malfunctions of military systems. A FMEA is often the first step of a system reliability study. It involves reviewing as many components, assemblies, and subsystems as possible to identify failure modes, and their causes and effects. For each component, the failure modes and their resulting effects on the rest of the system are recorded in a specific FMEA worksheet. There are numerous variations of such worksheets. A FMEA can be a qualitative analysis, but may be put on a quantitative basis when mathematical failure rate models are combined with a statistical failure mode ratio database.\nA few different types of FMEA analyses exist, such as\nFunctional\nDesign, and\nProcess FMEA.\nSometimes FMEA is extended to FMECA to indicate that criticality analysis is performed too.\nFMEA is an inductive reasoning (forward logic) single point of failure analysis and is a core task in reliability engineering, safety engineering and quality engineering. Quality engineering is specially concerned with the \"Process\" (Manufacturing and Assembly) type of FMEA.\nA successful FMEA activity helps to identify potential failure modes based on experience with similar products and processes - or based on common physics of failure logic. It is widely used in development and manufacturing industries in various phases of the product life cycle. Effects analysis refers to studying the consequences of those failures on different system levels.\nFunctional analyses are needed as an input to determine correct failure modes, at all system levels, both for functional FMEA or Piece-Part (hardware) FMEA. A FMEA is used to structure Mitigation for Risk reduction based on either failure (mode) effect severity reduction or based on lowering the probability of failure or both. The FMEA is in principle a full inductive (forward logic) analysis, however the failure probability can only be estimated or reduced by understanding the failure mechanism. Ideally this probability shall be lowered to \"impossible to occur\" by eliminating the (root) causes. It is therefore important to include in the FMEA an appropriate depth of information on the causes of failure (deductive analysis).","URL":"https://en.wikipedia.org/w/index.php?title=Failure_mode_and_effects_analysis&amp;oldid=689463754","note":"Page Version ID: 689463754","language":"en","issued":{"date-parts":[["2015",11,7]]},"accessed":{"date-parts":[["2015",11,16]]}}}],"schema":"https://github.com/citation-style-language/schema/raw/master/csl-citation.json"}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(“Failure mode and effects analysis,” 2015)</w:t>
      </w:r>
      <w:r w:rsidR="000505B2">
        <w:fldChar w:fldCharType="end"/>
      </w:r>
      <w:r>
        <w:t>. Another potential disadvantage is that FMEA often only identifies major flaws in a system, which makes it a less comprehensive analysis than some of the others discussed.</w:t>
      </w:r>
      <w:r w:rsidR="00FE7B7F">
        <w:t xml:space="preserve"> </w:t>
      </w:r>
      <w:r>
        <w:t>I would not recommend FMEA because I believe the inverse relationship between the amount of information required and the immediate benefits of the model is not a cost-effective approach to improving the development cycle for packet radio at UNICEF.</w:t>
      </w:r>
    </w:p>
    <w:p w:rsidR="000818B6" w:rsidRDefault="000818B6" w:rsidP="000818B6">
      <w:r>
        <w:t xml:space="preserve">Computer-aided design (CAD, also sometimes known as CAM: computer-aided manufacturing) is the relatively new process of using computers to improve the design and/or manufacturing processes </w:t>
      </w:r>
      <w:r w:rsidR="000505B2">
        <w:fldChar w:fldCharType="begin"/>
      </w:r>
      <w:r w:rsidR="000505B2">
        <w:instrText xml:space="preserve"> ADDIN ZOTERO_ITEM CSL_CITATION {"citationID":"1pvt8gsv53","properties":{"formattedCitation":"(Schilling,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0505B2">
        <w:fldChar w:fldCharType="separate"/>
      </w:r>
      <w:r w:rsidR="000505B2" w:rsidRPr="000505B2">
        <w:rPr>
          <w:rFonts w:ascii="Times New Roman" w:hAnsi="Times New Roman" w:cs="Times New Roman"/>
        </w:rPr>
        <w:t>(Schilling, 2012)</w:t>
      </w:r>
      <w:r w:rsidR="000505B2">
        <w:fldChar w:fldCharType="end"/>
      </w:r>
      <w:r>
        <w:t xml:space="preserve">. For example, in recent years three dimensional printing (3D printing) has become a popular method for lowering the cost barrier for many small production lines, and is rapidly replacing injection-mold manufacturing in short-run or prototype production lines </w:t>
      </w:r>
      <w:r w:rsidR="000505B2">
        <w:fldChar w:fldCharType="begin"/>
      </w:r>
      <w:r w:rsidR="000505B2">
        <w:instrText xml:space="preserve"> ADDIN ZOTERO_ITEM CSL_CITATION {"citationID":"2cd8fg481r","properties":{"formattedCitation":"(Jansen, 2014)","plainCitation":"(Jansen, 2014)"},"citationItems":[{"id":161,"uris":["http://zotero.org/users/1877236/items/A8BNRB95"],"uri":["http://zotero.org/users/1877236/items/A8BNRB95"],"itemData":{"id":161,"type":"webpage","title":"3-D printed molds used for short-run injection molding","container-title":"Plastics News","URL":"http://www.plasticsnews.com/article/20140618/NEWS/140619893/3-d-printed-molds-used-for-short-run-injection-molding","author":[{"family":"Jansen","given":"Kerri"}],"issued":{"date-parts":[["2014",6,18]]},"accessed":{"date-parts":[["2015",11,16]]}}}],"schema":"https://github.com/citation-style-language/schema/raw/master/csl-citation.json"} </w:instrText>
      </w:r>
      <w:r w:rsidR="000505B2">
        <w:fldChar w:fldCharType="separate"/>
      </w:r>
      <w:r w:rsidR="000505B2" w:rsidRPr="000505B2">
        <w:rPr>
          <w:rFonts w:ascii="Times New Roman" w:hAnsi="Times New Roman" w:cs="Times New Roman"/>
        </w:rPr>
        <w:t>(Jansen, 2014)</w:t>
      </w:r>
      <w:r w:rsidR="000505B2">
        <w:fldChar w:fldCharType="end"/>
      </w:r>
      <w:r>
        <w:t>.</w:t>
      </w:r>
      <w:r w:rsidR="00FE7B7F">
        <w:t xml:space="preserve"> </w:t>
      </w:r>
      <w:r>
        <w:t>I believe CAD would be an excellent choice to improve the development cycle of packet radio at UNICEF because it could help rapidly develop prototypes as requirements evolve, saving on overall development costs and making a product that is better aligned with customer's needs.</w:t>
      </w:r>
    </w:p>
    <w:p w:rsidR="0075604C" w:rsidRDefault="0075604C">
      <w:r>
        <w:br w:type="page"/>
      </w:r>
    </w:p>
    <w:p w:rsidR="000818B6" w:rsidRDefault="0075604C" w:rsidP="0075604C">
      <w:pPr>
        <w:pStyle w:val="SectionTitle"/>
      </w:pPr>
      <w:r>
        <w:t>References</w:t>
      </w:r>
    </w:p>
    <w:p w:rsidR="0075604C" w:rsidRPr="0075604C" w:rsidRDefault="0075604C" w:rsidP="0075604C">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75604C">
        <w:rPr>
          <w:rFonts w:ascii="Times New Roman" w:hAnsi="Times New Roman" w:cs="Times New Roman"/>
        </w:rPr>
        <w:t>Anderson, D. M. (2014). Design for manufacturability: how to use concurrent engineering to rapidly develop low-cost, high-quality products for lean production. Boca Raton, Florida: CRC Press/Taylor &amp; Francis Group.</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Bowles, J. B. (2002). Failure modes and effects analysis. Materials Park, OH: ASM International, 2002., 50–59.</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Design for manufacturability. (2015, November 5). In Wikipedia, the free encyclopedia. Retrieved from https://en.wikipedia.org/w/index.php?title=Design_for_manufacturability&amp;oldid=689197804</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Failure mode and effects analysis. (2015, November 7). In Wikipedia, the free encyclopedia. Retrieved from https://en.wikipedia.org/w/index.php?title=Failure_mode_and_effects_analysis&amp;oldid=689463754</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Hauser, J. R., &amp; Clausing, D. (1988, May). The House of Quality. Retrieved November 16, 2015, from https://hbr.org/1988/05/the-house-of-quality</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Jansen, K. (2014, June 18). 3-D printed molds used for short-run injection molding. Retrieved November 16, 2015, from http://www.plasticsnews.com/article/20140618/NEWS/140619893/3-d-printed-molds-used-for-short-run-injection-molding</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Quality function deployment - Wikipedia, the free encyclopedia. (n.d.). Retrieved from https://en.wikipedia.org/wiki/Quality_function_deployment</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Schilling, M. A. (2012). Strategic Management of Technological Innovation (4th edition). New York, NY: McGraw-Hill Education.</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Tague, N. R. (2005). The quality toolbox (2nd ed). Milwaukee, Wis: ASQ Quality Press.</w:t>
      </w:r>
    </w:p>
    <w:p w:rsidR="0075604C" w:rsidRPr="0075604C" w:rsidRDefault="0075604C" w:rsidP="0075604C">
      <w:pPr>
        <w:pStyle w:val="Bibliography"/>
        <w:rPr>
          <w:rFonts w:ascii="Times New Roman" w:hAnsi="Times New Roman" w:cs="Times New Roman"/>
        </w:rPr>
      </w:pPr>
      <w:r w:rsidRPr="0075604C">
        <w:rPr>
          <w:rFonts w:ascii="Times New Roman" w:hAnsi="Times New Roman" w:cs="Times New Roman"/>
        </w:rPr>
        <w:t>What is Quality Function Deployment (QFD)? | ASQ. (n.d.). Retrieved November 16, 2015, from http://asq.org/learn-about-quality/qfd-quality-function-deployment/overview/overview.html</w:t>
      </w:r>
    </w:p>
    <w:p w:rsidR="0075604C" w:rsidRPr="0075604C" w:rsidRDefault="0075604C" w:rsidP="0075604C">
      <w:r>
        <w:fldChar w:fldCharType="end"/>
      </w:r>
    </w:p>
    <w:sectPr w:rsidR="0075604C" w:rsidRPr="0075604C">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4CD" w:rsidRDefault="001A04CD">
      <w:pPr>
        <w:spacing w:line="240" w:lineRule="auto"/>
      </w:pPr>
      <w:r>
        <w:separator/>
      </w:r>
    </w:p>
  </w:endnote>
  <w:endnote w:type="continuationSeparator" w:id="0">
    <w:p w:rsidR="001A04CD" w:rsidRDefault="001A0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4CD" w:rsidRDefault="001A04CD">
      <w:pPr>
        <w:spacing w:line="240" w:lineRule="auto"/>
      </w:pPr>
      <w:r>
        <w:separator/>
      </w:r>
    </w:p>
  </w:footnote>
  <w:footnote w:type="continuationSeparator" w:id="0">
    <w:p w:rsidR="001A04CD" w:rsidRDefault="001A04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03" w:rsidRDefault="001A04C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58F5">
          <w:rPr>
            <w:rStyle w:val="Strong"/>
          </w:rPr>
          <w:t>TOOLS TO IMPROVE DEVELOPMENT PROCESS: EVALUATION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D190E">
      <w:rPr>
        <w:rStyle w:val="Strong"/>
        <w:noProof/>
      </w:rPr>
      <w:t>7</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03" w:rsidRDefault="001A04C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4358F5" w:rsidRPr="004358F5">
          <w:rPr>
            <w:rStyle w:val="Strong"/>
          </w:rPr>
          <w:t>TOOLS TO IMPROVE DEVELOPMENT PROCESS: EVALUATION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revisionView w:markup="0"/>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F5"/>
    <w:rsid w:val="00026703"/>
    <w:rsid w:val="000505B2"/>
    <w:rsid w:val="000818B6"/>
    <w:rsid w:val="001A04CD"/>
    <w:rsid w:val="002C60E8"/>
    <w:rsid w:val="004358F5"/>
    <w:rsid w:val="004D190E"/>
    <w:rsid w:val="005350DD"/>
    <w:rsid w:val="0075604C"/>
    <w:rsid w:val="00795802"/>
    <w:rsid w:val="00FE7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2718D-C331-461A-B092-46A668C3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89A87AA9E849D8B9FB0413B4D9106D"/>
        <w:category>
          <w:name w:val="General"/>
          <w:gallery w:val="placeholder"/>
        </w:category>
        <w:types>
          <w:type w:val="bbPlcHdr"/>
        </w:types>
        <w:behaviors>
          <w:behavior w:val="content"/>
        </w:behaviors>
        <w:guid w:val="{2BA08CBC-D8A8-4EA6-9BF2-CF36ED139D61}"/>
      </w:docPartPr>
      <w:docPartBody>
        <w:p w:rsidR="00000000" w:rsidRDefault="003E0AE8">
          <w:pPr>
            <w:pStyle w:val="5F89A87AA9E849D8B9FB0413B4D9106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E8"/>
    <w:rsid w:val="003E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89A87AA9E849D8B9FB0413B4D9106D">
    <w:name w:val="5F89A87AA9E849D8B9FB0413B4D9106D"/>
  </w:style>
  <w:style w:type="paragraph" w:customStyle="1" w:styleId="FB75A7EBC2034192BA8F90C308CDB018">
    <w:name w:val="FB75A7EBC2034192BA8F90C308CDB018"/>
  </w:style>
  <w:style w:type="paragraph" w:customStyle="1" w:styleId="2765065607F646F4ADC8E2D101BEF1BD">
    <w:name w:val="2765065607F646F4ADC8E2D101BEF1BD"/>
  </w:style>
  <w:style w:type="paragraph" w:customStyle="1" w:styleId="B8898CA958124D2EA5630DB671BE7466">
    <w:name w:val="B8898CA958124D2EA5630DB671BE7466"/>
  </w:style>
  <w:style w:type="character" w:styleId="Emphasis">
    <w:name w:val="Emphasis"/>
    <w:basedOn w:val="DefaultParagraphFont"/>
    <w:uiPriority w:val="20"/>
    <w:unhideWhenUsed/>
    <w:qFormat/>
    <w:rPr>
      <w:i/>
      <w:iCs/>
    </w:rPr>
  </w:style>
  <w:style w:type="paragraph" w:customStyle="1" w:styleId="E31B460A06EF477E9027B32BA8D621EB">
    <w:name w:val="E31B460A06EF477E9027B32BA8D621EB"/>
  </w:style>
  <w:style w:type="paragraph" w:customStyle="1" w:styleId="698F7A61D2554777AE64E287131184C7">
    <w:name w:val="698F7A61D2554777AE64E287131184C7"/>
  </w:style>
  <w:style w:type="paragraph" w:customStyle="1" w:styleId="7FA7432343414B76A1CDD1080E06AC85">
    <w:name w:val="7FA7432343414B76A1CDD1080E06AC85"/>
  </w:style>
  <w:style w:type="paragraph" w:customStyle="1" w:styleId="2A3EF42D9E674372A39BE897EDA2540B">
    <w:name w:val="2A3EF42D9E674372A39BE897EDA2540B"/>
  </w:style>
  <w:style w:type="paragraph" w:customStyle="1" w:styleId="D3E1965357F44E79BE4ED63E949DB41E">
    <w:name w:val="D3E1965357F44E79BE4ED63E949DB41E"/>
  </w:style>
  <w:style w:type="paragraph" w:customStyle="1" w:styleId="CEFC7D8CBB6642D4A94ADF12727D2364">
    <w:name w:val="CEFC7D8CBB6642D4A94ADF12727D2364"/>
  </w:style>
  <w:style w:type="paragraph" w:customStyle="1" w:styleId="1E92DB024A6E43F2AFC0689601645FD8">
    <w:name w:val="1E92DB024A6E43F2AFC0689601645FD8"/>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7D142E4F16794963977C76933DA4C8D2">
    <w:name w:val="7D142E4F16794963977C76933DA4C8D2"/>
  </w:style>
  <w:style w:type="paragraph" w:customStyle="1" w:styleId="BD94DA9B974142F89276B2C4E00988C0">
    <w:name w:val="BD94DA9B974142F89276B2C4E00988C0"/>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EF2FFD43FAEA4A148140D26CFC39C2D9">
    <w:name w:val="EF2FFD43FAEA4A148140D26CFC39C2D9"/>
  </w:style>
  <w:style w:type="paragraph" w:customStyle="1" w:styleId="27A754032F06475D966A4ADFF6DA392F">
    <w:name w:val="27A754032F06475D966A4ADFF6DA392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DD9DA816718045138C24A9797FC42BAE">
    <w:name w:val="DD9DA816718045138C24A9797FC42BAE"/>
  </w:style>
  <w:style w:type="paragraph" w:customStyle="1" w:styleId="D2327A07FC3C40CA89E112E27296B0C8">
    <w:name w:val="D2327A07FC3C40CA89E112E27296B0C8"/>
  </w:style>
  <w:style w:type="paragraph" w:customStyle="1" w:styleId="1F78771F5533475CBA5165D62D622B2F">
    <w:name w:val="1F78771F5533475CBA5165D62D622B2F"/>
  </w:style>
  <w:style w:type="paragraph" w:customStyle="1" w:styleId="68FE55127E054833AE5CBBFF76FEA942">
    <w:name w:val="68FE55127E054833AE5CBBFF76FEA942"/>
  </w:style>
  <w:style w:type="paragraph" w:customStyle="1" w:styleId="8CA4AF68738440B79C020C8FE91833AC">
    <w:name w:val="8CA4AF68738440B79C020C8FE91833AC"/>
  </w:style>
  <w:style w:type="paragraph" w:customStyle="1" w:styleId="2A8D3DE2848E475D8066D2980D436A71">
    <w:name w:val="2A8D3DE2848E475D8066D2980D436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TOOLS TO IMPROVE DEVELOPMENT PROCESS: EVALUATION</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25CEB182-E510-4802-9B45-AD9F255B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TotalTime>
  <Pages>7</Pages>
  <Words>4039</Words>
  <Characters>23023</Characters>
  <Application>Microsoft Office Word</Application>
  <DocSecurity>0</DocSecurity>
  <Lines>191</Lines>
  <Paragraphs>54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Tools for Improving the Packet Radio Development Process at UNICEF</dc:title>
  <dc:subject/>
  <dc:creator>Smokie Lee</dc:creator>
  <cp:keywords/>
  <dc:description/>
  <cp:lastModifiedBy>Smokie Lee</cp:lastModifiedBy>
  <cp:revision>9</cp:revision>
  <dcterms:created xsi:type="dcterms:W3CDTF">2015-11-16T16:03:00Z</dcterms:created>
  <dcterms:modified xsi:type="dcterms:W3CDTF">2015-11-16T16:16:00Z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zotero-version="4.0.28.7"&gt;&lt;session id="omrNvHDs"/&gt;&lt;style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value=""/&gt;&lt;/prefs&gt;&lt;/data&gt;</vt:lpwstr>
  </property>
</Properties>
</file>