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31" w:rsidRPr="0087646F" w:rsidRDefault="003751E7" w:rsidP="00944C22">
      <w:pPr>
        <w:spacing w:line="276" w:lineRule="auto"/>
        <w:jc w:val="center"/>
        <w:rPr>
          <w:rFonts w:ascii="黑体" w:eastAsia="黑体"/>
          <w:b/>
          <w:sz w:val="28"/>
          <w:szCs w:val="32"/>
        </w:rPr>
      </w:pPr>
      <w:r w:rsidRPr="0087646F">
        <w:rPr>
          <w:rFonts w:ascii="仿宋_GB2312" w:eastAsia="仿宋_GB2312" w:hAnsi="Times New Roman" w:hint="eastAsia"/>
          <w:b/>
          <w:snapToGrid w:val="0"/>
          <w:kern w:val="0"/>
          <w:sz w:val="28"/>
          <w:szCs w:val="32"/>
        </w:rPr>
        <w:t>用户需求意向书</w:t>
      </w:r>
    </w:p>
    <w:p w:rsidR="00291F31" w:rsidRPr="0087646F" w:rsidRDefault="003751E7" w:rsidP="0087646F">
      <w:pPr>
        <w:spacing w:line="276" w:lineRule="auto"/>
        <w:ind w:firstLineChars="236" w:firstLine="519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编号：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2"/>
        <w:gridCol w:w="1795"/>
        <w:gridCol w:w="748"/>
        <w:gridCol w:w="2268"/>
        <w:gridCol w:w="3186"/>
      </w:tblGrid>
      <w:tr w:rsidR="0059060B" w:rsidRPr="0087646F" w:rsidTr="0087646F">
        <w:trPr>
          <w:cantSplit/>
          <w:trHeight w:val="243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需求名称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业务限额校验</w:t>
            </w:r>
          </w:p>
        </w:tc>
      </w:tr>
      <w:tr w:rsidR="00BC5F40" w:rsidRPr="0087646F" w:rsidTr="0087646F">
        <w:trPr>
          <w:cantSplit/>
          <w:trHeight w:val="163"/>
          <w:jc w:val="center"/>
        </w:trPr>
        <w:tc>
          <w:tcPr>
            <w:tcW w:w="1212" w:type="dxa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需求单位及联系人</w:t>
            </w:r>
          </w:p>
        </w:tc>
        <w:tc>
          <w:tcPr>
            <w:tcW w:w="2543" w:type="dxa"/>
            <w:gridSpan w:val="2"/>
            <w:vAlign w:val="center"/>
          </w:tcPr>
          <w:p w:rsidR="00BC5F40" w:rsidRPr="0087646F" w:rsidRDefault="0087646F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村镇银行管理总部营销管理部</w:t>
            </w:r>
          </w:p>
        </w:tc>
        <w:tc>
          <w:tcPr>
            <w:tcW w:w="5454" w:type="dxa"/>
            <w:gridSpan w:val="2"/>
            <w:vAlign w:val="center"/>
          </w:tcPr>
          <w:p w:rsidR="00BC5F40" w:rsidRPr="0087646F" w:rsidRDefault="00BC5F40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联系人：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赵鹏程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 联系方式：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18644008652</w:t>
            </w:r>
          </w:p>
        </w:tc>
      </w:tr>
      <w:tr w:rsidR="0059060B" w:rsidRPr="0087646F" w:rsidTr="0087646F">
        <w:trPr>
          <w:cantSplit/>
          <w:trHeight w:val="403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需求目的</w:t>
            </w: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需求目标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120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银行受理信贷业务添加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“限额”校验</w:t>
            </w:r>
          </w:p>
        </w:tc>
      </w:tr>
      <w:tr w:rsidR="0059060B" w:rsidRPr="0087646F" w:rsidTr="0087646F">
        <w:trPr>
          <w:cantSplit/>
          <w:trHeight w:val="15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开发背景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村镇银行信贷业务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的业务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</w:p>
        </w:tc>
      </w:tr>
      <w:tr w:rsidR="0059060B" w:rsidRPr="0087646F" w:rsidTr="00BC5F40">
        <w:trPr>
          <w:cantSplit/>
          <w:trHeight w:val="29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产生的业务价值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87646F" w:rsidP="00575978">
            <w:pPr>
              <w:spacing w:line="276" w:lineRule="auto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规范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银行信贷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业务</w:t>
            </w:r>
          </w:p>
        </w:tc>
      </w:tr>
      <w:tr w:rsidR="0059060B" w:rsidRPr="0087646F" w:rsidTr="00BC5F40">
        <w:trPr>
          <w:cantSplit/>
          <w:trHeight w:val="271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2543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本部门需求的优先级</w:t>
            </w:r>
          </w:p>
        </w:tc>
        <w:tc>
          <w:tcPr>
            <w:tcW w:w="5454" w:type="dxa"/>
            <w:gridSpan w:val="2"/>
            <w:vAlign w:val="center"/>
          </w:tcPr>
          <w:p w:rsidR="0059060B" w:rsidRPr="0087646F" w:rsidRDefault="0059060B" w:rsidP="00944C22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 xml:space="preserve">■高   　　　□中  　　　</w:t>
            </w:r>
            <w:r w:rsidRPr="0087646F">
              <w:rPr>
                <w:rFonts w:ascii="仿宋_GB2312" w:eastAsia="仿宋_GB2312" w:hAnsi="Times New Roman" w:cs="Times New Roman" w:hint="eastAsia"/>
                <w:snapToGrid w:val="0"/>
                <w:kern w:val="0"/>
                <w:sz w:val="22"/>
                <w:szCs w:val="24"/>
              </w:rPr>
              <w:t>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□一般</w:t>
            </w:r>
          </w:p>
        </w:tc>
      </w:tr>
      <w:tr w:rsidR="0059060B" w:rsidRPr="0087646F" w:rsidTr="0087646F">
        <w:trPr>
          <w:cantSplit/>
          <w:trHeight w:val="70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需求类别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575978" w:rsidP="00F04E3F">
            <w:pPr>
              <w:spacing w:line="276" w:lineRule="auto"/>
              <w:jc w:val="center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新建系统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□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已建系统功能维护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■</w:t>
            </w:r>
            <w:r w:rsidR="0059060B"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已建系统新增功能 □其他</w:t>
            </w:r>
          </w:p>
        </w:tc>
      </w:tr>
      <w:tr w:rsidR="0059060B" w:rsidRPr="0087646F" w:rsidTr="000B35C0">
        <w:trPr>
          <w:cantSplit/>
          <w:trHeight w:val="407"/>
          <w:jc w:val="center"/>
        </w:trPr>
        <w:tc>
          <w:tcPr>
            <w:tcW w:w="1212" w:type="dxa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涉及系统</w:t>
            </w:r>
          </w:p>
        </w:tc>
        <w:tc>
          <w:tcPr>
            <w:tcW w:w="7997" w:type="dxa"/>
            <w:gridSpan w:val="4"/>
            <w:vAlign w:val="center"/>
          </w:tcPr>
          <w:p w:rsidR="0059060B" w:rsidRPr="0087646F" w:rsidRDefault="0087646F" w:rsidP="00F974DE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全流程信贷系统</w:t>
            </w:r>
          </w:p>
        </w:tc>
      </w:tr>
      <w:tr w:rsidR="0059060B" w:rsidRPr="0087646F" w:rsidTr="0087646F">
        <w:trPr>
          <w:cantSplit/>
          <w:trHeight w:val="154"/>
          <w:jc w:val="center"/>
        </w:trPr>
        <w:tc>
          <w:tcPr>
            <w:tcW w:w="1212" w:type="dxa"/>
            <w:vMerge w:val="restart"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需求意向描述</w:t>
            </w:r>
          </w:p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F04E3F" w:rsidRPr="0087646F" w:rsidRDefault="0059060B" w:rsidP="00F01EE6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1.业务场景与业务流程描述：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ind w:firstLineChars="100" w:firstLine="160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村镇银行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业务限额校验</w:t>
            </w:r>
          </w:p>
        </w:tc>
      </w:tr>
      <w:tr w:rsidR="0059060B" w:rsidRPr="0087646F" w:rsidTr="00745940">
        <w:trPr>
          <w:cantSplit/>
          <w:trHeight w:val="654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i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2.功能性需求描述</w:t>
            </w:r>
          </w:p>
          <w:p w:rsidR="0087646F" w:rsidRPr="0087646F" w:rsidRDefault="00DF145B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宋体" w:hint="eastAsia"/>
                <w:snapToGrid w:val="0"/>
                <w:kern w:val="0"/>
                <w:sz w:val="22"/>
                <w:szCs w:val="24"/>
              </w:rPr>
              <w:t xml:space="preserve"> </w:t>
            </w:r>
            <w:r w:rsidR="0087646F" w:rsidRPr="0087646F">
              <w:rPr>
                <w:rFonts w:ascii="宋体" w:hAnsi="宋体" w:cs="宋体" w:hint="eastAsia"/>
                <w:snapToGrid w:val="0"/>
                <w:kern w:val="0"/>
                <w:sz w:val="16"/>
                <w:szCs w:val="21"/>
              </w:rPr>
              <w:t>（1）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在全流程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管理”，由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村镇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银行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类型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“担保方式”三个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维度进行配置，村镇银行为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32家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分行机构，客户类型为自然人客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户、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法人客户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农户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，担保方式为：低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。仅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业务限额管理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中额度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="0087646F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（2）在全流程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信贷系统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--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添加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担保方式管理”，该功能对低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类、融资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、信用类、保证金7类担保方式进行配置，配置内容为：①低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信用风险授信业务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【人民币存单质押、外币存单质押、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外币他行存单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人民币他行存折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外币本行存折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外币他行存折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质押、国债质押、银行承兑汇票质押、金融债券质押、现汇质押】，②商业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房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抵押】，③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其他抵质押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类【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="003D16A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3D16A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3D16A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厂房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林木及林地使用权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土地使用权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设施类在建工程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资源资产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其他抵押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物抵押、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机器设备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通用设备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专用设备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化工设备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交通工具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、动产质押、收费权质押、仓单质押、提单质押、股权质押、股票质押、商标权质押、专利权质押、其他有价证券及可转让的权利质押质押、保单质押、退税帐户(税单)质押、应收账款质押、租赁权质押、其他质押物质押】，④融资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担保公司保证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【担保公司保证或担保中心保证】，⑤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保证担保类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【法人保证、自然人保证、联保小组保证（法人）、联保小组保证（自然人）、其他保证、厂商回购保证】，⑥信用类，⑦保证金【全额保证金、其他保证金】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。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此项功能可对每个担保方式的配置内容进行修改。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仅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有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“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信贷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业务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担保方式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管理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中内容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参数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配置</w:t>
            </w:r>
            <w:r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权限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3D16A3" w:rsidRPr="0087646F" w:rsidRDefault="003D16A3" w:rsidP="0087646F">
            <w:pPr>
              <w:rPr>
                <w:rFonts w:ascii="仿宋_GB2312" w:hAnsi="Times New Roman"/>
                <w:snapToGrid w:val="0"/>
                <w:color w:val="FF0000"/>
                <w:kern w:val="0"/>
                <w:sz w:val="16"/>
                <w:szCs w:val="21"/>
              </w:rPr>
            </w:pPr>
            <w:r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（3）新增抵押信息时，如抵押物类别为住宅或商业用房，则在添加详细信息时新增“是否城关镇”标识，并对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“城关镇”标注解释，解释内容为“城关镇：县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、区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政府所在地通称”。如果选择是，则新增的住宅或商业用房为第二条中的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445B56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如果选择否，则新增的住宅或商业用房为第二</w:t>
            </w:r>
            <w:r w:rsidR="0078190B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条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住宅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或</w:t>
            </w:r>
            <w:r w:rsidR="00754B93" w:rsidRPr="0087646F"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  <w:t>商业用房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（非城关镇）</w:t>
            </w:r>
            <w:r w:rsidR="00754B93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抵押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4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）业务受理平台中的新增“限额控制”界面，当一笔业务审批通过后，系统对此业务进行校验，如超过该村行的业务限额，此业务的业务信息进入“限额控制”界面，同时不允许进行后续签订合同操作，主办</w:t>
            </w:r>
            <w:r w:rsidR="00D65517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客户经理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如进入签订合同，在选取业务时提示“此笔业务超限额，请联系系统管理员”。如未超过该村行的业务限额，则对此笔业务不限制，业务不进“限额控制”界面，正常进入签订合同环节。</w:t>
            </w:r>
          </w:p>
          <w:p w:rsidR="0087646F" w:rsidRPr="0087646F" w:rsidRDefault="0087646F" w:rsidP="0087646F">
            <w:pPr>
              <w:rPr>
                <w:rFonts w:ascii="仿宋_GB2312" w:eastAsia="仿宋_GB2312" w:hAnsi="Times New Roman"/>
                <w:snapToGrid w:val="0"/>
                <w:kern w:val="0"/>
                <w:sz w:val="16"/>
                <w:szCs w:val="21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5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在“限额控制”界面新增“解除限制”按钮，用于解除超限额业务的操作限制。点击“解除限制”按钮时，弹出业务受理信息，便于操作人员审核此笔业务，再点击确定按钮后，操作限制才能解除。超限额业务可随时解除操作限制。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“已解除”，未解除限制的业务标识</w:t>
            </w:r>
            <w:r w:rsidR="00302C09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为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“未解除”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。</w:t>
            </w:r>
          </w:p>
          <w:p w:rsidR="00A84A34" w:rsidRPr="0087646F" w:rsidRDefault="0087646F" w:rsidP="00754B93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（</w:t>
            </w:r>
            <w:r w:rsidR="00754B93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6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）</w:t>
            </w:r>
            <w:r w:rsidR="00D74821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第三条和第四条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中的所有内容仅能</w:t>
            </w:r>
            <w:r w:rsidR="00D74821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 xml:space="preserve"> 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“</w:t>
            </w:r>
            <w:r w:rsidR="00AB72CD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管理总部</w:t>
            </w: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系统管理员”有角色权限。</w:t>
            </w:r>
          </w:p>
        </w:tc>
      </w:tr>
      <w:tr w:rsidR="0059060B" w:rsidRPr="0087646F" w:rsidTr="00745940">
        <w:trPr>
          <w:cantSplit/>
          <w:trHeight w:val="1016"/>
          <w:jc w:val="center"/>
        </w:trPr>
        <w:tc>
          <w:tcPr>
            <w:tcW w:w="1212" w:type="dxa"/>
            <w:vMerge/>
            <w:vAlign w:val="center"/>
          </w:tcPr>
          <w:p w:rsidR="0059060B" w:rsidRPr="0087646F" w:rsidRDefault="0059060B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</w:p>
        </w:tc>
        <w:tc>
          <w:tcPr>
            <w:tcW w:w="7997" w:type="dxa"/>
            <w:gridSpan w:val="4"/>
          </w:tcPr>
          <w:p w:rsidR="0059060B" w:rsidRPr="0087646F" w:rsidRDefault="0059060B" w:rsidP="00944C22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3.非功能性需求描述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（下述内容可选：用户界面需求；环境需求；备份要求；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color w:val="FF0000"/>
                <w:kern w:val="0"/>
                <w:sz w:val="22"/>
                <w:szCs w:val="24"/>
              </w:rPr>
              <w:t>是否外部监管</w:t>
            </w:r>
            <w:r w:rsidRPr="0087646F">
              <w:rPr>
                <w:rFonts w:ascii="仿宋_GB2312" w:eastAsia="仿宋_GB2312" w:hAnsi="Times New Roman" w:hint="eastAsia"/>
                <w:i/>
                <w:snapToGrid w:val="0"/>
                <w:kern w:val="0"/>
                <w:sz w:val="22"/>
                <w:szCs w:val="24"/>
              </w:rPr>
              <w:t>）</w:t>
            </w:r>
          </w:p>
          <w:p w:rsidR="00D00BAC" w:rsidRPr="0087646F" w:rsidRDefault="0087646F" w:rsidP="0087646F">
            <w:pPr>
              <w:adjustRightInd w:val="0"/>
              <w:snapToGrid w:val="0"/>
              <w:spacing w:line="276" w:lineRule="auto"/>
              <w:jc w:val="left"/>
              <w:rPr>
                <w:rFonts w:ascii="仿宋_GB2312" w:eastAsia="仿宋_GB2312" w:hAnsi="宋体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1"/>
              </w:rPr>
              <w:t>非监管项目，该需求适用于所有哈尔滨银行控股村镇银行</w:t>
            </w:r>
          </w:p>
        </w:tc>
      </w:tr>
      <w:tr w:rsidR="00B1467B" w:rsidRPr="0087646F" w:rsidTr="00B1467B">
        <w:trPr>
          <w:cantSplit/>
          <w:trHeight w:val="717"/>
          <w:jc w:val="center"/>
        </w:trPr>
        <w:tc>
          <w:tcPr>
            <w:tcW w:w="9209" w:type="dxa"/>
            <w:gridSpan w:val="5"/>
            <w:vAlign w:val="center"/>
          </w:tcPr>
          <w:p w:rsidR="00B1467B" w:rsidRPr="0087646F" w:rsidRDefault="00B1467B" w:rsidP="0087646F">
            <w:pPr>
              <w:spacing w:line="276" w:lineRule="auto"/>
              <w:jc w:val="lef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建议需求实现时间：</w:t>
            </w:r>
            <w:r w:rsidR="0087646F" w:rsidRPr="0087646F">
              <w:rPr>
                <w:rFonts w:ascii="仿宋_GB2312" w:eastAsia="仿宋_GB2312" w:hAnsi="Times New Roman" w:hint="eastAsia"/>
                <w:snapToGrid w:val="0"/>
                <w:kern w:val="0"/>
                <w:sz w:val="16"/>
                <w:szCs w:val="24"/>
              </w:rPr>
              <w:t>2019年3月</w:t>
            </w:r>
          </w:p>
        </w:tc>
      </w:tr>
      <w:tr w:rsidR="00BC5F40" w:rsidRPr="0087646F" w:rsidTr="00B1467B">
        <w:trPr>
          <w:cantSplit/>
          <w:trHeight w:val="159"/>
          <w:jc w:val="center"/>
        </w:trPr>
        <w:tc>
          <w:tcPr>
            <w:tcW w:w="3007" w:type="dxa"/>
            <w:gridSpan w:val="2"/>
            <w:vAlign w:val="center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需求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提出</w:t>
            </w: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单位</w:t>
            </w:r>
            <w:r w:rsidR="007B20EA"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意见：</w:t>
            </w:r>
          </w:p>
        </w:tc>
        <w:tc>
          <w:tcPr>
            <w:tcW w:w="3016" w:type="dxa"/>
            <w:gridSpan w:val="2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总部业务部门意见</w:t>
            </w:r>
          </w:p>
        </w:tc>
        <w:tc>
          <w:tcPr>
            <w:tcW w:w="3186" w:type="dxa"/>
            <w:vAlign w:val="center"/>
          </w:tcPr>
          <w:p w:rsidR="00BC5F40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b/>
                <w:snapToGrid w:val="0"/>
                <w:kern w:val="0"/>
                <w:sz w:val="22"/>
                <w:szCs w:val="24"/>
              </w:rPr>
              <w:t>总部科技管部门意见</w:t>
            </w:r>
          </w:p>
        </w:tc>
      </w:tr>
      <w:tr w:rsidR="00BC5F40" w:rsidRPr="0087646F" w:rsidTr="00B1467B">
        <w:trPr>
          <w:cantSplit/>
          <w:trHeight w:val="2524"/>
          <w:jc w:val="center"/>
        </w:trPr>
        <w:tc>
          <w:tcPr>
            <w:tcW w:w="3007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1467B" w:rsidP="00B1467B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016" w:type="dxa"/>
            <w:gridSpan w:val="2"/>
          </w:tcPr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BC5F40" w:rsidRPr="0087646F" w:rsidRDefault="00BC5F40" w:rsidP="00BC5F40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BC5F40" w:rsidRPr="0087646F" w:rsidRDefault="00BC5F40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</w:tc>
        <w:tc>
          <w:tcPr>
            <w:tcW w:w="3186" w:type="dxa"/>
          </w:tcPr>
          <w:p w:rsidR="00BC5F40" w:rsidRPr="0087646F" w:rsidRDefault="00BC5F40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wordWrap w:val="0"/>
              <w:spacing w:line="276" w:lineRule="auto"/>
              <w:ind w:right="480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签章：</w:t>
            </w:r>
          </w:p>
          <w:p w:rsidR="007B20EA" w:rsidRPr="0087646F" w:rsidRDefault="007B20EA" w:rsidP="00944C22">
            <w:pPr>
              <w:spacing w:line="276" w:lineRule="auto"/>
              <w:jc w:val="lef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</w:p>
          <w:p w:rsidR="00B1467B" w:rsidRPr="0087646F" w:rsidRDefault="00B1467B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  <w:p w:rsidR="007B20EA" w:rsidRPr="0087646F" w:rsidRDefault="007B20EA" w:rsidP="007B20EA">
            <w:pPr>
              <w:spacing w:line="276" w:lineRule="auto"/>
              <w:jc w:val="right"/>
              <w:rPr>
                <w:rFonts w:ascii="仿宋_GB2312" w:eastAsia="仿宋_GB2312" w:hAnsi="Times New Roman"/>
                <w:b/>
                <w:bCs/>
                <w:snapToGrid w:val="0"/>
                <w:kern w:val="0"/>
                <w:sz w:val="22"/>
                <w:szCs w:val="24"/>
              </w:rPr>
            </w:pPr>
            <w:r w:rsidRPr="0087646F">
              <w:rPr>
                <w:rFonts w:ascii="仿宋_GB2312" w:eastAsia="仿宋_GB2312" w:hAnsi="Times New Roman" w:hint="eastAsia"/>
                <w:snapToGrid w:val="0"/>
                <w:kern w:val="0"/>
                <w:sz w:val="22"/>
                <w:szCs w:val="24"/>
              </w:rPr>
              <w:t>年      月     日</w:t>
            </w:r>
          </w:p>
          <w:p w:rsidR="00BC5F40" w:rsidRPr="0087646F" w:rsidRDefault="00BC5F40" w:rsidP="00944C22">
            <w:pPr>
              <w:wordWrap w:val="0"/>
              <w:spacing w:line="276" w:lineRule="auto"/>
              <w:jc w:val="right"/>
              <w:rPr>
                <w:rFonts w:ascii="仿宋_GB2312" w:eastAsia="仿宋_GB2312" w:hAnsi="Times New Roman"/>
                <w:snapToGrid w:val="0"/>
                <w:kern w:val="0"/>
                <w:sz w:val="22"/>
                <w:szCs w:val="24"/>
              </w:rPr>
            </w:pPr>
          </w:p>
        </w:tc>
      </w:tr>
    </w:tbl>
    <w:p w:rsidR="00291F31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总部业务联系人：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              </w:t>
      </w: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联系电话：</w:t>
      </w:r>
    </w:p>
    <w:p w:rsidR="002C53E7" w:rsidRPr="0087646F" w:rsidRDefault="00B0055B" w:rsidP="00C423E2">
      <w:pPr>
        <w:spacing w:line="276" w:lineRule="auto"/>
        <w:jc w:val="left"/>
        <w:rPr>
          <w:rFonts w:ascii="仿宋_GB2312" w:eastAsia="仿宋_GB2312" w:hAnsi="Times New Roman"/>
          <w:snapToGrid w:val="0"/>
          <w:kern w:val="0"/>
          <w:sz w:val="22"/>
          <w:szCs w:val="24"/>
        </w:rPr>
      </w:pPr>
      <w:r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>总部科技联系人：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 xml:space="preserve">       </w:t>
      </w:r>
      <w:r w:rsidR="00B54047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</w:t>
      </w:r>
      <w:r w:rsidR="00B1467B" w:rsidRPr="0087646F">
        <w:rPr>
          <w:rFonts w:ascii="仿宋_GB2312" w:eastAsia="仿宋_GB2312" w:hAnsi="Times New Roman" w:hint="eastAsia"/>
          <w:snapToGrid w:val="0"/>
          <w:kern w:val="0"/>
          <w:sz w:val="22"/>
          <w:szCs w:val="24"/>
        </w:rPr>
        <w:t xml:space="preserve">              </w:t>
      </w:r>
      <w:r w:rsidR="006B7C5D" w:rsidRPr="0087646F">
        <w:rPr>
          <w:rFonts w:ascii="仿宋_GB2312" w:eastAsia="仿宋_GB2312" w:hAnsi="Times New Roman"/>
          <w:snapToGrid w:val="0"/>
          <w:kern w:val="0"/>
          <w:sz w:val="22"/>
          <w:szCs w:val="24"/>
        </w:rPr>
        <w:t>联系电话：</w:t>
      </w:r>
    </w:p>
    <w:sectPr w:rsidR="002C53E7" w:rsidRPr="0087646F" w:rsidSect="0087646F">
      <w:headerReference w:type="default" r:id="rId8"/>
      <w:pgSz w:w="11906" w:h="16838" w:code="9"/>
      <w:pgMar w:top="720" w:right="720" w:bottom="720" w:left="720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C1D" w:rsidRDefault="00290C1D" w:rsidP="008572E9">
      <w:r>
        <w:separator/>
      </w:r>
    </w:p>
  </w:endnote>
  <w:endnote w:type="continuationSeparator" w:id="1">
    <w:p w:rsidR="00290C1D" w:rsidRDefault="00290C1D" w:rsidP="00857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C1D" w:rsidRDefault="00290C1D" w:rsidP="008572E9">
      <w:r>
        <w:separator/>
      </w:r>
    </w:p>
  </w:footnote>
  <w:footnote w:type="continuationSeparator" w:id="1">
    <w:p w:rsidR="00290C1D" w:rsidRDefault="00290C1D" w:rsidP="00857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00017D" w:rsidP="00F01EE6">
    <w:pPr>
      <w:pStyle w:val="a5"/>
      <w:tabs>
        <w:tab w:val="clear" w:pos="4153"/>
        <w:tab w:val="clear" w:pos="8306"/>
        <w:tab w:val="left" w:pos="3525"/>
        <w:tab w:val="left" w:pos="6663"/>
      </w:tabs>
      <w:jc w:val="both"/>
      <w:rPr>
        <w:szCs w:val="24"/>
      </w:rPr>
    </w:pPr>
    <w:r>
      <w:rPr>
        <w:noProof/>
        <w:szCs w:val="24"/>
      </w:rPr>
      <w:drawing>
        <wp:inline distT="0" distB="0" distL="0" distR="0">
          <wp:extent cx="1190625" cy="304800"/>
          <wp:effectExtent l="19050" t="0" r="9525" b="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751E7">
      <w:rPr>
        <w:szCs w:val="24"/>
      </w:rPr>
      <w:tab/>
    </w:r>
    <w:r w:rsidR="003751E7">
      <w:rPr>
        <w:rFonts w:hint="eastAsia"/>
        <w:sz w:val="21"/>
      </w:rPr>
      <w:t>密级：内部公开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8166F"/>
    <w:multiLevelType w:val="hybridMultilevel"/>
    <w:tmpl w:val="A8985D4A"/>
    <w:lvl w:ilvl="0" w:tplc="79EE2608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E7C"/>
    <w:rsid w:val="0000017D"/>
    <w:rsid w:val="00037B6E"/>
    <w:rsid w:val="0004125B"/>
    <w:rsid w:val="000413A3"/>
    <w:rsid w:val="00042DD3"/>
    <w:rsid w:val="00055448"/>
    <w:rsid w:val="000577D9"/>
    <w:rsid w:val="00075BB8"/>
    <w:rsid w:val="00094A92"/>
    <w:rsid w:val="000B3520"/>
    <w:rsid w:val="000B35C0"/>
    <w:rsid w:val="000D4466"/>
    <w:rsid w:val="000E56C6"/>
    <w:rsid w:val="00105DB3"/>
    <w:rsid w:val="001705BB"/>
    <w:rsid w:val="001A0974"/>
    <w:rsid w:val="001B78FB"/>
    <w:rsid w:val="001C1BF2"/>
    <w:rsid w:val="001D3668"/>
    <w:rsid w:val="002246CC"/>
    <w:rsid w:val="00264C2E"/>
    <w:rsid w:val="00282BE3"/>
    <w:rsid w:val="002879FB"/>
    <w:rsid w:val="00290C1D"/>
    <w:rsid w:val="00291F31"/>
    <w:rsid w:val="002934E9"/>
    <w:rsid w:val="002C3DD5"/>
    <w:rsid w:val="002C53E7"/>
    <w:rsid w:val="00302C09"/>
    <w:rsid w:val="00310AB4"/>
    <w:rsid w:val="00343862"/>
    <w:rsid w:val="00360B07"/>
    <w:rsid w:val="003751E7"/>
    <w:rsid w:val="00380297"/>
    <w:rsid w:val="003876E2"/>
    <w:rsid w:val="003A1CA6"/>
    <w:rsid w:val="003D16A3"/>
    <w:rsid w:val="003E6BC4"/>
    <w:rsid w:val="004126EC"/>
    <w:rsid w:val="00414BD0"/>
    <w:rsid w:val="00445B56"/>
    <w:rsid w:val="004B0B22"/>
    <w:rsid w:val="004B41B5"/>
    <w:rsid w:val="004C1235"/>
    <w:rsid w:val="004D5F49"/>
    <w:rsid w:val="004D6DC6"/>
    <w:rsid w:val="00525C42"/>
    <w:rsid w:val="005413C7"/>
    <w:rsid w:val="005729F2"/>
    <w:rsid w:val="00575978"/>
    <w:rsid w:val="00577C7B"/>
    <w:rsid w:val="0059060B"/>
    <w:rsid w:val="00596C4C"/>
    <w:rsid w:val="005B5EFF"/>
    <w:rsid w:val="005E67C4"/>
    <w:rsid w:val="00617A11"/>
    <w:rsid w:val="00625E54"/>
    <w:rsid w:val="006502A8"/>
    <w:rsid w:val="0065300F"/>
    <w:rsid w:val="0066113E"/>
    <w:rsid w:val="006840F5"/>
    <w:rsid w:val="00691E7D"/>
    <w:rsid w:val="00693EC0"/>
    <w:rsid w:val="006B6FA4"/>
    <w:rsid w:val="006B7C5D"/>
    <w:rsid w:val="006C577D"/>
    <w:rsid w:val="006D1F28"/>
    <w:rsid w:val="006D3782"/>
    <w:rsid w:val="006D52FC"/>
    <w:rsid w:val="007045AC"/>
    <w:rsid w:val="00745940"/>
    <w:rsid w:val="00754B93"/>
    <w:rsid w:val="00764D88"/>
    <w:rsid w:val="007737C5"/>
    <w:rsid w:val="00777261"/>
    <w:rsid w:val="0078190B"/>
    <w:rsid w:val="007910F7"/>
    <w:rsid w:val="007942EA"/>
    <w:rsid w:val="007B20EA"/>
    <w:rsid w:val="007B4F62"/>
    <w:rsid w:val="007B6FEB"/>
    <w:rsid w:val="007D26FE"/>
    <w:rsid w:val="007F2624"/>
    <w:rsid w:val="008161D1"/>
    <w:rsid w:val="008214E0"/>
    <w:rsid w:val="0082336E"/>
    <w:rsid w:val="008277EA"/>
    <w:rsid w:val="00836977"/>
    <w:rsid w:val="008446E4"/>
    <w:rsid w:val="00853458"/>
    <w:rsid w:val="008572E9"/>
    <w:rsid w:val="00857E0F"/>
    <w:rsid w:val="0087210E"/>
    <w:rsid w:val="0087646F"/>
    <w:rsid w:val="00882D7A"/>
    <w:rsid w:val="00891C12"/>
    <w:rsid w:val="008A077C"/>
    <w:rsid w:val="008A22C3"/>
    <w:rsid w:val="008D768F"/>
    <w:rsid w:val="008E0E83"/>
    <w:rsid w:val="008E50A7"/>
    <w:rsid w:val="00906C32"/>
    <w:rsid w:val="00926D41"/>
    <w:rsid w:val="00927FED"/>
    <w:rsid w:val="00932367"/>
    <w:rsid w:val="00944C22"/>
    <w:rsid w:val="00975B35"/>
    <w:rsid w:val="0098203B"/>
    <w:rsid w:val="00992C44"/>
    <w:rsid w:val="009C69AC"/>
    <w:rsid w:val="009F0CD1"/>
    <w:rsid w:val="00A04030"/>
    <w:rsid w:val="00A1695D"/>
    <w:rsid w:val="00A16D3D"/>
    <w:rsid w:val="00A2578C"/>
    <w:rsid w:val="00A2721F"/>
    <w:rsid w:val="00A342E8"/>
    <w:rsid w:val="00A413EE"/>
    <w:rsid w:val="00A41E7C"/>
    <w:rsid w:val="00A84A34"/>
    <w:rsid w:val="00A976C5"/>
    <w:rsid w:val="00AA00EF"/>
    <w:rsid w:val="00AA4874"/>
    <w:rsid w:val="00AB72CD"/>
    <w:rsid w:val="00AC1899"/>
    <w:rsid w:val="00AD12E5"/>
    <w:rsid w:val="00AE16AB"/>
    <w:rsid w:val="00AF43DC"/>
    <w:rsid w:val="00AF5106"/>
    <w:rsid w:val="00AF55D4"/>
    <w:rsid w:val="00B0055B"/>
    <w:rsid w:val="00B063A0"/>
    <w:rsid w:val="00B102FB"/>
    <w:rsid w:val="00B1467B"/>
    <w:rsid w:val="00B21A14"/>
    <w:rsid w:val="00B337DE"/>
    <w:rsid w:val="00B35C00"/>
    <w:rsid w:val="00B43A85"/>
    <w:rsid w:val="00B54047"/>
    <w:rsid w:val="00B554F6"/>
    <w:rsid w:val="00B55853"/>
    <w:rsid w:val="00B6616A"/>
    <w:rsid w:val="00B67101"/>
    <w:rsid w:val="00B8176C"/>
    <w:rsid w:val="00B94E42"/>
    <w:rsid w:val="00BB56B7"/>
    <w:rsid w:val="00BC5F40"/>
    <w:rsid w:val="00BD4A6A"/>
    <w:rsid w:val="00C059F4"/>
    <w:rsid w:val="00C12CC1"/>
    <w:rsid w:val="00C21767"/>
    <w:rsid w:val="00C343B9"/>
    <w:rsid w:val="00C423E2"/>
    <w:rsid w:val="00C42E34"/>
    <w:rsid w:val="00C93EF6"/>
    <w:rsid w:val="00CA5065"/>
    <w:rsid w:val="00CA5704"/>
    <w:rsid w:val="00CA71FE"/>
    <w:rsid w:val="00CD6AB6"/>
    <w:rsid w:val="00D00BAC"/>
    <w:rsid w:val="00D01512"/>
    <w:rsid w:val="00D11F64"/>
    <w:rsid w:val="00D21822"/>
    <w:rsid w:val="00D65517"/>
    <w:rsid w:val="00D74821"/>
    <w:rsid w:val="00D8517F"/>
    <w:rsid w:val="00DA2601"/>
    <w:rsid w:val="00DC0CCF"/>
    <w:rsid w:val="00DC633D"/>
    <w:rsid w:val="00DE3C19"/>
    <w:rsid w:val="00DE3D9F"/>
    <w:rsid w:val="00DF145B"/>
    <w:rsid w:val="00E03181"/>
    <w:rsid w:val="00E04575"/>
    <w:rsid w:val="00E410CD"/>
    <w:rsid w:val="00E41667"/>
    <w:rsid w:val="00E47915"/>
    <w:rsid w:val="00E770B5"/>
    <w:rsid w:val="00EA6036"/>
    <w:rsid w:val="00EB052B"/>
    <w:rsid w:val="00EB10CB"/>
    <w:rsid w:val="00EC4023"/>
    <w:rsid w:val="00EE4574"/>
    <w:rsid w:val="00F01EE6"/>
    <w:rsid w:val="00F04E3F"/>
    <w:rsid w:val="00F26754"/>
    <w:rsid w:val="00F43E44"/>
    <w:rsid w:val="00F43E96"/>
    <w:rsid w:val="00F50672"/>
    <w:rsid w:val="00F571E6"/>
    <w:rsid w:val="00F75BB8"/>
    <w:rsid w:val="00F7600A"/>
    <w:rsid w:val="00F974DE"/>
    <w:rsid w:val="00FA0881"/>
    <w:rsid w:val="00FA4DAA"/>
    <w:rsid w:val="00FC1AFE"/>
    <w:rsid w:val="00FC28CA"/>
    <w:rsid w:val="00FC57F7"/>
    <w:rsid w:val="09E860D7"/>
    <w:rsid w:val="14A105E7"/>
    <w:rsid w:val="25C7728B"/>
    <w:rsid w:val="6307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2E9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857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85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572E9"/>
    <w:pPr>
      <w:ind w:firstLineChars="200" w:firstLine="420"/>
    </w:pPr>
  </w:style>
  <w:style w:type="character" w:customStyle="1" w:styleId="Char1">
    <w:name w:val="页眉 Char"/>
    <w:basedOn w:val="a0"/>
    <w:link w:val="a5"/>
    <w:rsid w:val="008572E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2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用户需求意向书</dc:title>
  <dc:subject/>
  <dc:creator>Windows 用户</dc:creator>
  <cp:keywords/>
  <dc:description/>
  <cp:lastModifiedBy>CN=380114/O=HRCBank</cp:lastModifiedBy>
  <cp:revision>6</cp:revision>
  <cp:lastPrinted>2019-02-28T01:49:00Z</cp:lastPrinted>
  <dcterms:created xsi:type="dcterms:W3CDTF">2019-02-25T09:35:00Z</dcterms:created>
  <dcterms:modified xsi:type="dcterms:W3CDTF">2019-02-28T01:57:00Z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2052-9.1.0.5134</vt:lpwstr>
  </property>
</Properties>
</file>