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0658" w14:textId="44CC9686" w:rsidR="00B751A9" w:rsidRDefault="008F54DA">
      <w:r>
        <w:t>INF808 – LAB1</w:t>
      </w:r>
    </w:p>
    <w:p w14:paraId="77B76DF0" w14:textId="386FAFF4" w:rsidR="008F54DA" w:rsidRDefault="008F54DA">
      <w:r>
        <w:t>Question 1 :</w:t>
      </w:r>
    </w:p>
    <w:p w14:paraId="2FBDFFF4" w14:textId="17AB80B8" w:rsidR="008F54DA" w:rsidRDefault="008F54DA">
      <w:pPr>
        <w:rPr>
          <w:i/>
          <w:iCs/>
        </w:rPr>
      </w:pPr>
      <w:r w:rsidRPr="008F54DA">
        <w:rPr>
          <w:i/>
          <w:iCs/>
        </w:rPr>
        <w:t>Au vu du code du listing 1 expliquer comment la repr</w:t>
      </w:r>
      <w:r w:rsidRPr="008F54DA">
        <w:rPr>
          <w:i/>
          <w:iCs/>
        </w:rPr>
        <w:t>é</w:t>
      </w:r>
      <w:r w:rsidRPr="008F54DA">
        <w:rPr>
          <w:i/>
          <w:iCs/>
        </w:rPr>
        <w:t>sentation num</w:t>
      </w:r>
      <w:r w:rsidRPr="008F54DA">
        <w:rPr>
          <w:i/>
          <w:iCs/>
        </w:rPr>
        <w:t>é</w:t>
      </w:r>
      <w:r w:rsidRPr="008F54DA">
        <w:rPr>
          <w:i/>
          <w:iCs/>
        </w:rPr>
        <w:t>rique d’un caract</w:t>
      </w:r>
      <w:r w:rsidRPr="008F54DA">
        <w:rPr>
          <w:i/>
          <w:iCs/>
        </w:rPr>
        <w:t>è</w:t>
      </w:r>
      <w:r w:rsidRPr="008F54DA">
        <w:rPr>
          <w:i/>
          <w:iCs/>
        </w:rPr>
        <w:t>re permet d’impl</w:t>
      </w:r>
      <w:r w:rsidRPr="008F54DA">
        <w:rPr>
          <w:i/>
          <w:iCs/>
        </w:rPr>
        <w:t>é</w:t>
      </w:r>
      <w:r w:rsidRPr="008F54DA">
        <w:rPr>
          <w:i/>
          <w:iCs/>
        </w:rPr>
        <w:t>menter une translation de caract</w:t>
      </w:r>
      <w:r w:rsidRPr="008F54DA">
        <w:rPr>
          <w:i/>
          <w:iCs/>
        </w:rPr>
        <w:t>ère</w:t>
      </w:r>
      <w:r>
        <w:rPr>
          <w:i/>
          <w:iCs/>
        </w:rPr>
        <w:t> ?</w:t>
      </w:r>
    </w:p>
    <w:p w14:paraId="2D12CB74" w14:textId="77777777" w:rsidR="00BA1823" w:rsidRDefault="008F54DA">
      <w:r>
        <w:t>Un caractère est encodé sur un octet de 8 bits. Un charactère est d’abord un nombre binaire, qui peut être ensuite translaté en nombre décimale/hexadécimale. La table ASCII est un standard de représentation des charactères. Les caractères alphabétiques de [a-z] sont définit à partir du nombre 97 en décimale, 67 en hexadécimale jusqu’à 122 en décimale, 7A en hexadécimale. Grâce à ce standard, la représentation des caractères est universelle.</w:t>
      </w:r>
    </w:p>
    <w:p w14:paraId="09EDA8F0" w14:textId="2E772D54" w:rsidR="008F54DA" w:rsidRPr="008F54DA" w:rsidRDefault="008F54DA">
      <w:r>
        <w:t xml:space="preserve"> </w:t>
      </w:r>
    </w:p>
    <w:sectPr w:rsidR="008F54DA" w:rsidRPr="008F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DA"/>
    <w:rsid w:val="008F54DA"/>
    <w:rsid w:val="00A3579F"/>
    <w:rsid w:val="00B16CF6"/>
    <w:rsid w:val="00B751A9"/>
    <w:rsid w:val="00BA1823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E383"/>
  <w15:chartTrackingRefBased/>
  <w15:docId w15:val="{E21770A2-F335-4913-A3BA-A54F6F8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AC7A3A87B874AB44B3DAAA6AE10C9" ma:contentTypeVersion="5" ma:contentTypeDescription="Crée un document." ma:contentTypeScope="" ma:versionID="e190c4a9ea1609e55d7526b5b52af242">
  <xsd:schema xmlns:xsd="http://www.w3.org/2001/XMLSchema" xmlns:xs="http://www.w3.org/2001/XMLSchema" xmlns:p="http://schemas.microsoft.com/office/2006/metadata/properties" xmlns:ns3="d419b904-c5bc-40bc-aa4c-ec8a9aa864a0" xmlns:ns4="43f9e2c3-fe15-43a0-a5e3-c68c7cd1128a" targetNamespace="http://schemas.microsoft.com/office/2006/metadata/properties" ma:root="true" ma:fieldsID="c9f7d7a5cf097233f218ea573831ae56" ns3:_="" ns4:_="">
    <xsd:import namespace="d419b904-c5bc-40bc-aa4c-ec8a9aa864a0"/>
    <xsd:import namespace="43f9e2c3-fe15-43a0-a5e3-c68c7cd11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b904-c5bc-40bc-aa4c-ec8a9aa86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9e2c3-fe15-43a0-a5e3-c68c7cd11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163E7-EB8A-441B-BD6C-14A039EDB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b904-c5bc-40bc-aa4c-ec8a9aa864a0"/>
    <ds:schemaRef ds:uri="43f9e2c3-fe15-43a0-a5e3-c68c7cd11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ACDC0-993D-40CA-BDA5-52832C419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F1E62-5229-4B0A-9492-8DFA1A37B45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43f9e2c3-fe15-43a0-a5e3-c68c7cd1128a"/>
    <ds:schemaRef ds:uri="d419b904-c5bc-40bc-aa4c-ec8a9aa864a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Byrka</dc:creator>
  <cp:keywords/>
  <dc:description/>
  <cp:lastModifiedBy>Robert Byrka</cp:lastModifiedBy>
  <cp:revision>2</cp:revision>
  <dcterms:created xsi:type="dcterms:W3CDTF">2021-08-31T03:32:00Z</dcterms:created>
  <dcterms:modified xsi:type="dcterms:W3CDTF">2021-08-31T03:32:00Z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0x010100C85AC7A3A87B874AB44B3DAAA6AE10C9</vt:lpwstr>
  </property>
</Properties>
</file>