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F9E" w:rsidRPr="00425F9E" w:rsidRDefault="00425F9E" w:rsidP="00425F9E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b/>
          <w:color w:val="000000" w:themeColor="text1"/>
          <w:sz w:val="36"/>
          <w:szCs w:val="36"/>
        </w:rPr>
      </w:pPr>
      <w:r w:rsidRPr="00425F9E">
        <w:rPr>
          <w:rFonts w:ascii="PT Serif" w:eastAsia="Times New Roman" w:hAnsi="PT Serif" w:cs="Times New Roman"/>
          <w:b/>
          <w:color w:val="000000" w:themeColor="text1"/>
          <w:sz w:val="36"/>
          <w:szCs w:val="36"/>
        </w:rPr>
        <w:t>Dr. Tin Tran Bio</w:t>
      </w:r>
    </w:p>
    <w:p w:rsidR="00425F9E" w:rsidRPr="00425F9E" w:rsidRDefault="00425F9E" w:rsidP="00425F9E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36"/>
          <w:szCs w:val="36"/>
        </w:rPr>
      </w:pPr>
      <w:r>
        <w:rPr>
          <w:rFonts w:ascii="PT Serif" w:eastAsia="Times New Roman" w:hAnsi="PT Serif" w:cs="Times New Roman"/>
          <w:noProof/>
          <w:color w:val="000000" w:themeColor="text1"/>
          <w:sz w:val="36"/>
          <w:szCs w:val="36"/>
        </w:rPr>
        <w:drawing>
          <wp:inline distT="0" distB="0" distL="0" distR="0">
            <wp:extent cx="1957190" cy="1806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. Tra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86" cy="18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F9E" w:rsidRPr="00425F9E" w:rsidRDefault="00425F9E" w:rsidP="00425F9E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28"/>
          <w:szCs w:val="28"/>
        </w:rPr>
      </w:pPr>
      <w:r w:rsidRPr="00425F9E">
        <w:rPr>
          <w:rFonts w:ascii="PT Serif" w:eastAsia="Times New Roman" w:hAnsi="PT Serif" w:cs="Times New Roman"/>
          <w:color w:val="000000" w:themeColor="text1"/>
          <w:sz w:val="28"/>
          <w:szCs w:val="28"/>
        </w:rPr>
        <w:t>Dr. Tran was inspired to pursue healthcare after watching family and friends struggle to find answers and relief from traditional providers. His goal became clear: to provide the kind of care that truly makes a difference. Today</w:t>
      </w:r>
      <w:bookmarkStart w:id="0" w:name="_GoBack"/>
      <w:bookmarkEnd w:id="0"/>
      <w:r w:rsidRPr="00425F9E">
        <w:rPr>
          <w:rFonts w:ascii="PT Serif" w:eastAsia="Times New Roman" w:hAnsi="PT Serif" w:cs="Times New Roman"/>
          <w:color w:val="000000" w:themeColor="text1"/>
          <w:sz w:val="28"/>
          <w:szCs w:val="28"/>
        </w:rPr>
        <w:t>, he empowers patients by teaching them about the body’s natural ability to heal itself and guiding them toward their health goals through chiropractic care and holistic wellness.</w:t>
      </w:r>
    </w:p>
    <w:p w:rsidR="00425F9E" w:rsidRPr="00425F9E" w:rsidRDefault="00425F9E" w:rsidP="00425F9E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28"/>
          <w:szCs w:val="28"/>
        </w:rPr>
      </w:pPr>
      <w:r w:rsidRPr="00425F9E">
        <w:rPr>
          <w:rFonts w:ascii="PT Serif" w:eastAsia="Times New Roman" w:hAnsi="PT Serif" w:cs="Times New Roman"/>
          <w:color w:val="000000" w:themeColor="text1"/>
          <w:sz w:val="28"/>
          <w:szCs w:val="28"/>
        </w:rPr>
        <w:t>At Right Spot Wellness, Dr. Tin loves the sense of community and the joy his team brings to promoting health. He takes pride in being part of a group that is not only passionate about wellness but also dedicated to helping patients take charge of their own health journeys.</w:t>
      </w:r>
    </w:p>
    <w:p w:rsidR="00AC313D" w:rsidRDefault="00AC313D"/>
    <w:sectPr w:rsidR="00AC313D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9E"/>
    <w:rsid w:val="00157B2A"/>
    <w:rsid w:val="00425F9E"/>
    <w:rsid w:val="007E51E2"/>
    <w:rsid w:val="0096792E"/>
    <w:rsid w:val="00A1458B"/>
    <w:rsid w:val="00AC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F2F3D"/>
  <w15:chartTrackingRefBased/>
  <w15:docId w15:val="{E9A7604C-7F6A-314C-B43C-F07AF5AD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5F9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F9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1</cp:revision>
  <dcterms:created xsi:type="dcterms:W3CDTF">2026-02-04T17:40:00Z</dcterms:created>
  <dcterms:modified xsi:type="dcterms:W3CDTF">2026-02-04T17:43:00Z</dcterms:modified>
</cp:coreProperties>
</file>