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Anger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causes anger?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different types of anger?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various ways people respond to anger?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anger ever justified? If so, how can we determine whether it is?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anger ever a good thing? If so, when?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anger ever a bad thing? If so, when?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better and worse ways to respond to one's own anger?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decide what to do when you get angry?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men and women show their angry differently?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makes you angry?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was the last time you got angry?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Tell us about it.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usually do when you get angry?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situations that make you angry?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physical effects of getting angry? (e.g blood pressure...)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getting angry an effective way of dealing with problems?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1</Pages>
  <Words>154</Words>
  <Characters>612</Characters>
  <CharactersWithSpaces>733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2018-09-02T16:16:16Z</dcterms:created>
  <dc:creator/>
  <dc:description/>
  <dc:language>en-US</dc:language>
  <cp:lastModifiedBy/>
  <dcterms:modified xsi:type="dcterms:W3CDTF">2018-09-02T16:16:50Z</dcterms:modified>
  <cp:revision>1</cp:revision>
  <dc:subject/>
  <dc:title/>
</cp:coreProperties>
</file>