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11/17/24</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Tyler Daniels</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Tyler Daniels</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ind w:firstLine="720"/>
        <w:rPr/>
      </w:pPr>
      <w:r w:rsidDel="00000000" w:rsidR="00000000" w:rsidRPr="00000000">
        <w:rPr>
          <w:b w:val="1"/>
          <w:rtl w:val="0"/>
        </w:rPr>
        <w:t xml:space="preserve">Value of Secure Communications</w:t>
      </w:r>
      <w:r w:rsidDel="00000000" w:rsidR="00000000" w:rsidRPr="00000000">
        <w:rPr>
          <w:rtl w:val="0"/>
        </w:rPr>
        <w:t xml:space="preserve">: Secure communications are crucial for financial institutions like Artemis Financial to protect sensitive client data, including financial transactions and personal information. Ensuring confidentiality and integrity of data is vital to maintain customer trust.</w:t>
      </w:r>
    </w:p>
    <w:p w:rsidR="00000000" w:rsidDel="00000000" w:rsidP="00000000" w:rsidRDefault="00000000" w:rsidRPr="00000000" w14:paraId="00000026">
      <w:pPr>
        <w:spacing w:after="0" w:line="240" w:lineRule="auto"/>
        <w:ind w:firstLine="720"/>
        <w:rPr/>
      </w:pPr>
      <w:r w:rsidDel="00000000" w:rsidR="00000000" w:rsidRPr="00000000">
        <w:rPr>
          <w:b w:val="1"/>
          <w:rtl w:val="0"/>
        </w:rPr>
        <w:t xml:space="preserve">International Transactions</w:t>
      </w:r>
      <w:r w:rsidDel="00000000" w:rsidR="00000000" w:rsidRPr="00000000">
        <w:rPr>
          <w:rtl w:val="0"/>
        </w:rPr>
        <w:t xml:space="preserve">: If Artemis Financial conducts international transactions, they must comply with data protection regulations like GDPR (EU) or other country-specific requirements. These regulations may impose restrictions on how data is stored and transmitted.</w:t>
      </w:r>
    </w:p>
    <w:p w:rsidR="00000000" w:rsidDel="00000000" w:rsidP="00000000" w:rsidRDefault="00000000" w:rsidRPr="00000000" w14:paraId="00000027">
      <w:pPr>
        <w:spacing w:after="0" w:line="240" w:lineRule="auto"/>
        <w:ind w:firstLine="720"/>
        <w:rPr/>
      </w:pPr>
      <w:r w:rsidDel="00000000" w:rsidR="00000000" w:rsidRPr="00000000">
        <w:rPr>
          <w:b w:val="1"/>
          <w:rtl w:val="0"/>
        </w:rPr>
        <w:t xml:space="preserve">Governmental Restrictions</w:t>
      </w:r>
      <w:r w:rsidDel="00000000" w:rsidR="00000000" w:rsidRPr="00000000">
        <w:rPr>
          <w:rtl w:val="0"/>
        </w:rPr>
        <w:t xml:space="preserve">: Compliance with financial regulations (like PCI DSS) and data protection laws is necessary, especially if handling sensitive payment information or cross-border transactions.</w:t>
      </w:r>
    </w:p>
    <w:p w:rsidR="00000000" w:rsidDel="00000000" w:rsidP="00000000" w:rsidRDefault="00000000" w:rsidRPr="00000000" w14:paraId="00000028">
      <w:pPr>
        <w:spacing w:after="0" w:line="240" w:lineRule="auto"/>
        <w:ind w:firstLine="720"/>
        <w:rPr/>
      </w:pPr>
      <w:r w:rsidDel="00000000" w:rsidR="00000000" w:rsidRPr="00000000">
        <w:rPr>
          <w:b w:val="1"/>
          <w:rtl w:val="0"/>
        </w:rPr>
        <w:t xml:space="preserve">External Threats</w:t>
      </w:r>
      <w:r w:rsidDel="00000000" w:rsidR="00000000" w:rsidRPr="00000000">
        <w:rPr>
          <w:rtl w:val="0"/>
        </w:rPr>
        <w:t xml:space="preserve">: Potential threats include SQL injection, cross-site scripting (XSS), and data breaches. Financial systems are prime targets for attackers due to the sensitive data they hold.</w:t>
      </w:r>
    </w:p>
    <w:p w:rsidR="00000000" w:rsidDel="00000000" w:rsidP="00000000" w:rsidRDefault="00000000" w:rsidRPr="00000000" w14:paraId="00000029">
      <w:pPr>
        <w:spacing w:after="0" w:line="240" w:lineRule="auto"/>
        <w:ind w:firstLine="720"/>
        <w:rPr/>
      </w:pPr>
      <w:r w:rsidDel="00000000" w:rsidR="00000000" w:rsidRPr="00000000">
        <w:rPr>
          <w:b w:val="1"/>
          <w:rtl w:val="0"/>
        </w:rPr>
        <w:t xml:space="preserve">Modernization Requirements</w:t>
      </w:r>
      <w:r w:rsidDel="00000000" w:rsidR="00000000" w:rsidRPr="00000000">
        <w:rPr>
          <w:rtl w:val="0"/>
        </w:rPr>
        <w:t xml:space="preserve">: Considerations include:</w:t>
      </w:r>
    </w:p>
    <w:p w:rsidR="00000000" w:rsidDel="00000000" w:rsidP="00000000" w:rsidRDefault="00000000" w:rsidRPr="00000000" w14:paraId="0000002A">
      <w:pPr>
        <w:numPr>
          <w:ilvl w:val="0"/>
          <w:numId w:val="9"/>
        </w:numPr>
        <w:spacing w:after="0" w:afterAutospacing="0" w:before="240" w:line="240" w:lineRule="auto"/>
        <w:ind w:left="720" w:hanging="360"/>
      </w:pPr>
      <w:r w:rsidDel="00000000" w:rsidR="00000000" w:rsidRPr="00000000">
        <w:rPr>
          <w:b w:val="1"/>
          <w:rtl w:val="0"/>
        </w:rPr>
        <w:t xml:space="preserve">Open-Source Libraries</w:t>
      </w:r>
      <w:r w:rsidDel="00000000" w:rsidR="00000000" w:rsidRPr="00000000">
        <w:rPr>
          <w:rtl w:val="0"/>
        </w:rPr>
        <w:t xml:space="preserve">: Regularly update libraries to prevent exploitation of known vulnerabilities.</w:t>
      </w:r>
    </w:p>
    <w:p w:rsidR="00000000" w:rsidDel="00000000" w:rsidP="00000000" w:rsidRDefault="00000000" w:rsidRPr="00000000" w14:paraId="0000002B">
      <w:pPr>
        <w:numPr>
          <w:ilvl w:val="0"/>
          <w:numId w:val="9"/>
        </w:numPr>
        <w:spacing w:after="240" w:before="0" w:beforeAutospacing="0" w:line="240" w:lineRule="auto"/>
        <w:ind w:left="720" w:hanging="360"/>
      </w:pPr>
      <w:r w:rsidDel="00000000" w:rsidR="00000000" w:rsidRPr="00000000">
        <w:rPr>
          <w:b w:val="1"/>
          <w:rtl w:val="0"/>
        </w:rPr>
        <w:t xml:space="preserve">Evolving Web Technologies</w:t>
      </w:r>
      <w:r w:rsidDel="00000000" w:rsidR="00000000" w:rsidRPr="00000000">
        <w:rPr>
          <w:rtl w:val="0"/>
        </w:rPr>
        <w:t xml:space="preserve">: Ensure compatibility with modern standards for security, especially when using frameworks and APIs.</w:t>
      </w:r>
      <w:r w:rsidDel="00000000" w:rsidR="00000000" w:rsidRPr="00000000">
        <w:rPr>
          <w:rtl w:val="0"/>
        </w:rPr>
      </w:r>
    </w:p>
    <w:p w:rsidR="00000000" w:rsidDel="00000000" w:rsidP="00000000" w:rsidRDefault="00000000" w:rsidRPr="00000000" w14:paraId="0000002C">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D">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E">
      <w:pPr>
        <w:spacing w:after="0" w:line="240" w:lineRule="auto"/>
        <w:rPr>
          <w:color w:val="000000"/>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b w:val="1"/>
          <w:rtl w:val="0"/>
        </w:rPr>
        <w:t xml:space="preserve">Input Validation</w:t>
      </w:r>
      <w:r w:rsidDel="00000000" w:rsidR="00000000" w:rsidRPr="00000000">
        <w:rPr>
          <w:rtl w:val="0"/>
        </w:rPr>
        <w:t xml:space="preserve">: Critical for preventing injection attacks, such as SQL injection and XSS.</w:t>
      </w:r>
    </w:p>
    <w:p w:rsidR="00000000" w:rsidDel="00000000" w:rsidP="00000000" w:rsidRDefault="00000000" w:rsidRPr="00000000" w14:paraId="00000030">
      <w:pPr>
        <w:spacing w:after="0" w:line="240" w:lineRule="auto"/>
        <w:rPr/>
      </w:pPr>
      <w:r w:rsidDel="00000000" w:rsidR="00000000" w:rsidRPr="00000000">
        <w:rPr>
          <w:b w:val="1"/>
          <w:rtl w:val="0"/>
        </w:rPr>
        <w:t xml:space="preserve">APIs</w:t>
      </w:r>
      <w:r w:rsidDel="00000000" w:rsidR="00000000" w:rsidRPr="00000000">
        <w:rPr>
          <w:rtl w:val="0"/>
        </w:rPr>
        <w:t xml:space="preserve">: Ensuring secure API interactions is necessary to protect data transmitted between the front-end and back-end systems.</w:t>
      </w:r>
    </w:p>
    <w:p w:rsidR="00000000" w:rsidDel="00000000" w:rsidP="00000000" w:rsidRDefault="00000000" w:rsidRPr="00000000" w14:paraId="00000031">
      <w:pPr>
        <w:spacing w:after="0" w:line="240" w:lineRule="auto"/>
        <w:rPr/>
      </w:pPr>
      <w:r w:rsidDel="00000000" w:rsidR="00000000" w:rsidRPr="00000000">
        <w:rPr>
          <w:b w:val="1"/>
          <w:rtl w:val="0"/>
        </w:rPr>
        <w:t xml:space="preserve">Cryptography</w:t>
      </w:r>
      <w:r w:rsidDel="00000000" w:rsidR="00000000" w:rsidRPr="00000000">
        <w:rPr>
          <w:rtl w:val="0"/>
        </w:rPr>
        <w:t xml:space="preserve">: Strong encryption methods should be used for sensitive data, both at rest and in transit.</w:t>
      </w:r>
    </w:p>
    <w:p w:rsidR="00000000" w:rsidDel="00000000" w:rsidP="00000000" w:rsidRDefault="00000000" w:rsidRPr="00000000" w14:paraId="00000032">
      <w:pPr>
        <w:spacing w:after="0" w:line="240" w:lineRule="auto"/>
        <w:rPr/>
      </w:pPr>
      <w:r w:rsidDel="00000000" w:rsidR="00000000" w:rsidRPr="00000000">
        <w:rPr>
          <w:b w:val="1"/>
          <w:rtl w:val="0"/>
        </w:rPr>
        <w:t xml:space="preserve">Client/Server Security</w:t>
      </w:r>
      <w:r w:rsidDel="00000000" w:rsidR="00000000" w:rsidRPr="00000000">
        <w:rPr>
          <w:rtl w:val="0"/>
        </w:rPr>
        <w:t xml:space="preserve">: Securing client-server communication channels (like using HTTPS) to prevent data interception.</w:t>
      </w:r>
    </w:p>
    <w:p w:rsidR="00000000" w:rsidDel="00000000" w:rsidP="00000000" w:rsidRDefault="00000000" w:rsidRPr="00000000" w14:paraId="00000033">
      <w:pPr>
        <w:spacing w:after="0" w:line="240" w:lineRule="auto"/>
        <w:rPr/>
      </w:pPr>
      <w:r w:rsidDel="00000000" w:rsidR="00000000" w:rsidRPr="00000000">
        <w:rPr>
          <w:b w:val="1"/>
          <w:rtl w:val="0"/>
        </w:rPr>
        <w:t xml:space="preserve">Code Quality</w:t>
      </w:r>
      <w:r w:rsidDel="00000000" w:rsidR="00000000" w:rsidRPr="00000000">
        <w:rPr>
          <w:rtl w:val="0"/>
        </w:rPr>
        <w:t xml:space="preserve">: Implementing secure coding practices to minimize vulnerabilities.</w:t>
      </w:r>
    </w:p>
    <w:p w:rsidR="00000000" w:rsidDel="00000000" w:rsidP="00000000" w:rsidRDefault="00000000" w:rsidRPr="00000000" w14:paraId="00000034">
      <w:pPr>
        <w:spacing w:after="0" w:line="240" w:lineRule="auto"/>
        <w:rPr/>
      </w:pPr>
      <w:r w:rsidDel="00000000" w:rsidR="00000000" w:rsidRPr="00000000">
        <w:rPr>
          <w:b w:val="1"/>
          <w:rtl w:val="0"/>
        </w:rPr>
        <w:t xml:space="preserve">Code Error Handling</w:t>
      </w:r>
      <w:r w:rsidDel="00000000" w:rsidR="00000000" w:rsidRPr="00000000">
        <w:rPr>
          <w:rtl w:val="0"/>
        </w:rPr>
        <w:t xml:space="preserve">: Proper error handling can prevent information leakage.</w:t>
      </w:r>
    </w:p>
    <w:p w:rsidR="00000000" w:rsidDel="00000000" w:rsidP="00000000" w:rsidRDefault="00000000" w:rsidRPr="00000000" w14:paraId="00000035">
      <w:pPr>
        <w:spacing w:after="0" w:line="240" w:lineRule="auto"/>
        <w:rPr/>
      </w:pPr>
      <w:r w:rsidDel="00000000" w:rsidR="00000000" w:rsidRPr="00000000">
        <w:rPr>
          <w:b w:val="1"/>
          <w:rtl w:val="0"/>
        </w:rPr>
        <w:t xml:space="preserve">Encapsulation</w:t>
      </w:r>
      <w:r w:rsidDel="00000000" w:rsidR="00000000" w:rsidRPr="00000000">
        <w:rPr>
          <w:rtl w:val="0"/>
        </w:rPr>
        <w:t xml:space="preserve">: Proper data handling to ensure sensitive data is not exposed.</w:t>
      </w:r>
    </w:p>
    <w:p w:rsidR="00000000" w:rsidDel="00000000" w:rsidP="00000000" w:rsidRDefault="00000000" w:rsidRPr="00000000" w14:paraId="00000036">
      <w:pPr>
        <w:spacing w:after="0" w:line="240" w:lineRule="auto"/>
        <w:rPr>
          <w:b w:val="1"/>
          <w:color w:val="000000"/>
        </w:rPr>
      </w:pPr>
      <w:r w:rsidDel="00000000" w:rsidR="00000000" w:rsidRPr="00000000">
        <w:rPr>
          <w:rtl w:val="0"/>
        </w:rPr>
      </w:r>
    </w:p>
    <w:p w:rsidR="00000000" w:rsidDel="00000000" w:rsidP="00000000" w:rsidRDefault="00000000" w:rsidRPr="00000000" w14:paraId="00000037">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9">
      <w:pPr>
        <w:spacing w:after="0" w:line="240" w:lineRule="auto"/>
        <w:rPr>
          <w:color w:val="000000"/>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Lack of input validation in </w:t>
      </w:r>
      <w:r w:rsidDel="00000000" w:rsidR="00000000" w:rsidRPr="00000000">
        <w:rPr>
          <w:b w:val="1"/>
          <w:rtl w:val="0"/>
        </w:rPr>
        <w:t xml:space="preserve">CRUDController.java</w:t>
      </w:r>
      <w:r w:rsidDel="00000000" w:rsidR="00000000" w:rsidRPr="00000000">
        <w:rPr>
          <w:rtl w:val="0"/>
        </w:rPr>
        <w:t xml:space="preserve">.</w:t>
      </w:r>
    </w:p>
    <w:p w:rsidR="00000000" w:rsidDel="00000000" w:rsidP="00000000" w:rsidRDefault="00000000" w:rsidRPr="00000000" w14:paraId="0000003B">
      <w:pPr>
        <w:spacing w:after="0" w:line="240" w:lineRule="auto"/>
        <w:rPr/>
      </w:pPr>
      <w:r w:rsidDel="00000000" w:rsidR="00000000" w:rsidRPr="00000000">
        <w:rPr>
          <w:rtl w:val="0"/>
        </w:rPr>
        <w:t xml:space="preserve">Potential sensitive data exposure in </w:t>
      </w:r>
      <w:r w:rsidDel="00000000" w:rsidR="00000000" w:rsidRPr="00000000">
        <w:rPr>
          <w:b w:val="1"/>
          <w:rtl w:val="0"/>
        </w:rPr>
        <w:t xml:space="preserve">CRUDController.java</w:t>
      </w:r>
      <w:r w:rsidDel="00000000" w:rsidR="00000000" w:rsidRPr="00000000">
        <w:rPr>
          <w:rtl w:val="0"/>
        </w:rPr>
        <w:t xml:space="preserve">.</w:t>
      </w:r>
    </w:p>
    <w:p w:rsidR="00000000" w:rsidDel="00000000" w:rsidP="00000000" w:rsidRDefault="00000000" w:rsidRPr="00000000" w14:paraId="0000003C">
      <w:pPr>
        <w:spacing w:after="0" w:line="240" w:lineRule="auto"/>
        <w:rPr/>
      </w:pPr>
      <w:r w:rsidDel="00000000" w:rsidR="00000000" w:rsidRPr="00000000">
        <w:rPr>
          <w:rtl w:val="0"/>
        </w:rPr>
        <w:t xml:space="preserve">Lack of input validation in </w:t>
      </w:r>
      <w:r w:rsidDel="00000000" w:rsidR="00000000" w:rsidRPr="00000000">
        <w:rPr>
          <w:b w:val="1"/>
          <w:rtl w:val="0"/>
        </w:rPr>
        <w:t xml:space="preserve">GreetingController.java</w:t>
      </w:r>
      <w:r w:rsidDel="00000000" w:rsidR="00000000" w:rsidRPr="00000000">
        <w:rPr>
          <w:rtl w:val="0"/>
        </w:rPr>
        <w:t xml:space="preserve">.</w:t>
      </w:r>
    </w:p>
    <w:p w:rsidR="00000000" w:rsidDel="00000000" w:rsidP="00000000" w:rsidRDefault="00000000" w:rsidRPr="00000000" w14:paraId="0000003D">
      <w:pPr>
        <w:spacing w:after="0" w:line="240" w:lineRule="auto"/>
        <w:rPr/>
      </w:pPr>
      <w:r w:rsidDel="00000000" w:rsidR="00000000" w:rsidRPr="00000000">
        <w:rPr>
          <w:rtl w:val="0"/>
        </w:rPr>
        <w:t xml:space="preserve">Improper handling of user input in </w:t>
      </w:r>
      <w:r w:rsidDel="00000000" w:rsidR="00000000" w:rsidRPr="00000000">
        <w:rPr>
          <w:b w:val="1"/>
          <w:rtl w:val="0"/>
        </w:rPr>
        <w:t xml:space="preserve">GreetingController.java</w:t>
      </w:r>
      <w:r w:rsidDel="00000000" w:rsidR="00000000" w:rsidRPr="00000000">
        <w:rPr>
          <w:rtl w:val="0"/>
        </w:rPr>
        <w:t xml:space="preserve">.</w:t>
      </w:r>
    </w:p>
    <w:p w:rsidR="00000000" w:rsidDel="00000000" w:rsidP="00000000" w:rsidRDefault="00000000" w:rsidRPr="00000000" w14:paraId="0000003E">
      <w:pPr>
        <w:spacing w:after="0" w:line="240" w:lineRule="auto"/>
        <w:rPr/>
      </w:pPr>
      <w:r w:rsidDel="00000000" w:rsidR="00000000" w:rsidRPr="00000000">
        <w:rPr>
          <w:rtl w:val="0"/>
        </w:rPr>
        <w:t xml:space="preserve">Lack of access control in </w:t>
      </w:r>
      <w:r w:rsidDel="00000000" w:rsidR="00000000" w:rsidRPr="00000000">
        <w:rPr>
          <w:b w:val="1"/>
          <w:rtl w:val="0"/>
        </w:rPr>
        <w:t xml:space="preserve">customer.java</w:t>
      </w:r>
      <w:r w:rsidDel="00000000" w:rsidR="00000000" w:rsidRPr="00000000">
        <w:rPr>
          <w:rtl w:val="0"/>
        </w:rPr>
        <w:t xml:space="preserve">.</w:t>
      </w:r>
    </w:p>
    <w:p w:rsidR="00000000" w:rsidDel="00000000" w:rsidP="00000000" w:rsidRDefault="00000000" w:rsidRPr="00000000" w14:paraId="0000003F">
      <w:pPr>
        <w:spacing w:after="0" w:line="240" w:lineRule="auto"/>
        <w:rPr/>
      </w:pPr>
      <w:r w:rsidDel="00000000" w:rsidR="00000000" w:rsidRPr="00000000">
        <w:rPr>
          <w:rtl w:val="0"/>
        </w:rPr>
        <w:t xml:space="preserve">Inadequate error handling in </w:t>
      </w:r>
      <w:r w:rsidDel="00000000" w:rsidR="00000000" w:rsidRPr="00000000">
        <w:rPr>
          <w:b w:val="1"/>
          <w:rtl w:val="0"/>
        </w:rPr>
        <w:t xml:space="preserve">customer.java</w:t>
      </w:r>
      <w:r w:rsidDel="00000000" w:rsidR="00000000" w:rsidRPr="00000000">
        <w:rPr>
          <w:rtl w:val="0"/>
        </w:rPr>
        <w:t xml:space="preserve">.</w:t>
      </w:r>
    </w:p>
    <w:p w:rsidR="00000000" w:rsidDel="00000000" w:rsidP="00000000" w:rsidRDefault="00000000" w:rsidRPr="00000000" w14:paraId="00000040">
      <w:pPr>
        <w:spacing w:after="0" w:line="240" w:lineRule="auto"/>
        <w:rPr/>
      </w:pPr>
      <w:r w:rsidDel="00000000" w:rsidR="00000000" w:rsidRPr="00000000">
        <w:rPr>
          <w:rtl w:val="0"/>
        </w:rPr>
        <w:t xml:space="preserve">Lack of input validation in the </w:t>
      </w:r>
      <w:r w:rsidDel="00000000" w:rsidR="00000000" w:rsidRPr="00000000">
        <w:rPr>
          <w:rFonts w:ascii="Roboto Mono" w:cs="Roboto Mono" w:eastAsia="Roboto Mono" w:hAnsi="Roboto Mono"/>
          <w:color w:val="188038"/>
          <w:rtl w:val="0"/>
        </w:rPr>
        <w:t xml:space="preserve">deposit</w:t>
      </w:r>
      <w:r w:rsidDel="00000000" w:rsidR="00000000" w:rsidRPr="00000000">
        <w:rPr>
          <w:rtl w:val="0"/>
        </w:rPr>
        <w:t xml:space="preserve"> method of </w:t>
      </w:r>
      <w:r w:rsidDel="00000000" w:rsidR="00000000" w:rsidRPr="00000000">
        <w:rPr>
          <w:b w:val="1"/>
          <w:rtl w:val="0"/>
        </w:rPr>
        <w:t xml:space="preserve">customer.java</w:t>
      </w:r>
      <w:r w:rsidDel="00000000" w:rsidR="00000000" w:rsidRPr="00000000">
        <w:rPr>
          <w:rtl w:val="0"/>
        </w:rPr>
        <w:t xml:space="preserve">.</w:t>
      </w:r>
    </w:p>
    <w:p w:rsidR="00000000" w:rsidDel="00000000" w:rsidP="00000000" w:rsidRDefault="00000000" w:rsidRPr="00000000" w14:paraId="00000041">
      <w:pPr>
        <w:spacing w:after="0" w:line="240" w:lineRule="auto"/>
        <w:rPr/>
      </w:pPr>
      <w:r w:rsidDel="00000000" w:rsidR="00000000" w:rsidRPr="00000000">
        <w:rPr>
          <w:rtl w:val="0"/>
        </w:rPr>
        <w:t xml:space="preserve">Hardcoded credentials in </w:t>
      </w:r>
      <w:r w:rsidDel="00000000" w:rsidR="00000000" w:rsidRPr="00000000">
        <w:rPr>
          <w:b w:val="1"/>
          <w:rtl w:val="0"/>
        </w:rPr>
        <w:t xml:space="preserve">DocData.java</w:t>
      </w:r>
      <w:r w:rsidDel="00000000" w:rsidR="00000000" w:rsidRPr="00000000">
        <w:rPr>
          <w:rtl w:val="0"/>
        </w:rPr>
        <w:t xml:space="preserve">.</w:t>
      </w:r>
    </w:p>
    <w:p w:rsidR="00000000" w:rsidDel="00000000" w:rsidP="00000000" w:rsidRDefault="00000000" w:rsidRPr="00000000" w14:paraId="00000042">
      <w:pPr>
        <w:spacing w:after="0" w:line="240" w:lineRule="auto"/>
        <w:rPr/>
      </w:pPr>
      <w:r w:rsidDel="00000000" w:rsidR="00000000" w:rsidRPr="00000000">
        <w:rPr>
          <w:rtl w:val="0"/>
        </w:rPr>
        <w:t xml:space="preserve">Potential SQL injection risk in </w:t>
      </w:r>
      <w:r w:rsidDel="00000000" w:rsidR="00000000" w:rsidRPr="00000000">
        <w:rPr>
          <w:b w:val="1"/>
          <w:rtl w:val="0"/>
        </w:rPr>
        <w:t xml:space="preserve">DocData.java</w:t>
      </w:r>
      <w:r w:rsidDel="00000000" w:rsidR="00000000" w:rsidRPr="00000000">
        <w:rPr>
          <w:rtl w:val="0"/>
        </w:rPr>
        <w:t xml:space="preserve">.</w:t>
      </w:r>
    </w:p>
    <w:p w:rsidR="00000000" w:rsidDel="00000000" w:rsidP="00000000" w:rsidRDefault="00000000" w:rsidRPr="00000000" w14:paraId="00000043">
      <w:pPr>
        <w:spacing w:after="0" w:line="240" w:lineRule="auto"/>
        <w:rPr/>
      </w:pPr>
      <w:r w:rsidDel="00000000" w:rsidR="00000000" w:rsidRPr="00000000">
        <w:rPr>
          <w:rtl w:val="0"/>
        </w:rPr>
        <w:t xml:space="preserve">Unprotected database connections in </w:t>
      </w:r>
      <w:r w:rsidDel="00000000" w:rsidR="00000000" w:rsidRPr="00000000">
        <w:rPr>
          <w:b w:val="1"/>
          <w:rtl w:val="0"/>
        </w:rPr>
        <w:t xml:space="preserve">DocData.java</w:t>
      </w:r>
      <w:r w:rsidDel="00000000" w:rsidR="00000000" w:rsidRPr="00000000">
        <w:rPr>
          <w:rtl w:val="0"/>
        </w:rPr>
        <w:t xml:space="preserve">.</w:t>
      </w:r>
    </w:p>
    <w:p w:rsidR="00000000" w:rsidDel="00000000" w:rsidP="00000000" w:rsidRDefault="00000000" w:rsidRPr="00000000" w14:paraId="00000044">
      <w:pPr>
        <w:spacing w:after="0" w:line="240" w:lineRule="auto"/>
        <w:rPr>
          <w:b w:val="1"/>
          <w:color w:val="000000"/>
        </w:rPr>
      </w:pPr>
      <w:r w:rsidDel="00000000" w:rsidR="00000000" w:rsidRPr="00000000">
        <w:rPr>
          <w:rtl w:val="0"/>
        </w:rPr>
      </w:r>
    </w:p>
    <w:p w:rsidR="00000000" w:rsidDel="00000000" w:rsidP="00000000" w:rsidRDefault="00000000" w:rsidRPr="00000000" w14:paraId="00000045">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47">
      <w:pPr>
        <w:spacing w:after="0" w:line="240" w:lineRule="auto"/>
        <w:rPr>
          <w:color w:val="0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r w:rsidDel="00000000" w:rsidR="00000000" w:rsidRPr="00000000">
        <w:rPr>
          <w:rtl w:val="0"/>
        </w:rPr>
        <w:br w:type="textWrapping"/>
      </w:r>
    </w:p>
    <w:p w:rsidR="00000000" w:rsidDel="00000000" w:rsidP="00000000" w:rsidRDefault="00000000" w:rsidRPr="00000000" w14:paraId="0000004B">
      <w:pPr>
        <w:numPr>
          <w:ilvl w:val="0"/>
          <w:numId w:val="11"/>
        </w:numPr>
        <w:spacing w:after="0" w:afterAutospacing="0" w:before="0" w:beforeAutospacing="0" w:line="240" w:lineRule="auto"/>
        <w:ind w:left="720" w:hanging="360"/>
      </w:pPr>
      <w:r w:rsidDel="00000000" w:rsidR="00000000" w:rsidRPr="00000000">
        <w:rPr>
          <w:b w:val="1"/>
          <w:rtl w:val="0"/>
        </w:rPr>
        <w:t xml:space="preserve">CVE-2022-22965 (Spring Framework)</w:t>
      </w:r>
    </w:p>
    <w:p w:rsidR="00000000" w:rsidDel="00000000" w:rsidP="00000000" w:rsidRDefault="00000000" w:rsidRPr="00000000" w14:paraId="0000004C">
      <w:pPr>
        <w:numPr>
          <w:ilvl w:val="1"/>
          <w:numId w:val="11"/>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This vulnerability, also known as "Spring4Shell," affects certain versions of the Spring Framework. It allows remote code execution (RCE) when a web application is deployed on Tomcat as a WAR file.</w:t>
      </w:r>
    </w:p>
    <w:p w:rsidR="00000000" w:rsidDel="00000000" w:rsidP="00000000" w:rsidRDefault="00000000" w:rsidRPr="00000000" w14:paraId="0000004D">
      <w:pPr>
        <w:numPr>
          <w:ilvl w:val="1"/>
          <w:numId w:val="11"/>
        </w:numPr>
        <w:spacing w:after="0" w:afterAutospacing="0" w:before="0" w:beforeAutospacing="0" w:line="240" w:lineRule="auto"/>
        <w:ind w:left="1440" w:hanging="360"/>
      </w:pPr>
      <w:r w:rsidDel="00000000" w:rsidR="00000000" w:rsidRPr="00000000">
        <w:rPr>
          <w:b w:val="1"/>
          <w:rtl w:val="0"/>
        </w:rPr>
        <w:t xml:space="preserve">Recommended Solution</w:t>
      </w:r>
      <w:r w:rsidDel="00000000" w:rsidR="00000000" w:rsidRPr="00000000">
        <w:rPr>
          <w:rtl w:val="0"/>
        </w:rPr>
        <w:t xml:space="preserve">: Upgrade to a patched version of the Spring Framework (version 5.3.18 or higher).</w:t>
      </w:r>
    </w:p>
    <w:p w:rsidR="00000000" w:rsidDel="00000000" w:rsidP="00000000" w:rsidRDefault="00000000" w:rsidRPr="00000000" w14:paraId="0000004E">
      <w:pPr>
        <w:numPr>
          <w:ilvl w:val="1"/>
          <w:numId w:val="11"/>
        </w:numPr>
        <w:spacing w:after="0" w:afterAutospacing="0" w:before="0" w:beforeAutospacing="0" w:line="240" w:lineRule="auto"/>
        <w:ind w:left="1440" w:hanging="360"/>
      </w:pPr>
      <w:r w:rsidDel="00000000" w:rsidR="00000000" w:rsidRPr="00000000">
        <w:rPr>
          <w:b w:val="1"/>
          <w:rtl w:val="0"/>
        </w:rPr>
        <w:t xml:space="preserve">Attribution</w:t>
      </w:r>
      <w:r w:rsidDel="00000000" w:rsidR="00000000" w:rsidRPr="00000000">
        <w:rPr>
          <w:rtl w:val="0"/>
        </w:rPr>
        <w:t xml:space="preserve">: This vulnerability has been widely documented since 2022 when the issue was discovered and exploited in the wild.</w:t>
      </w:r>
    </w:p>
    <w:p w:rsidR="00000000" w:rsidDel="00000000" w:rsidP="00000000" w:rsidRDefault="00000000" w:rsidRPr="00000000" w14:paraId="0000004F">
      <w:pPr>
        <w:numPr>
          <w:ilvl w:val="0"/>
          <w:numId w:val="11"/>
        </w:numPr>
        <w:spacing w:after="0" w:afterAutospacing="0" w:before="0" w:beforeAutospacing="0" w:line="240" w:lineRule="auto"/>
        <w:ind w:left="720" w:hanging="360"/>
      </w:pPr>
      <w:r w:rsidDel="00000000" w:rsidR="00000000" w:rsidRPr="00000000">
        <w:rPr>
          <w:b w:val="1"/>
          <w:rtl w:val="0"/>
        </w:rPr>
        <w:t xml:space="preserve">CVE-2021-44228 (Log4j 2)</w:t>
      </w:r>
    </w:p>
    <w:p w:rsidR="00000000" w:rsidDel="00000000" w:rsidP="00000000" w:rsidRDefault="00000000" w:rsidRPr="00000000" w14:paraId="00000050">
      <w:pPr>
        <w:numPr>
          <w:ilvl w:val="1"/>
          <w:numId w:val="11"/>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The infamous "Log4Shell" vulnerability in Apache Log4j 2 allows attackers to execute arbitrary code by injecting a crafted JNDI lookup into log messages. This vulnerability can have a severe impact if not patched.</w:t>
      </w:r>
    </w:p>
    <w:p w:rsidR="00000000" w:rsidDel="00000000" w:rsidP="00000000" w:rsidRDefault="00000000" w:rsidRPr="00000000" w14:paraId="00000051">
      <w:pPr>
        <w:numPr>
          <w:ilvl w:val="1"/>
          <w:numId w:val="11"/>
        </w:numPr>
        <w:spacing w:after="0" w:afterAutospacing="0" w:before="0" w:beforeAutospacing="0" w:line="240" w:lineRule="auto"/>
        <w:ind w:left="1440" w:hanging="360"/>
      </w:pPr>
      <w:r w:rsidDel="00000000" w:rsidR="00000000" w:rsidRPr="00000000">
        <w:rPr>
          <w:b w:val="1"/>
          <w:rtl w:val="0"/>
        </w:rPr>
        <w:t xml:space="preserve">Recommended Solution</w:t>
      </w:r>
      <w:r w:rsidDel="00000000" w:rsidR="00000000" w:rsidRPr="00000000">
        <w:rPr>
          <w:rtl w:val="0"/>
        </w:rPr>
        <w:t xml:space="preserve">: Update Log4j to version 2.17.1 or higher, where the issue is resolved.</w:t>
      </w:r>
    </w:p>
    <w:p w:rsidR="00000000" w:rsidDel="00000000" w:rsidP="00000000" w:rsidRDefault="00000000" w:rsidRPr="00000000" w14:paraId="00000052">
      <w:pPr>
        <w:numPr>
          <w:ilvl w:val="1"/>
          <w:numId w:val="11"/>
        </w:numPr>
        <w:spacing w:after="0" w:afterAutospacing="0" w:before="0" w:beforeAutospacing="0" w:line="240" w:lineRule="auto"/>
        <w:ind w:left="1440" w:hanging="360"/>
      </w:pPr>
      <w:r w:rsidDel="00000000" w:rsidR="00000000" w:rsidRPr="00000000">
        <w:rPr>
          <w:b w:val="1"/>
          <w:rtl w:val="0"/>
        </w:rPr>
        <w:t xml:space="preserve">Attribution</w:t>
      </w:r>
      <w:r w:rsidDel="00000000" w:rsidR="00000000" w:rsidRPr="00000000">
        <w:rPr>
          <w:rtl w:val="0"/>
        </w:rPr>
        <w:t xml:space="preserve">: The vulnerability was initially disclosed in December 2021, leading to a widespread security alert and subsequent patches.</w:t>
      </w:r>
    </w:p>
    <w:p w:rsidR="00000000" w:rsidDel="00000000" w:rsidP="00000000" w:rsidRDefault="00000000" w:rsidRPr="00000000" w14:paraId="00000053">
      <w:pPr>
        <w:numPr>
          <w:ilvl w:val="0"/>
          <w:numId w:val="11"/>
        </w:numPr>
        <w:spacing w:after="0" w:afterAutospacing="0" w:before="0" w:beforeAutospacing="0" w:line="240" w:lineRule="auto"/>
        <w:ind w:left="720" w:hanging="360"/>
      </w:pPr>
      <w:r w:rsidDel="00000000" w:rsidR="00000000" w:rsidRPr="00000000">
        <w:rPr>
          <w:b w:val="1"/>
          <w:rtl w:val="0"/>
        </w:rPr>
        <w:t xml:space="preserve">CVE-2023-3749 (Apache Commons Text)</w:t>
      </w:r>
    </w:p>
    <w:p w:rsidR="00000000" w:rsidDel="00000000" w:rsidP="00000000" w:rsidRDefault="00000000" w:rsidRPr="00000000" w14:paraId="00000054">
      <w:pPr>
        <w:numPr>
          <w:ilvl w:val="1"/>
          <w:numId w:val="11"/>
        </w:numPr>
        <w:spacing w:after="0" w:afterAutospacing="0" w:before="0" w:beforeAutospacing="0" w:line="240" w:lineRule="auto"/>
        <w:ind w:left="1440" w:hanging="360"/>
      </w:pPr>
      <w:r w:rsidDel="00000000" w:rsidR="00000000" w:rsidRPr="00000000">
        <w:rPr>
          <w:b w:val="1"/>
          <w:rtl w:val="0"/>
        </w:rPr>
        <w:t xml:space="preserve">Description</w:t>
      </w:r>
      <w:r w:rsidDel="00000000" w:rsidR="00000000" w:rsidRPr="00000000">
        <w:rPr>
          <w:rtl w:val="0"/>
        </w:rPr>
        <w:t xml:space="preserve">: A vulnerability in the Apache Commons Text library that can be exploited to perform remote code execution under specific circumstances.</w:t>
      </w:r>
    </w:p>
    <w:p w:rsidR="00000000" w:rsidDel="00000000" w:rsidP="00000000" w:rsidRDefault="00000000" w:rsidRPr="00000000" w14:paraId="00000055">
      <w:pPr>
        <w:numPr>
          <w:ilvl w:val="1"/>
          <w:numId w:val="11"/>
        </w:numPr>
        <w:spacing w:after="0" w:afterAutospacing="0" w:before="0" w:beforeAutospacing="0" w:line="240" w:lineRule="auto"/>
        <w:ind w:left="1440" w:hanging="360"/>
      </w:pPr>
      <w:r w:rsidDel="00000000" w:rsidR="00000000" w:rsidRPr="00000000">
        <w:rPr>
          <w:b w:val="1"/>
          <w:rtl w:val="0"/>
        </w:rPr>
        <w:t xml:space="preserve">Recommended Solution</w:t>
      </w:r>
      <w:r w:rsidDel="00000000" w:rsidR="00000000" w:rsidRPr="00000000">
        <w:rPr>
          <w:rtl w:val="0"/>
        </w:rPr>
        <w:t xml:space="preserve">: Update to version 1.10.0 or later.</w:t>
      </w:r>
    </w:p>
    <w:p w:rsidR="00000000" w:rsidDel="00000000" w:rsidP="00000000" w:rsidRDefault="00000000" w:rsidRPr="00000000" w14:paraId="00000056">
      <w:pPr>
        <w:numPr>
          <w:ilvl w:val="1"/>
          <w:numId w:val="11"/>
        </w:numPr>
        <w:spacing w:after="240" w:before="0" w:beforeAutospacing="0" w:line="240" w:lineRule="auto"/>
        <w:ind w:left="1440" w:hanging="360"/>
      </w:pPr>
      <w:r w:rsidDel="00000000" w:rsidR="00000000" w:rsidRPr="00000000">
        <w:rPr>
          <w:b w:val="1"/>
          <w:rtl w:val="0"/>
        </w:rPr>
        <w:t xml:space="preserve">Attribution</w:t>
      </w:r>
      <w:r w:rsidDel="00000000" w:rsidR="00000000" w:rsidRPr="00000000">
        <w:rPr>
          <w:rtl w:val="0"/>
        </w:rPr>
        <w:t xml:space="preserve">: This issue was documented in 2023 and highlighted the risks associated with text processing libraries.</w: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b w:val="1"/>
          <w:color w:val="000000"/>
        </w:rPr>
      </w:pPr>
      <w:r w:rsidDel="00000000" w:rsidR="00000000" w:rsidRPr="00000000">
        <w:rPr>
          <w:rtl w:val="0"/>
        </w:rPr>
      </w:r>
    </w:p>
    <w:p w:rsidR="00000000" w:rsidDel="00000000" w:rsidP="00000000" w:rsidRDefault="00000000" w:rsidRPr="00000000" w14:paraId="00000059">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5A">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5B">
      <w:pPr>
        <w:spacing w:after="0" w:line="240" w:lineRule="auto"/>
        <w:rPr>
          <w:color w:val="000000"/>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b w:val="1"/>
          <w:rtl w:val="0"/>
        </w:rPr>
        <w:t xml:space="preserve">Lack of Input Validation in </w:t>
      </w:r>
      <w:r w:rsidDel="00000000" w:rsidR="00000000" w:rsidRPr="00000000">
        <w:rPr>
          <w:rFonts w:ascii="Roboto Mono" w:cs="Roboto Mono" w:eastAsia="Roboto Mono" w:hAnsi="Roboto Mono"/>
          <w:b w:val="1"/>
          <w:color w:val="188038"/>
          <w:rtl w:val="0"/>
        </w:rPr>
        <w:t xml:space="preserve">CRUDController.java</w:t>
      </w:r>
      <w:r w:rsidDel="00000000" w:rsidR="00000000" w:rsidRPr="00000000">
        <w:rPr>
          <w:rtl w:val="0"/>
        </w:rPr>
        <w:t xml:space="preserve">:</w:t>
      </w:r>
    </w:p>
    <w:p w:rsidR="00000000" w:rsidDel="00000000" w:rsidP="00000000" w:rsidRDefault="00000000" w:rsidRPr="00000000" w14:paraId="0000005D">
      <w:pPr>
        <w:numPr>
          <w:ilvl w:val="0"/>
          <w:numId w:val="12"/>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Implement input validation using server-side validation frameworks (like Spring Validator). Sanitize user inputs to prevent malicious payloads.</w:t>
      </w:r>
    </w:p>
    <w:p w:rsidR="00000000" w:rsidDel="00000000" w:rsidP="00000000" w:rsidRDefault="00000000" w:rsidRPr="00000000" w14:paraId="0000005E">
      <w:pPr>
        <w:numPr>
          <w:ilvl w:val="0"/>
          <w:numId w:val="12"/>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@Valid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annotations for input fields to ensure only expected formats are accepted.</w:t>
      </w:r>
    </w:p>
    <w:p w:rsidR="00000000" w:rsidDel="00000000" w:rsidP="00000000" w:rsidRDefault="00000000" w:rsidRPr="00000000" w14:paraId="0000005F">
      <w:pPr>
        <w:spacing w:after="0" w:line="240" w:lineRule="auto"/>
        <w:rPr/>
      </w:pPr>
      <w:r w:rsidDel="00000000" w:rsidR="00000000" w:rsidRPr="00000000">
        <w:rPr>
          <w:b w:val="1"/>
          <w:rtl w:val="0"/>
        </w:rPr>
        <w:t xml:space="preserve">Potential Sensitive Data Exposure in </w:t>
      </w:r>
      <w:r w:rsidDel="00000000" w:rsidR="00000000" w:rsidRPr="00000000">
        <w:rPr>
          <w:rFonts w:ascii="Roboto Mono" w:cs="Roboto Mono" w:eastAsia="Roboto Mono" w:hAnsi="Roboto Mono"/>
          <w:b w:val="1"/>
          <w:color w:val="188038"/>
          <w:rtl w:val="0"/>
        </w:rPr>
        <w:t xml:space="preserve">CRUDController.java</w:t>
      </w:r>
      <w:r w:rsidDel="00000000" w:rsidR="00000000" w:rsidRPr="00000000">
        <w:rPr>
          <w:rtl w:val="0"/>
        </w:rPr>
        <w:t xml:space="preserve">:</w:t>
      </w:r>
    </w:p>
    <w:p w:rsidR="00000000" w:rsidDel="00000000" w:rsidP="00000000" w:rsidRDefault="00000000" w:rsidRPr="00000000" w14:paraId="00000060">
      <w:pPr>
        <w:numPr>
          <w:ilvl w:val="0"/>
          <w:numId w:val="3"/>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Avoid returning sensitive data directly in API responses. Implement data filtering or masking to ensure only non-sensitive information is shared.</w:t>
      </w:r>
    </w:p>
    <w:p w:rsidR="00000000" w:rsidDel="00000000" w:rsidP="00000000" w:rsidRDefault="00000000" w:rsidRPr="00000000" w14:paraId="00000061">
      <w:pPr>
        <w:numPr>
          <w:ilvl w:val="0"/>
          <w:numId w:val="3"/>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Implement methods that exclude confidential fields when serializing objects for responses.</w:t>
      </w:r>
    </w:p>
    <w:p w:rsidR="00000000" w:rsidDel="00000000" w:rsidP="00000000" w:rsidRDefault="00000000" w:rsidRPr="00000000" w14:paraId="00000062">
      <w:pPr>
        <w:spacing w:after="0" w:line="240" w:lineRule="auto"/>
        <w:rPr/>
      </w:pPr>
      <w:r w:rsidDel="00000000" w:rsidR="00000000" w:rsidRPr="00000000">
        <w:rPr>
          <w:b w:val="1"/>
          <w:rtl w:val="0"/>
        </w:rPr>
        <w:t xml:space="preserve">Lack of Input Validation in </w:t>
      </w:r>
      <w:r w:rsidDel="00000000" w:rsidR="00000000" w:rsidRPr="00000000">
        <w:rPr>
          <w:rFonts w:ascii="Roboto Mono" w:cs="Roboto Mono" w:eastAsia="Roboto Mono" w:hAnsi="Roboto Mono"/>
          <w:b w:val="1"/>
          <w:color w:val="188038"/>
          <w:rtl w:val="0"/>
        </w:rPr>
        <w:t xml:space="preserve">GreetingController.java</w:t>
      </w:r>
      <w:r w:rsidDel="00000000" w:rsidR="00000000" w:rsidRPr="00000000">
        <w:rPr>
          <w:rtl w:val="0"/>
        </w:rPr>
        <w:t xml:space="preserve">:</w:t>
      </w:r>
    </w:p>
    <w:p w:rsidR="00000000" w:rsidDel="00000000" w:rsidP="00000000" w:rsidRDefault="00000000" w:rsidRPr="00000000" w14:paraId="00000063">
      <w:pPr>
        <w:numPr>
          <w:ilvl w:val="0"/>
          <w:numId w:val="1"/>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Add input sanitization to prevent cross-site scripting (XSS) attacks. Ensure user inputs are encoded before rendering them on the client side.</w:t>
      </w:r>
    </w:p>
    <w:p w:rsidR="00000000" w:rsidDel="00000000" w:rsidP="00000000" w:rsidRDefault="00000000" w:rsidRPr="00000000" w14:paraId="00000064">
      <w:pPr>
        <w:numPr>
          <w:ilvl w:val="0"/>
          <w:numId w:val="1"/>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Use Spring’s </w:t>
      </w:r>
      <w:r w:rsidDel="00000000" w:rsidR="00000000" w:rsidRPr="00000000">
        <w:rPr>
          <w:rFonts w:ascii="Roboto Mono" w:cs="Roboto Mono" w:eastAsia="Roboto Mono" w:hAnsi="Roboto Mono"/>
          <w:color w:val="188038"/>
          <w:rtl w:val="0"/>
        </w:rPr>
        <w:t xml:space="preserve">HtmlUtils.htmlEscape()</w:t>
      </w:r>
      <w:r w:rsidDel="00000000" w:rsidR="00000000" w:rsidRPr="00000000">
        <w:rPr>
          <w:rtl w:val="0"/>
        </w:rPr>
        <w:t xml:space="preserve"> to sanitize outputs.</w:t>
      </w:r>
    </w:p>
    <w:p w:rsidR="00000000" w:rsidDel="00000000" w:rsidP="00000000" w:rsidRDefault="00000000" w:rsidRPr="00000000" w14:paraId="00000065">
      <w:pPr>
        <w:spacing w:after="0" w:line="240" w:lineRule="auto"/>
        <w:rPr/>
      </w:pPr>
      <w:r w:rsidDel="00000000" w:rsidR="00000000" w:rsidRPr="00000000">
        <w:rPr>
          <w:b w:val="1"/>
          <w:rtl w:val="0"/>
        </w:rPr>
        <w:t xml:space="preserve">Improper Handling of User Input in </w:t>
      </w:r>
      <w:r w:rsidDel="00000000" w:rsidR="00000000" w:rsidRPr="00000000">
        <w:rPr>
          <w:rFonts w:ascii="Roboto Mono" w:cs="Roboto Mono" w:eastAsia="Roboto Mono" w:hAnsi="Roboto Mono"/>
          <w:b w:val="1"/>
          <w:color w:val="188038"/>
          <w:rtl w:val="0"/>
        </w:rPr>
        <w:t xml:space="preserve">GreetingController.java</w:t>
      </w:r>
      <w:r w:rsidDel="00000000" w:rsidR="00000000" w:rsidRPr="00000000">
        <w:rPr>
          <w:rtl w:val="0"/>
        </w:rPr>
        <w:t xml:space="preserve">:</w:t>
      </w:r>
    </w:p>
    <w:p w:rsidR="00000000" w:rsidDel="00000000" w:rsidP="00000000" w:rsidRDefault="00000000" w:rsidRPr="00000000" w14:paraId="00000066">
      <w:pPr>
        <w:numPr>
          <w:ilvl w:val="0"/>
          <w:numId w:val="4"/>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Avoid using </w:t>
      </w:r>
      <w:r w:rsidDel="00000000" w:rsidR="00000000" w:rsidRPr="00000000">
        <w:rPr>
          <w:rFonts w:ascii="Roboto Mono" w:cs="Roboto Mono" w:eastAsia="Roboto Mono" w:hAnsi="Roboto Mono"/>
          <w:color w:val="188038"/>
          <w:rtl w:val="0"/>
        </w:rPr>
        <w:t xml:space="preserve">String.format()</w:t>
      </w:r>
      <w:r w:rsidDel="00000000" w:rsidR="00000000" w:rsidRPr="00000000">
        <w:rPr>
          <w:rtl w:val="0"/>
        </w:rPr>
        <w:t xml:space="preserve"> directly with user inputs. Use a templating library that automatically handles escaping.</w:t>
      </w:r>
    </w:p>
    <w:p w:rsidR="00000000" w:rsidDel="00000000" w:rsidP="00000000" w:rsidRDefault="00000000" w:rsidRPr="00000000" w14:paraId="00000067">
      <w:pPr>
        <w:numPr>
          <w:ilvl w:val="0"/>
          <w:numId w:val="4"/>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Switch to templating engines like Thymeleaf that prevent injection vulnerabilities.</w:t>
      </w:r>
    </w:p>
    <w:p w:rsidR="00000000" w:rsidDel="00000000" w:rsidP="00000000" w:rsidRDefault="00000000" w:rsidRPr="00000000" w14:paraId="00000068">
      <w:pPr>
        <w:spacing w:after="0" w:line="240" w:lineRule="auto"/>
        <w:rPr/>
      </w:pPr>
      <w:r w:rsidDel="00000000" w:rsidR="00000000" w:rsidRPr="00000000">
        <w:rPr>
          <w:b w:val="1"/>
          <w:rtl w:val="0"/>
        </w:rPr>
        <w:t xml:space="preserve">Lack of Access Control in </w:t>
      </w:r>
      <w:r w:rsidDel="00000000" w:rsidR="00000000" w:rsidRPr="00000000">
        <w:rPr>
          <w:rFonts w:ascii="Roboto Mono" w:cs="Roboto Mono" w:eastAsia="Roboto Mono" w:hAnsi="Roboto Mono"/>
          <w:b w:val="1"/>
          <w:color w:val="188038"/>
          <w:rtl w:val="0"/>
        </w:rPr>
        <w:t xml:space="preserve">customer.java</w:t>
      </w:r>
      <w:r w:rsidDel="00000000" w:rsidR="00000000" w:rsidRPr="00000000">
        <w:rPr>
          <w:rtl w:val="0"/>
        </w:rPr>
        <w:t xml:space="preserve">:</w:t>
      </w:r>
    </w:p>
    <w:p w:rsidR="00000000" w:rsidDel="00000000" w:rsidP="00000000" w:rsidRDefault="00000000" w:rsidRPr="00000000" w14:paraId="00000069">
      <w:pPr>
        <w:numPr>
          <w:ilvl w:val="0"/>
          <w:numId w:val="15"/>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Enforce encapsulation by setting the </w:t>
      </w:r>
      <w:r w:rsidDel="00000000" w:rsidR="00000000" w:rsidRPr="00000000">
        <w:rPr>
          <w:rFonts w:ascii="Roboto Mono" w:cs="Roboto Mono" w:eastAsia="Roboto Mono" w:hAnsi="Roboto Mono"/>
          <w:color w:val="188038"/>
          <w:rtl w:val="0"/>
        </w:rPr>
        <w:t xml:space="preserve">account_balance</w:t>
      </w:r>
      <w:r w:rsidDel="00000000" w:rsidR="00000000" w:rsidRPr="00000000">
        <w:rPr>
          <w:rtl w:val="0"/>
        </w:rPr>
        <w:t xml:space="preserve"> field as private and using getters and setters with validation.</w:t>
      </w:r>
    </w:p>
    <w:p w:rsidR="00000000" w:rsidDel="00000000" w:rsidP="00000000" w:rsidRDefault="00000000" w:rsidRPr="00000000" w14:paraId="0000006A">
      <w:pPr>
        <w:numPr>
          <w:ilvl w:val="0"/>
          <w:numId w:val="15"/>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Implement role-based access control (RBAC) to restrict who can modify sensitive fields.</w:t>
      </w:r>
    </w:p>
    <w:p w:rsidR="00000000" w:rsidDel="00000000" w:rsidP="00000000" w:rsidRDefault="00000000" w:rsidRPr="00000000" w14:paraId="0000006B">
      <w:pPr>
        <w:spacing w:after="0" w:line="240" w:lineRule="auto"/>
        <w:rPr/>
      </w:pPr>
      <w:r w:rsidDel="00000000" w:rsidR="00000000" w:rsidRPr="00000000">
        <w:rPr>
          <w:b w:val="1"/>
          <w:rtl w:val="0"/>
        </w:rPr>
        <w:t xml:space="preserve">Inadequate Error Handling in </w:t>
      </w:r>
      <w:r w:rsidDel="00000000" w:rsidR="00000000" w:rsidRPr="00000000">
        <w:rPr>
          <w:rFonts w:ascii="Roboto Mono" w:cs="Roboto Mono" w:eastAsia="Roboto Mono" w:hAnsi="Roboto Mono"/>
          <w:b w:val="1"/>
          <w:color w:val="188038"/>
          <w:rtl w:val="0"/>
        </w:rPr>
        <w:t xml:space="preserve">customer.java</w:t>
      </w:r>
      <w:r w:rsidDel="00000000" w:rsidR="00000000" w:rsidRPr="00000000">
        <w:rPr>
          <w:rtl w:val="0"/>
        </w:rPr>
        <w:t xml:space="preserve">:</w:t>
      </w:r>
    </w:p>
    <w:p w:rsidR="00000000" w:rsidDel="00000000" w:rsidP="00000000" w:rsidRDefault="00000000" w:rsidRPr="00000000" w14:paraId="0000006C">
      <w:pPr>
        <w:numPr>
          <w:ilvl w:val="0"/>
          <w:numId w:val="8"/>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Add proper error handling using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blocks. Avoid exposing internal error messages to end-users.</w:t>
      </w:r>
    </w:p>
    <w:p w:rsidR="00000000" w:rsidDel="00000000" w:rsidP="00000000" w:rsidRDefault="00000000" w:rsidRPr="00000000" w14:paraId="0000006D">
      <w:pPr>
        <w:numPr>
          <w:ilvl w:val="0"/>
          <w:numId w:val="8"/>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Implement custom exception handling using Spring’s </w:t>
      </w:r>
      <w:r w:rsidDel="00000000" w:rsidR="00000000" w:rsidRPr="00000000">
        <w:rPr>
          <w:rFonts w:ascii="Roboto Mono" w:cs="Roboto Mono" w:eastAsia="Roboto Mono" w:hAnsi="Roboto Mono"/>
          <w:color w:val="188038"/>
          <w:rtl w:val="0"/>
        </w:rPr>
        <w:t xml:space="preserve">@ControllerAdvice</w:t>
      </w:r>
      <w:r w:rsidDel="00000000" w:rsidR="00000000" w:rsidRPr="00000000">
        <w:rPr>
          <w:rtl w:val="0"/>
        </w:rPr>
        <w:t xml:space="preserve"> to return user-friendly error messages.</w:t>
      </w:r>
    </w:p>
    <w:p w:rsidR="00000000" w:rsidDel="00000000" w:rsidP="00000000" w:rsidRDefault="00000000" w:rsidRPr="00000000" w14:paraId="0000006E">
      <w:pPr>
        <w:spacing w:after="0" w:line="240" w:lineRule="auto"/>
        <w:rPr/>
      </w:pPr>
      <w:r w:rsidDel="00000000" w:rsidR="00000000" w:rsidRPr="00000000">
        <w:rPr>
          <w:b w:val="1"/>
          <w:rtl w:val="0"/>
        </w:rPr>
        <w:t xml:space="preserve">Lack of Input Validation in </w:t>
      </w:r>
      <w:r w:rsidDel="00000000" w:rsidR="00000000" w:rsidRPr="00000000">
        <w:rPr>
          <w:rFonts w:ascii="Roboto Mono" w:cs="Roboto Mono" w:eastAsia="Roboto Mono" w:hAnsi="Roboto Mono"/>
          <w:b w:val="1"/>
          <w:color w:val="188038"/>
          <w:rtl w:val="0"/>
        </w:rPr>
        <w:t xml:space="preserve">deposit</w:t>
      </w:r>
      <w:r w:rsidDel="00000000" w:rsidR="00000000" w:rsidRPr="00000000">
        <w:rPr>
          <w:b w:val="1"/>
          <w:rtl w:val="0"/>
        </w:rPr>
        <w:t xml:space="preserve"> Method of </w:t>
      </w:r>
      <w:r w:rsidDel="00000000" w:rsidR="00000000" w:rsidRPr="00000000">
        <w:rPr>
          <w:rFonts w:ascii="Roboto Mono" w:cs="Roboto Mono" w:eastAsia="Roboto Mono" w:hAnsi="Roboto Mono"/>
          <w:b w:val="1"/>
          <w:color w:val="188038"/>
          <w:rtl w:val="0"/>
        </w:rPr>
        <w:t xml:space="preserve">customer.java</w:t>
      </w:r>
      <w:r w:rsidDel="00000000" w:rsidR="00000000" w:rsidRPr="00000000">
        <w:rPr>
          <w:rtl w:val="0"/>
        </w:rPr>
        <w:t xml:space="preserve">:</w:t>
      </w:r>
    </w:p>
    <w:p w:rsidR="00000000" w:rsidDel="00000000" w:rsidP="00000000" w:rsidRDefault="00000000" w:rsidRPr="00000000" w14:paraId="0000006F">
      <w:pPr>
        <w:numPr>
          <w:ilvl w:val="0"/>
          <w:numId w:val="14"/>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Validate inputs to ensure that deposit amounts are positive integers. Reject negative or zero values.</w:t>
      </w:r>
    </w:p>
    <w:p w:rsidR="00000000" w:rsidDel="00000000" w:rsidP="00000000" w:rsidRDefault="00000000" w:rsidRPr="00000000" w14:paraId="00000070">
      <w:pPr>
        <w:numPr>
          <w:ilvl w:val="0"/>
          <w:numId w:val="14"/>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if (a &gt; 0)</w:t>
      </w:r>
      <w:r w:rsidDel="00000000" w:rsidR="00000000" w:rsidRPr="00000000">
        <w:rPr>
          <w:rtl w:val="0"/>
        </w:rPr>
        <w:t xml:space="preserve"> checks and throw an exception for invalid inputs.</w:t>
      </w:r>
    </w:p>
    <w:p w:rsidR="00000000" w:rsidDel="00000000" w:rsidP="00000000" w:rsidRDefault="00000000" w:rsidRPr="00000000" w14:paraId="00000071">
      <w:pPr>
        <w:spacing w:after="0" w:line="240" w:lineRule="auto"/>
        <w:rPr/>
      </w:pPr>
      <w:r w:rsidDel="00000000" w:rsidR="00000000" w:rsidRPr="00000000">
        <w:rPr>
          <w:b w:val="1"/>
          <w:rtl w:val="0"/>
        </w:rPr>
        <w:t xml:space="preserve">Hardcoded Credentials in </w:t>
      </w:r>
      <w:r w:rsidDel="00000000" w:rsidR="00000000" w:rsidRPr="00000000">
        <w:rPr>
          <w:rFonts w:ascii="Roboto Mono" w:cs="Roboto Mono" w:eastAsia="Roboto Mono" w:hAnsi="Roboto Mono"/>
          <w:b w:val="1"/>
          <w:color w:val="188038"/>
          <w:rtl w:val="0"/>
        </w:rPr>
        <w:t xml:space="preserve">DocData.java</w:t>
      </w:r>
      <w:r w:rsidDel="00000000" w:rsidR="00000000" w:rsidRPr="00000000">
        <w:rPr>
          <w:rtl w:val="0"/>
        </w:rPr>
        <w:t xml:space="preserve">:</w:t>
      </w:r>
    </w:p>
    <w:p w:rsidR="00000000" w:rsidDel="00000000" w:rsidP="00000000" w:rsidRDefault="00000000" w:rsidRPr="00000000" w14:paraId="00000072">
      <w:pPr>
        <w:numPr>
          <w:ilvl w:val="0"/>
          <w:numId w:val="10"/>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Move database credentials to a secured configuration file (like </w:t>
      </w:r>
      <w:r w:rsidDel="00000000" w:rsidR="00000000" w:rsidRPr="00000000">
        <w:rPr>
          <w:rFonts w:ascii="Roboto Mono" w:cs="Roboto Mono" w:eastAsia="Roboto Mono" w:hAnsi="Roboto Mono"/>
          <w:color w:val="188038"/>
          <w:rtl w:val="0"/>
        </w:rPr>
        <w:t xml:space="preserve">application.properties</w:t>
      </w:r>
      <w:r w:rsidDel="00000000" w:rsidR="00000000" w:rsidRPr="00000000">
        <w:rPr>
          <w:rtl w:val="0"/>
        </w:rPr>
        <w:t xml:space="preserve">) and encrypt sensitive information using a vault service.</w:t>
      </w:r>
    </w:p>
    <w:p w:rsidR="00000000" w:rsidDel="00000000" w:rsidP="00000000" w:rsidRDefault="00000000" w:rsidRPr="00000000" w14:paraId="00000073">
      <w:pPr>
        <w:numPr>
          <w:ilvl w:val="0"/>
          <w:numId w:val="10"/>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Use environment variables and secrets management tools (e.g., AWS Secrets Manager, HashiCorp Vault).</w:t>
      </w:r>
    </w:p>
    <w:p w:rsidR="00000000" w:rsidDel="00000000" w:rsidP="00000000" w:rsidRDefault="00000000" w:rsidRPr="00000000" w14:paraId="00000074">
      <w:pPr>
        <w:spacing w:after="0" w:line="240" w:lineRule="auto"/>
        <w:rPr/>
      </w:pPr>
      <w:r w:rsidDel="00000000" w:rsidR="00000000" w:rsidRPr="00000000">
        <w:rPr>
          <w:b w:val="1"/>
          <w:rtl w:val="0"/>
        </w:rPr>
        <w:t xml:space="preserve">Potential SQL Injection Risk in </w:t>
      </w:r>
      <w:r w:rsidDel="00000000" w:rsidR="00000000" w:rsidRPr="00000000">
        <w:rPr>
          <w:rFonts w:ascii="Roboto Mono" w:cs="Roboto Mono" w:eastAsia="Roboto Mono" w:hAnsi="Roboto Mono"/>
          <w:b w:val="1"/>
          <w:color w:val="188038"/>
          <w:rtl w:val="0"/>
        </w:rPr>
        <w:t xml:space="preserve">DocData.java</w:t>
      </w:r>
      <w:r w:rsidDel="00000000" w:rsidR="00000000" w:rsidRPr="00000000">
        <w:rPr>
          <w:rtl w:val="0"/>
        </w:rPr>
        <w:t xml:space="preserve">:</w:t>
      </w:r>
    </w:p>
    <w:p w:rsidR="00000000" w:rsidDel="00000000" w:rsidP="00000000" w:rsidRDefault="00000000" w:rsidRPr="00000000" w14:paraId="00000075">
      <w:pPr>
        <w:numPr>
          <w:ilvl w:val="0"/>
          <w:numId w:val="13"/>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Use prepared statements with parameterized queries to prevent SQL injection attacks.</w:t>
      </w:r>
    </w:p>
    <w:p w:rsidR="00000000" w:rsidDel="00000000" w:rsidP="00000000" w:rsidRDefault="00000000" w:rsidRPr="00000000" w14:paraId="00000076">
      <w:pPr>
        <w:numPr>
          <w:ilvl w:val="0"/>
          <w:numId w:val="13"/>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Replace raw SQL queries with Spring’s </w:t>
      </w:r>
      <w:r w:rsidDel="00000000" w:rsidR="00000000" w:rsidRPr="00000000">
        <w:rPr>
          <w:rFonts w:ascii="Roboto Mono" w:cs="Roboto Mono" w:eastAsia="Roboto Mono" w:hAnsi="Roboto Mono"/>
          <w:color w:val="188038"/>
          <w:rtl w:val="0"/>
        </w:rPr>
        <w:t xml:space="preserve">JdbcTemplate</w:t>
      </w:r>
      <w:r w:rsidDel="00000000" w:rsidR="00000000" w:rsidRPr="00000000">
        <w:rPr>
          <w:rtl w:val="0"/>
        </w:rPr>
        <w:t xml:space="preserve"> or JPA methods to ensure proper handling of inputs.</w:t>
      </w:r>
    </w:p>
    <w:p w:rsidR="00000000" w:rsidDel="00000000" w:rsidP="00000000" w:rsidRDefault="00000000" w:rsidRPr="00000000" w14:paraId="00000077">
      <w:pPr>
        <w:spacing w:after="0" w:line="240" w:lineRule="auto"/>
        <w:rPr/>
      </w:pPr>
      <w:r w:rsidDel="00000000" w:rsidR="00000000" w:rsidRPr="00000000">
        <w:rPr>
          <w:b w:val="1"/>
          <w:rtl w:val="0"/>
        </w:rPr>
        <w:t xml:space="preserve">Unprotected Database Connections in </w:t>
      </w:r>
      <w:r w:rsidDel="00000000" w:rsidR="00000000" w:rsidRPr="00000000">
        <w:rPr>
          <w:rFonts w:ascii="Roboto Mono" w:cs="Roboto Mono" w:eastAsia="Roboto Mono" w:hAnsi="Roboto Mono"/>
          <w:b w:val="1"/>
          <w:color w:val="188038"/>
          <w:rtl w:val="0"/>
        </w:rPr>
        <w:t xml:space="preserve">DocData.java</w:t>
      </w:r>
      <w:r w:rsidDel="00000000" w:rsidR="00000000" w:rsidRPr="00000000">
        <w:rPr>
          <w:rtl w:val="0"/>
        </w:rPr>
        <w:t xml:space="preserve">:</w:t>
      </w:r>
    </w:p>
    <w:p w:rsidR="00000000" w:rsidDel="00000000" w:rsidP="00000000" w:rsidRDefault="00000000" w:rsidRPr="00000000" w14:paraId="00000078">
      <w:pPr>
        <w:numPr>
          <w:ilvl w:val="0"/>
          <w:numId w:val="2"/>
        </w:numPr>
        <w:spacing w:after="0" w:afterAutospacing="0" w:before="240" w:line="240" w:lineRule="auto"/>
        <w:ind w:left="720" w:hanging="360"/>
      </w:pPr>
      <w:r w:rsidDel="00000000" w:rsidR="00000000" w:rsidRPr="00000000">
        <w:rPr>
          <w:b w:val="1"/>
          <w:rtl w:val="0"/>
        </w:rPr>
        <w:t xml:space="preserve">Mitigation</w:t>
      </w:r>
      <w:r w:rsidDel="00000000" w:rsidR="00000000" w:rsidRPr="00000000">
        <w:rPr>
          <w:rtl w:val="0"/>
        </w:rPr>
        <w:t xml:space="preserve">: Close database connections properly using a </w:t>
      </w:r>
      <w:r w:rsidDel="00000000" w:rsidR="00000000" w:rsidRPr="00000000">
        <w:rPr>
          <w:rFonts w:ascii="Roboto Mono" w:cs="Roboto Mono" w:eastAsia="Roboto Mono" w:hAnsi="Roboto Mono"/>
          <w:color w:val="188038"/>
          <w:rtl w:val="0"/>
        </w:rPr>
        <w:t xml:space="preserve">try-with-resources</w:t>
      </w:r>
      <w:r w:rsidDel="00000000" w:rsidR="00000000" w:rsidRPr="00000000">
        <w:rPr>
          <w:rtl w:val="0"/>
        </w:rPr>
        <w:t xml:space="preserve"> statement to avoid resource exhaustion.</w:t>
      </w:r>
    </w:p>
    <w:p w:rsidR="00000000" w:rsidDel="00000000" w:rsidP="00000000" w:rsidRDefault="00000000" w:rsidRPr="00000000" w14:paraId="00000079">
      <w:pPr>
        <w:numPr>
          <w:ilvl w:val="0"/>
          <w:numId w:val="2"/>
        </w:numPr>
        <w:spacing w:after="240" w:before="0" w:beforeAutospacing="0" w:line="240" w:lineRule="auto"/>
        <w:ind w:left="720" w:hanging="360"/>
      </w:pPr>
      <w:r w:rsidDel="00000000" w:rsidR="00000000" w:rsidRPr="00000000">
        <w:rPr>
          <w:b w:val="1"/>
          <w:rtl w:val="0"/>
        </w:rPr>
        <w:t xml:space="preserve">Solution</w:t>
      </w:r>
      <w:r w:rsidDel="00000000" w:rsidR="00000000" w:rsidRPr="00000000">
        <w:rPr>
          <w:rtl w:val="0"/>
        </w:rPr>
        <w:t xml:space="preserve">: Implement a connection pool manager (like HikariCP) for efficient database connection handling.</w:t>
      </w:r>
    </w:p>
    <w:p w:rsidR="00000000" w:rsidDel="00000000" w:rsidP="00000000" w:rsidRDefault="00000000" w:rsidRPr="00000000" w14:paraId="0000007A">
      <w:pPr>
        <w:spacing w:after="0" w:line="240" w:lineRule="auto"/>
        <w:rPr/>
      </w:pP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center"/>
      <w:rPr/>
    </w:pPr>
    <w:r w:rsidDel="00000000" w:rsidR="00000000" w:rsidRPr="00000000">
      <w:rPr/>
      <w:drawing>
        <wp:inline distB="0" distT="0" distL="0" distR="0">
          <wp:extent cx="795655" cy="439420"/>
          <wp:effectExtent b="0" l="0" r="0" t="0"/>
          <wp:docPr descr="SNHU logo" id="2098671094"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2EaoO1i9KdxZnEQTdymJy8SZ3g==">CgMxLjAyCGguZ2pkZ3hzMgloLjMwajB6bGwyCWguMWZvYjl0ZTgAciExMFc5eEM5dnIzVmVEQ3NfWFd1YXZBWmlkR1lWWFJvY3c=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