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Journal: The Risks of AI Hallucinations in Code Generation</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CS-530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Andrews</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06-07-26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Journal: The Risks of AI Hallucinations in Code Generation</w:t>
      </w:r>
    </w:p>
    <w:p w:rsidR="00000000" w:rsidDel="00000000" w:rsidP="00000000" w:rsidRDefault="00000000" w:rsidRPr="00000000" w14:paraId="00000019">
      <w:pPr>
        <w:spacing w:after="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has become an important tool in software development, helping programmers generate code, solve problems, and improve productivity. Large Language Models (LLMs) such as ChatGPT, GitHub Copilot, and other generative AI tools can create code from natural language prompts and provide detailed programming assistance. While these capabilities offer many benefits, they also introduce risks. One of the most significant challenges associated with generative AI is the occurrence of hallucinations. Understanding AI hallucinations is especially important in environments where technology is used to support critical decisions because inaccurate outputs can lead to serious consequences.</w:t>
      </w:r>
    </w:p>
    <w:p w:rsidR="00000000" w:rsidDel="00000000" w:rsidP="00000000" w:rsidRDefault="00000000" w:rsidRPr="00000000" w14:paraId="0000001A">
      <w:pPr>
        <w:spacing w:after="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AI hallucination occurs when a generative AI system produces information that appears correct and convincing but is actually inaccurate, fabricated, or unsupported by facts. According to IBM (2024), AI hallucinations occur when a large language model generates outputs that are nonsensical or inaccurate because they are not properly grounded in its training data. In the context of code generation, hallucinations may appear as non-existent programming functions, incorrect syntax, fabricated software libraries, or code that seems functional but contains hidden errors. Since LLMs are designed to predict the most likely sequence of words or code tokens rather than verify factual accuracy, they can confidently generate incorrect responses. Merced (2024) explains that hallucinations happen when an AI system attempts to fill gaps in its knowledge by creating a plausible response, even when the information is outside the scope of its training.</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factors contribute to hallucinations in generative AI systems. One major cause is the quality and completeness of training data. According to Google Cloud (2024), AI models learn patterns from data, and if the training data is incomplete, biased, or flawed, the model may learn incorrect patterns and produce inaccurate results. Another cause is the lack of proper grounding. When a model does not have access to accurate real-world information or sufficient context, it may generate responses that sound reasonable but are factually wrong. Additionally, IBM (2024) notes that hallucinations can result from overfitting, training data bias, and the complexity of large language models. Because LLMs are trained to provide an answer rather than admit uncertainty, they may create information instead of responding that they do not know the answer. This tendency increases the likelihood of hallucinations when users ask questions beyond the model's knowledge base.</w:t>
      </w:r>
    </w:p>
    <w:p w:rsidR="00000000" w:rsidDel="00000000" w:rsidP="00000000" w:rsidRDefault="00000000" w:rsidRPr="00000000" w14:paraId="0000001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impact of hallucinations can be significant, particularly when AI-generated outputs influence important decisions. In software development, a hallucinated code suggestion can introduce bugs, security vulnerabilities, or performance issues into an application. Developers who trust the generated code without reviewing it may unknowingly deploy flawed systems. Beyond programming, hallucinations can affect healthcare, finance, cybersecurity, and public policy. IBM (2024) highlights that hallucinations in healthcare could lead to incorrect diagnoses or unnecessary medical treatments, while misinformation generated by AI systems can spread false information during critical events. Merced (2024) also notes that inaccurate AI-generated information can influence business decisions and lead to economic consequences if organizations rely on false data. These examples demonstrate that hallucinations are not simply technical mistakes. They can affect safety, trust, and decision-making across many industries.</w:t>
      </w:r>
    </w:p>
    <w:p w:rsidR="00000000" w:rsidDel="00000000" w:rsidP="00000000" w:rsidRDefault="00000000" w:rsidRPr="00000000" w14:paraId="0000001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hallucinations cannot be completely eliminated, human oversight remains essential when working with AI-generated code. Human review serves as a safeguard against errors that the AI may produce. IBM (2024) emphasizes that human oversight is a critical final step because reviewers can validate outputs, identify inaccuracies, and apply subject matter expertise to evaluate results. Developers should carefully test AI-generated code, verify references to libraries and functions, and ensure that generated solutions meet security and performance standards. Google Cloud (2024) also recommends using relevant data sources, limiting possible outcomes, and continually evaluating AI systems to improve accuracy. Human validation is particularly important in critical environments where even a small coding error can have major consequences. AI can significantly improve productivity, but it should be viewed as a tool that assists human decision-makers rather than replaces them.</w:t>
      </w:r>
    </w:p>
    <w:p w:rsidR="00000000" w:rsidDel="00000000" w:rsidP="00000000" w:rsidRDefault="00000000" w:rsidRPr="00000000" w14:paraId="0000001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AI hallucinations are a significant challenge in code-generating systems and other generative AI applications. They occur when models generate convincing but inaccurate information due to limitations in training data, lack of grounding, bias, or model complexity. These errors can negatively affect software development and critical decision-making processes across multiple industries. As AI technology continues to evolve, the role of human oversight will remain vital in ensuring accuracy, reliability, and safety. Developers and organizations must recognize the limitations of AI-generated content and carefully validate outputs before relying on them in real-world applications.</w:t>
      </w:r>
    </w:p>
    <w:p w:rsidR="00000000" w:rsidDel="00000000" w:rsidP="00000000" w:rsidRDefault="00000000" w:rsidRPr="00000000" w14:paraId="0000001F">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0">
      <w:pPr>
        <w:spacing w:after="240" w:befor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1">
      <w:pPr>
        <w:spacing w:after="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(n.d.). </w:t>
      </w:r>
      <w:r w:rsidDel="00000000" w:rsidR="00000000" w:rsidRPr="00000000">
        <w:rPr>
          <w:rFonts w:ascii="Times New Roman" w:cs="Times New Roman" w:eastAsia="Times New Roman" w:hAnsi="Times New Roman"/>
          <w:i w:val="1"/>
          <w:iCs w:val="1"/>
          <w:sz w:val="24"/>
          <w:szCs w:val="24"/>
          <w:rtl w:val="0"/>
        </w:rPr>
        <w:t xml:space="preserve">What are ai hallucinations?</w:t>
      </w:r>
      <w:r w:rsidDel="00000000" w:rsidR="00000000" w:rsidRPr="00000000">
        <w:rPr>
          <w:rFonts w:ascii="Times New Roman" w:cs="Times New Roman" w:eastAsia="Times New Roman" w:hAnsi="Times New Roman"/>
          <w:sz w:val="24"/>
          <w:szCs w:val="24"/>
          <w:rtl w:val="0"/>
        </w:rPr>
        <w:t xml:space="preserve">. Google. https://cloud.google.com/discover/what-are-ai-hallucinations</w:t>
      </w:r>
    </w:p>
    <w:p w:rsidR="00000000" w:rsidDel="00000000" w:rsidP="00000000" w:rsidRDefault="00000000" w:rsidRPr="00000000" w14:paraId="00000022">
      <w:pPr>
        <w:spacing w:after="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Outshift, C. (n.d.). </w:t>
      </w:r>
      <w:r w:rsidDel="00000000" w:rsidR="00000000" w:rsidRPr="00000000">
        <w:rPr>
          <w:rFonts w:ascii="Times New Roman" w:cs="Times New Roman" w:eastAsia="Times New Roman" w:hAnsi="Times New Roman"/>
          <w:i w:val="1"/>
          <w:iCs w:val="1"/>
          <w:sz w:val="24"/>
          <w:szCs w:val="24"/>
          <w:rtl w:val="0"/>
        </w:rPr>
        <w:t xml:space="preserve">Outshift: The breakdown: What are ai hallucinations?</w:t>
      </w:r>
      <w:r w:rsidDel="00000000" w:rsidR="00000000" w:rsidRPr="00000000">
        <w:rPr>
          <w:rFonts w:ascii="Times New Roman" w:cs="Times New Roman" w:eastAsia="Times New Roman" w:hAnsi="Times New Roman"/>
          <w:sz w:val="24"/>
          <w:szCs w:val="24"/>
          <w:rtl w:val="0"/>
        </w:rPr>
        <w:t xml:space="preserve">. Outshift by Cisco. https://outshift.cisco.com/blog/ai-ml/what-are-ai-hallucinations</w:t>
      </w:r>
    </w:p>
    <w:p w:rsidR="00000000" w:rsidDel="00000000" w:rsidP="00000000" w:rsidRDefault="00000000" w:rsidRPr="00000000" w14:paraId="00000023">
      <w:pPr>
        <w:spacing w:after="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(2026, February 26). </w:t>
      </w:r>
      <w:r w:rsidDel="00000000" w:rsidR="00000000" w:rsidRPr="00000000">
        <w:rPr>
          <w:rFonts w:ascii="Times New Roman" w:cs="Times New Roman" w:eastAsia="Times New Roman" w:hAnsi="Times New Roman"/>
          <w:i w:val="1"/>
          <w:iCs w:val="1"/>
          <w:sz w:val="24"/>
          <w:szCs w:val="24"/>
          <w:rtl w:val="0"/>
        </w:rPr>
        <w:t xml:space="preserve">What are ai hallucinations?</w:t>
      </w:r>
      <w:r w:rsidDel="00000000" w:rsidR="00000000" w:rsidRPr="00000000">
        <w:rPr>
          <w:rFonts w:ascii="Times New Roman" w:cs="Times New Roman" w:eastAsia="Times New Roman" w:hAnsi="Times New Roman"/>
          <w:sz w:val="24"/>
          <w:szCs w:val="24"/>
          <w:rtl w:val="0"/>
        </w:rPr>
        <w:t xml:space="preserve">. IBM. https://www.ibm.com/think/topics/ai-hallucinations</w:t>
      </w:r>
    </w:p>
    <w:p w:rsidR="00000000" w:rsidDel="00000000" w:rsidP="00000000" w:rsidRDefault="00000000" w:rsidRPr="00000000" w14:paraId="00000024">
      <w:pPr>
        <w:spacing w:after="240" w:lineRule="auto"/>
        <w:ind w:left="580" w:hanging="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Rule="auto"/>
        <w:ind w:left="580" w:hanging="20"/>
        <w:rPr>
          <w:rFonts w:ascii="Times New Roman" w:cs="Times New Roman" w:eastAsia="Times New Roman" w:hAnsi="Times New Roman"/>
          <w:sz w:val="24"/>
          <w:szCs w:val="24"/>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spacing w:after="240" w:lineRule="auto"/>
      <w:ind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bCs w:val="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nO5rBFWocQKxGwaCvCyG6tIYwg==">CgMxLjAyDmguYnN6ZjRyZ250dmM1OAByITE1T1d1eGtzbG9Bbl9pamZ3YUdTN2MxWDBnelgzc214dQ==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