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C69" w:rsidRPr="00CF3C69" w:rsidRDefault="00CF3C69" w:rsidP="00CF3C69">
      <w:pPr>
        <w:widowControl/>
        <w:shd w:val="clear" w:color="auto" w:fill="FFFFFF"/>
        <w:spacing w:before="192" w:after="240"/>
        <w:rPr>
          <w:rFonts w:ascii="Helvetica" w:eastAsia="宋体" w:hAnsi="Helvetica" w:cs="Helvetica"/>
          <w:color w:val="000000"/>
          <w:kern w:val="0"/>
          <w:sz w:val="15"/>
          <w:szCs w:val="15"/>
        </w:rPr>
      </w:pPr>
      <w:r w:rsidRPr="00CF3C69">
        <w:rPr>
          <w:rFonts w:ascii="Helvetica" w:eastAsia="宋体" w:hAnsi="Helvetica" w:cs="Helvetica"/>
          <w:color w:val="000000"/>
          <w:kern w:val="0"/>
          <w:sz w:val="15"/>
          <w:szCs w:val="15"/>
        </w:rPr>
        <w:t>The web server needs a JSP engine ie. container to process JSP pages. The JSP container is responsible for intercepting requests for JSP pages. This tutorial makes use of Apache which has built-in JSP container to support JSP pages development.</w:t>
      </w:r>
    </w:p>
    <w:p w:rsidR="00CF3C69" w:rsidRPr="00CF3C69" w:rsidRDefault="00CF3C69" w:rsidP="00CF3C69">
      <w:pPr>
        <w:widowControl/>
        <w:shd w:val="clear" w:color="auto" w:fill="FFFFFF"/>
        <w:spacing w:before="192" w:after="240"/>
        <w:rPr>
          <w:rFonts w:ascii="Helvetica" w:eastAsia="宋体" w:hAnsi="Helvetica" w:cs="Helvetica"/>
          <w:color w:val="000000"/>
          <w:kern w:val="0"/>
          <w:sz w:val="15"/>
          <w:szCs w:val="15"/>
        </w:rPr>
      </w:pPr>
      <w:r w:rsidRPr="00CF3C69">
        <w:rPr>
          <w:rFonts w:ascii="Helvetica" w:eastAsia="宋体" w:hAnsi="Helvetica" w:cs="Helvetica"/>
          <w:color w:val="000000"/>
          <w:kern w:val="0"/>
          <w:sz w:val="15"/>
          <w:szCs w:val="15"/>
        </w:rPr>
        <w:t>A JSP container works with the Web server to provide the runtime environment and other services a JSP needs. It knows how to understand the special elements that are part of JSPs.</w:t>
      </w:r>
    </w:p>
    <w:p w:rsidR="00CF3C69" w:rsidRPr="00CF3C69" w:rsidRDefault="00CF3C69" w:rsidP="00CF3C69">
      <w:pPr>
        <w:widowControl/>
        <w:shd w:val="clear" w:color="auto" w:fill="FFFFFF"/>
        <w:spacing w:before="192" w:after="240"/>
        <w:rPr>
          <w:rFonts w:ascii="Helvetica" w:eastAsia="宋体" w:hAnsi="Helvetica" w:cs="Helvetica"/>
          <w:color w:val="000000"/>
          <w:kern w:val="0"/>
          <w:sz w:val="15"/>
          <w:szCs w:val="15"/>
        </w:rPr>
      </w:pPr>
      <w:r w:rsidRPr="00CF3C69">
        <w:rPr>
          <w:rFonts w:ascii="Helvetica" w:eastAsia="宋体" w:hAnsi="Helvetica" w:cs="Helvetica"/>
          <w:color w:val="000000"/>
          <w:kern w:val="0"/>
          <w:sz w:val="15"/>
          <w:szCs w:val="15"/>
        </w:rPr>
        <w:t>Following diagram shows the position of JSP container and JSP files in a Web Application.</w:t>
      </w:r>
    </w:p>
    <w:p w:rsidR="00CF3C69" w:rsidRPr="00CF3C69" w:rsidRDefault="00CF3C69" w:rsidP="00CF3C69">
      <w:pPr>
        <w:widowControl/>
        <w:shd w:val="clear" w:color="auto" w:fill="FFFFFF"/>
        <w:jc w:val="center"/>
        <w:rPr>
          <w:rFonts w:ascii="Helvetica" w:eastAsia="宋体" w:hAnsi="Helvetica" w:cs="Helvetica"/>
          <w:color w:val="000000"/>
          <w:kern w:val="0"/>
          <w:sz w:val="15"/>
          <w:szCs w:val="15"/>
        </w:rPr>
      </w:pPr>
      <w:r>
        <w:rPr>
          <w:rFonts w:ascii="Helvetica" w:eastAsia="宋体" w:hAnsi="Helvetica" w:cs="Helvetica"/>
          <w:noProof/>
          <w:color w:val="000000"/>
          <w:kern w:val="0"/>
          <w:sz w:val="15"/>
          <w:szCs w:val="15"/>
        </w:rPr>
        <w:drawing>
          <wp:inline distT="0" distB="0" distL="0" distR="0">
            <wp:extent cx="4380865" cy="2170430"/>
            <wp:effectExtent l="19050" t="0" r="635" b="0"/>
            <wp:docPr id="1" name="图片 1" descr="JS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Architecture"/>
                    <pic:cNvPicPr>
                      <a:picLocks noChangeAspect="1" noChangeArrowheads="1"/>
                    </pic:cNvPicPr>
                  </pic:nvPicPr>
                  <pic:blipFill>
                    <a:blip r:embed="rId7"/>
                    <a:srcRect/>
                    <a:stretch>
                      <a:fillRect/>
                    </a:stretch>
                  </pic:blipFill>
                  <pic:spPr bwMode="auto">
                    <a:xfrm>
                      <a:off x="0" y="0"/>
                      <a:ext cx="4380865" cy="2170430"/>
                    </a:xfrm>
                    <a:prstGeom prst="rect">
                      <a:avLst/>
                    </a:prstGeom>
                    <a:noFill/>
                    <a:ln w="9525">
                      <a:noFill/>
                      <a:miter lim="800000"/>
                      <a:headEnd/>
                      <a:tailEnd/>
                    </a:ln>
                  </pic:spPr>
                </pic:pic>
              </a:graphicData>
            </a:graphic>
          </wp:inline>
        </w:drawing>
      </w:r>
    </w:p>
    <w:p w:rsidR="00CF3C69" w:rsidRPr="00CF3C69" w:rsidRDefault="00CF3C69" w:rsidP="00CF3C69">
      <w:pPr>
        <w:widowControl/>
        <w:shd w:val="clear" w:color="auto" w:fill="FFFFFF"/>
        <w:spacing w:before="48" w:after="48" w:line="360" w:lineRule="atLeast"/>
        <w:ind w:right="48"/>
        <w:jc w:val="left"/>
        <w:outlineLvl w:val="1"/>
        <w:rPr>
          <w:rFonts w:ascii="Helvetica" w:eastAsia="宋体" w:hAnsi="Helvetica" w:cs="Helvetica"/>
          <w:color w:val="000000"/>
          <w:kern w:val="0"/>
          <w:sz w:val="38"/>
          <w:szCs w:val="38"/>
        </w:rPr>
      </w:pPr>
      <w:r w:rsidRPr="00CF3C69">
        <w:rPr>
          <w:rFonts w:ascii="Helvetica" w:eastAsia="宋体" w:hAnsi="Helvetica" w:cs="Helvetica"/>
          <w:color w:val="000000"/>
          <w:kern w:val="0"/>
          <w:sz w:val="38"/>
          <w:szCs w:val="38"/>
        </w:rPr>
        <w:t>JSP Processing:</w:t>
      </w:r>
    </w:p>
    <w:p w:rsidR="00CF3C69" w:rsidRPr="00CF3C69" w:rsidRDefault="00CF3C69" w:rsidP="00CF3C69">
      <w:pPr>
        <w:widowControl/>
        <w:shd w:val="clear" w:color="auto" w:fill="FFFFFF"/>
        <w:spacing w:before="192" w:after="240"/>
        <w:rPr>
          <w:rFonts w:ascii="Helvetica" w:eastAsia="宋体" w:hAnsi="Helvetica" w:cs="Helvetica"/>
          <w:color w:val="000000"/>
          <w:kern w:val="0"/>
          <w:sz w:val="15"/>
          <w:szCs w:val="15"/>
        </w:rPr>
      </w:pPr>
      <w:r w:rsidRPr="00CF3C69">
        <w:rPr>
          <w:rFonts w:ascii="Helvetica" w:eastAsia="宋体" w:hAnsi="Helvetica" w:cs="Helvetica"/>
          <w:color w:val="000000"/>
          <w:kern w:val="0"/>
          <w:sz w:val="15"/>
          <w:szCs w:val="15"/>
        </w:rPr>
        <w:t>The following steps explain how the web server creates the web page using JSP:</w:t>
      </w:r>
    </w:p>
    <w:p w:rsidR="00CF3C69" w:rsidRPr="00CF3C69" w:rsidRDefault="00CF3C69" w:rsidP="00CF3C69">
      <w:pPr>
        <w:widowControl/>
        <w:numPr>
          <w:ilvl w:val="0"/>
          <w:numId w:val="1"/>
        </w:numPr>
        <w:shd w:val="clear" w:color="auto" w:fill="FFFFFF"/>
        <w:spacing w:before="192" w:after="240"/>
        <w:ind w:left="0"/>
        <w:rPr>
          <w:rFonts w:ascii="Helvetica" w:eastAsia="宋体" w:hAnsi="Helvetica" w:cs="Helvetica"/>
          <w:color w:val="000000"/>
          <w:kern w:val="0"/>
          <w:sz w:val="15"/>
          <w:szCs w:val="15"/>
        </w:rPr>
      </w:pPr>
      <w:r w:rsidRPr="00CF3C69">
        <w:rPr>
          <w:rFonts w:ascii="Helvetica" w:eastAsia="宋体" w:hAnsi="Helvetica" w:cs="Helvetica"/>
          <w:color w:val="000000"/>
          <w:kern w:val="0"/>
          <w:sz w:val="15"/>
          <w:szCs w:val="15"/>
        </w:rPr>
        <w:t>As with a normal page, your browser sends an HTTP request to the web server.</w:t>
      </w:r>
    </w:p>
    <w:p w:rsidR="00CF3C69" w:rsidRPr="00CF3C69" w:rsidRDefault="00CF3C69" w:rsidP="00CF3C69">
      <w:pPr>
        <w:widowControl/>
        <w:numPr>
          <w:ilvl w:val="0"/>
          <w:numId w:val="1"/>
        </w:numPr>
        <w:shd w:val="clear" w:color="auto" w:fill="FFFFFF"/>
        <w:ind w:left="0"/>
        <w:rPr>
          <w:rFonts w:ascii="Helvetica" w:eastAsia="宋体" w:hAnsi="Helvetica" w:cs="Helvetica"/>
          <w:color w:val="000000"/>
          <w:kern w:val="0"/>
          <w:sz w:val="15"/>
          <w:szCs w:val="15"/>
        </w:rPr>
      </w:pPr>
      <w:r w:rsidRPr="00CF3C69">
        <w:rPr>
          <w:rFonts w:ascii="Helvetica" w:eastAsia="宋体" w:hAnsi="Helvetica" w:cs="Helvetica"/>
          <w:color w:val="000000"/>
          <w:kern w:val="0"/>
          <w:sz w:val="15"/>
          <w:szCs w:val="15"/>
        </w:rPr>
        <w:t>The web server recognizes that the HTTP request is for a JSP page and forwards it to a JSP engine. This is done by using the URL or JSP page which ends with</w:t>
      </w:r>
      <w:r w:rsidRPr="00CF3C69">
        <w:rPr>
          <w:rFonts w:ascii="Helvetica" w:eastAsia="宋体" w:hAnsi="Helvetica" w:cs="Helvetica"/>
          <w:color w:val="000000"/>
          <w:kern w:val="0"/>
          <w:sz w:val="15"/>
        </w:rPr>
        <w:t> </w:t>
      </w:r>
      <w:r w:rsidRPr="00CF3C69">
        <w:rPr>
          <w:rFonts w:ascii="Helvetica" w:eastAsia="宋体" w:hAnsi="Helvetica" w:cs="Helvetica"/>
          <w:b/>
          <w:bCs/>
          <w:color w:val="000000"/>
          <w:kern w:val="0"/>
          <w:sz w:val="15"/>
          <w:szCs w:val="15"/>
        </w:rPr>
        <w:t>.jsp</w:t>
      </w:r>
      <w:r w:rsidRPr="00CF3C69">
        <w:rPr>
          <w:rFonts w:ascii="Helvetica" w:eastAsia="宋体" w:hAnsi="Helvetica" w:cs="Helvetica"/>
          <w:color w:val="000000"/>
          <w:kern w:val="0"/>
          <w:sz w:val="15"/>
        </w:rPr>
        <w:t> </w:t>
      </w:r>
      <w:r w:rsidRPr="00CF3C69">
        <w:rPr>
          <w:rFonts w:ascii="Helvetica" w:eastAsia="宋体" w:hAnsi="Helvetica" w:cs="Helvetica"/>
          <w:color w:val="000000"/>
          <w:kern w:val="0"/>
          <w:sz w:val="15"/>
          <w:szCs w:val="15"/>
        </w:rPr>
        <w:t>instead of .html.</w:t>
      </w:r>
    </w:p>
    <w:p w:rsidR="00CF3C69" w:rsidRPr="00CF3C69" w:rsidRDefault="00CF3C69" w:rsidP="00CF3C69">
      <w:pPr>
        <w:widowControl/>
        <w:numPr>
          <w:ilvl w:val="0"/>
          <w:numId w:val="1"/>
        </w:numPr>
        <w:shd w:val="clear" w:color="auto" w:fill="FFFFFF"/>
        <w:spacing w:before="192" w:after="240"/>
        <w:ind w:left="0"/>
        <w:rPr>
          <w:rFonts w:ascii="Helvetica" w:eastAsia="宋体" w:hAnsi="Helvetica" w:cs="Helvetica"/>
          <w:color w:val="000000"/>
          <w:kern w:val="0"/>
          <w:sz w:val="15"/>
          <w:szCs w:val="15"/>
        </w:rPr>
      </w:pPr>
      <w:r w:rsidRPr="00CF3C69">
        <w:rPr>
          <w:rFonts w:ascii="Helvetica" w:eastAsia="宋体" w:hAnsi="Helvetica" w:cs="Helvetica"/>
          <w:color w:val="000000"/>
          <w:kern w:val="0"/>
          <w:sz w:val="15"/>
          <w:szCs w:val="15"/>
        </w:rPr>
        <w:t>The JSP engine loads the JSP page from disk and converts it into a servlet content. This conversion is very simple in which all template text is converted to println( ) statements and all JSP elements are converted to Java code that implements the corresponding</w:t>
      </w:r>
      <w:r w:rsidR="00B77DCE">
        <w:rPr>
          <w:rFonts w:ascii="Helvetica" w:eastAsia="宋体" w:hAnsi="Helvetica" w:cs="Helvetica" w:hint="eastAsia"/>
          <w:color w:val="000000"/>
          <w:kern w:val="0"/>
          <w:sz w:val="15"/>
          <w:szCs w:val="15"/>
        </w:rPr>
        <w:t>(</w:t>
      </w:r>
      <w:r w:rsidR="00B77DCE">
        <w:rPr>
          <w:rFonts w:ascii="Helvetica" w:eastAsia="宋体" w:hAnsi="Helvetica" w:cs="Helvetica" w:hint="eastAsia"/>
          <w:color w:val="000000"/>
          <w:kern w:val="0"/>
          <w:sz w:val="15"/>
          <w:szCs w:val="15"/>
        </w:rPr>
        <w:t>对应的</w:t>
      </w:r>
      <w:r w:rsidR="00B77DCE">
        <w:rPr>
          <w:rFonts w:ascii="Helvetica" w:eastAsia="宋体" w:hAnsi="Helvetica" w:cs="Helvetica" w:hint="eastAsia"/>
          <w:color w:val="000000"/>
          <w:kern w:val="0"/>
          <w:sz w:val="15"/>
          <w:szCs w:val="15"/>
        </w:rPr>
        <w:t>)</w:t>
      </w:r>
      <w:r w:rsidRPr="00CF3C69">
        <w:rPr>
          <w:rFonts w:ascii="Helvetica" w:eastAsia="宋体" w:hAnsi="Helvetica" w:cs="Helvetica"/>
          <w:color w:val="000000"/>
          <w:kern w:val="0"/>
          <w:sz w:val="15"/>
          <w:szCs w:val="15"/>
        </w:rPr>
        <w:t xml:space="preserve"> dynamic behavior of the page.</w:t>
      </w:r>
    </w:p>
    <w:p w:rsidR="00CF3C69" w:rsidRPr="00CF3C69" w:rsidRDefault="00CF3C69" w:rsidP="00CF3C69">
      <w:pPr>
        <w:widowControl/>
        <w:numPr>
          <w:ilvl w:val="0"/>
          <w:numId w:val="1"/>
        </w:numPr>
        <w:shd w:val="clear" w:color="auto" w:fill="FFFFFF"/>
        <w:spacing w:before="192" w:after="240"/>
        <w:ind w:left="0"/>
        <w:rPr>
          <w:rFonts w:ascii="Helvetica" w:eastAsia="宋体" w:hAnsi="Helvetica" w:cs="Helvetica"/>
          <w:color w:val="000000"/>
          <w:kern w:val="0"/>
          <w:sz w:val="15"/>
          <w:szCs w:val="15"/>
        </w:rPr>
      </w:pPr>
      <w:r w:rsidRPr="00CF3C69">
        <w:rPr>
          <w:rFonts w:ascii="Helvetica" w:eastAsia="宋体" w:hAnsi="Helvetica" w:cs="Helvetica"/>
          <w:color w:val="000000"/>
          <w:kern w:val="0"/>
          <w:sz w:val="15"/>
          <w:szCs w:val="15"/>
        </w:rPr>
        <w:t>The JSP engine compiles the servlet into an executable class and forwards the original request to a servlet engine.</w:t>
      </w:r>
    </w:p>
    <w:p w:rsidR="00CF3C69" w:rsidRPr="00CF3C69" w:rsidRDefault="00CF3C69" w:rsidP="00CF3C69">
      <w:pPr>
        <w:widowControl/>
        <w:numPr>
          <w:ilvl w:val="0"/>
          <w:numId w:val="1"/>
        </w:numPr>
        <w:shd w:val="clear" w:color="auto" w:fill="FFFFFF"/>
        <w:spacing w:before="192" w:after="240"/>
        <w:ind w:left="0"/>
        <w:rPr>
          <w:rFonts w:ascii="Helvetica" w:eastAsia="宋体" w:hAnsi="Helvetica" w:cs="Helvetica"/>
          <w:color w:val="000000"/>
          <w:kern w:val="0"/>
          <w:sz w:val="15"/>
          <w:szCs w:val="15"/>
        </w:rPr>
      </w:pPr>
      <w:r w:rsidRPr="00CF3C69">
        <w:rPr>
          <w:rFonts w:ascii="Helvetica" w:eastAsia="宋体" w:hAnsi="Helvetica" w:cs="Helvetica"/>
          <w:color w:val="000000"/>
          <w:kern w:val="0"/>
          <w:sz w:val="15"/>
          <w:szCs w:val="15"/>
        </w:rPr>
        <w:t>A part of the web server called the servlet engine loads the Servlet class and executes it. During execution, the servlet produces an output in HTML format, which the servlet engine passes to the web server inside an HTTP response.</w:t>
      </w:r>
    </w:p>
    <w:p w:rsidR="00CF3C69" w:rsidRPr="00CF3C69" w:rsidRDefault="00CF3C69" w:rsidP="00CF3C69">
      <w:pPr>
        <w:widowControl/>
        <w:numPr>
          <w:ilvl w:val="0"/>
          <w:numId w:val="1"/>
        </w:numPr>
        <w:shd w:val="clear" w:color="auto" w:fill="FFFFFF"/>
        <w:spacing w:before="192" w:after="240"/>
        <w:ind w:left="0"/>
        <w:rPr>
          <w:rFonts w:ascii="Helvetica" w:eastAsia="宋体" w:hAnsi="Helvetica" w:cs="Helvetica"/>
          <w:color w:val="000000"/>
          <w:kern w:val="0"/>
          <w:sz w:val="15"/>
          <w:szCs w:val="15"/>
        </w:rPr>
      </w:pPr>
      <w:r w:rsidRPr="00CF3C69">
        <w:rPr>
          <w:rFonts w:ascii="Helvetica" w:eastAsia="宋体" w:hAnsi="Helvetica" w:cs="Helvetica"/>
          <w:color w:val="000000"/>
          <w:kern w:val="0"/>
          <w:sz w:val="15"/>
          <w:szCs w:val="15"/>
        </w:rPr>
        <w:t>The web server forwards the HTTP response to your browser in terms of static HTML content.</w:t>
      </w:r>
    </w:p>
    <w:p w:rsidR="00CF3C69" w:rsidRPr="00CF3C69" w:rsidRDefault="00CF3C69" w:rsidP="00CF3C69">
      <w:pPr>
        <w:widowControl/>
        <w:numPr>
          <w:ilvl w:val="0"/>
          <w:numId w:val="1"/>
        </w:numPr>
        <w:shd w:val="clear" w:color="auto" w:fill="FFFFFF"/>
        <w:spacing w:before="192" w:after="240"/>
        <w:ind w:left="0"/>
        <w:rPr>
          <w:rFonts w:ascii="Helvetica" w:eastAsia="宋体" w:hAnsi="Helvetica" w:cs="Helvetica"/>
          <w:color w:val="000000"/>
          <w:kern w:val="0"/>
          <w:sz w:val="15"/>
          <w:szCs w:val="15"/>
        </w:rPr>
      </w:pPr>
      <w:r w:rsidRPr="00CF3C69">
        <w:rPr>
          <w:rFonts w:ascii="Helvetica" w:eastAsia="宋体" w:hAnsi="Helvetica" w:cs="Helvetica"/>
          <w:color w:val="000000"/>
          <w:kern w:val="0"/>
          <w:sz w:val="15"/>
          <w:szCs w:val="15"/>
        </w:rPr>
        <w:t>Finally web browser handles the dynamically generated HTML page inside the HTTP response exactly as if it were a static page.</w:t>
      </w:r>
    </w:p>
    <w:p w:rsidR="00CF3C69" w:rsidRPr="00CF3C69" w:rsidRDefault="00CF3C69" w:rsidP="00CF3C69">
      <w:pPr>
        <w:widowControl/>
        <w:shd w:val="clear" w:color="auto" w:fill="FFFFFF"/>
        <w:spacing w:before="192" w:after="240"/>
        <w:rPr>
          <w:rFonts w:ascii="Helvetica" w:eastAsia="宋体" w:hAnsi="Helvetica" w:cs="Helvetica"/>
          <w:color w:val="000000"/>
          <w:kern w:val="0"/>
          <w:sz w:val="15"/>
          <w:szCs w:val="15"/>
        </w:rPr>
      </w:pPr>
      <w:r w:rsidRPr="00CF3C69">
        <w:rPr>
          <w:rFonts w:ascii="Helvetica" w:eastAsia="宋体" w:hAnsi="Helvetica" w:cs="Helvetica"/>
          <w:color w:val="000000"/>
          <w:kern w:val="0"/>
          <w:sz w:val="15"/>
          <w:szCs w:val="15"/>
        </w:rPr>
        <w:t>All the above mentioned steps can be shown below in the following diagram:</w:t>
      </w:r>
    </w:p>
    <w:p w:rsidR="00CF3C69" w:rsidRPr="00CF3C69" w:rsidRDefault="00CF3C69" w:rsidP="00CF3C69">
      <w:pPr>
        <w:widowControl/>
        <w:shd w:val="clear" w:color="auto" w:fill="FFFFFF"/>
        <w:jc w:val="center"/>
        <w:rPr>
          <w:rFonts w:ascii="Helvetica" w:eastAsia="宋体" w:hAnsi="Helvetica" w:cs="Helvetica"/>
          <w:color w:val="000000"/>
          <w:kern w:val="0"/>
          <w:sz w:val="15"/>
          <w:szCs w:val="15"/>
        </w:rPr>
      </w:pPr>
      <w:r>
        <w:rPr>
          <w:rFonts w:ascii="Helvetica" w:eastAsia="宋体" w:hAnsi="Helvetica" w:cs="Helvetica"/>
          <w:noProof/>
          <w:color w:val="000000"/>
          <w:kern w:val="0"/>
          <w:sz w:val="15"/>
          <w:szCs w:val="15"/>
        </w:rPr>
        <w:lastRenderedPageBreak/>
        <w:drawing>
          <wp:inline distT="0" distB="0" distL="0" distR="0">
            <wp:extent cx="4460875" cy="2298065"/>
            <wp:effectExtent l="19050" t="0" r="0" b="0"/>
            <wp:docPr id="2" name="图片 2" descr="JSP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Processing"/>
                    <pic:cNvPicPr>
                      <a:picLocks noChangeAspect="1" noChangeArrowheads="1"/>
                    </pic:cNvPicPr>
                  </pic:nvPicPr>
                  <pic:blipFill>
                    <a:blip r:embed="rId8"/>
                    <a:srcRect/>
                    <a:stretch>
                      <a:fillRect/>
                    </a:stretch>
                  </pic:blipFill>
                  <pic:spPr bwMode="auto">
                    <a:xfrm>
                      <a:off x="0" y="0"/>
                      <a:ext cx="4460875" cy="2298065"/>
                    </a:xfrm>
                    <a:prstGeom prst="rect">
                      <a:avLst/>
                    </a:prstGeom>
                    <a:noFill/>
                    <a:ln w="9525">
                      <a:noFill/>
                      <a:miter lim="800000"/>
                      <a:headEnd/>
                      <a:tailEnd/>
                    </a:ln>
                  </pic:spPr>
                </pic:pic>
              </a:graphicData>
            </a:graphic>
          </wp:inline>
        </w:drawing>
      </w:r>
    </w:p>
    <w:p w:rsidR="00CF3C69" w:rsidRPr="00CF3C69" w:rsidRDefault="00CF3C69" w:rsidP="00CF3C69">
      <w:pPr>
        <w:widowControl/>
        <w:shd w:val="clear" w:color="auto" w:fill="FFFFFF"/>
        <w:spacing w:before="192" w:after="240"/>
        <w:rPr>
          <w:rFonts w:ascii="Helvetica" w:eastAsia="宋体" w:hAnsi="Helvetica" w:cs="Helvetica"/>
          <w:color w:val="000000"/>
          <w:kern w:val="0"/>
          <w:sz w:val="15"/>
          <w:szCs w:val="15"/>
        </w:rPr>
      </w:pPr>
      <w:r w:rsidRPr="00CF3C69">
        <w:rPr>
          <w:rFonts w:ascii="Helvetica" w:eastAsia="宋体" w:hAnsi="Helvetica" w:cs="Helvetica"/>
          <w:color w:val="000000"/>
          <w:kern w:val="0"/>
          <w:sz w:val="15"/>
          <w:szCs w:val="15"/>
        </w:rPr>
        <w:t>Typically, the JSP engine checks to see whether a servlet for a JSP file already exists and whether the modification date on the JSP is older than the servlet. If the JSP is older than its generated servlet, the JSP container assumes that the JSP hasn't changed and that the generated servlet still matches the JSP's contents. This makes the process more efficient than with other scripting languages (such as PHP) and therefore faster.</w:t>
      </w:r>
    </w:p>
    <w:p w:rsidR="00CF3C69" w:rsidRPr="00CF3C69" w:rsidRDefault="00CF3C69" w:rsidP="00CF3C69">
      <w:pPr>
        <w:widowControl/>
        <w:shd w:val="clear" w:color="auto" w:fill="FFFFFF"/>
        <w:spacing w:before="192" w:after="240"/>
        <w:rPr>
          <w:rFonts w:ascii="Helvetica" w:eastAsia="宋体" w:hAnsi="Helvetica" w:cs="Helvetica"/>
          <w:color w:val="000000"/>
          <w:kern w:val="0"/>
          <w:sz w:val="15"/>
          <w:szCs w:val="15"/>
        </w:rPr>
      </w:pPr>
      <w:r w:rsidRPr="00CF3C69">
        <w:rPr>
          <w:rFonts w:ascii="Helvetica" w:eastAsia="宋体" w:hAnsi="Helvetica" w:cs="Helvetica"/>
          <w:color w:val="000000"/>
          <w:kern w:val="0"/>
          <w:sz w:val="15"/>
          <w:szCs w:val="15"/>
        </w:rPr>
        <w:t xml:space="preserve">So in a way, a JSP page is really just another way to write a servlet without having to be a Java programming wiz. Except for the translation phase, </w:t>
      </w:r>
      <w:r w:rsidRPr="00CF3C69">
        <w:rPr>
          <w:rFonts w:ascii="Helvetica" w:eastAsia="宋体" w:hAnsi="Helvetica" w:cs="Helvetica"/>
          <w:color w:val="FF0000"/>
          <w:kern w:val="0"/>
          <w:sz w:val="15"/>
          <w:szCs w:val="15"/>
        </w:rPr>
        <w:t>a JSP page is handled exactly like a regular servlet</w:t>
      </w:r>
    </w:p>
    <w:p w:rsidR="00FD0BDE" w:rsidRPr="00CF3C69" w:rsidRDefault="00FD0BDE"/>
    <w:sectPr w:rsidR="00FD0BDE" w:rsidRPr="00CF3C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BDE" w:rsidRDefault="00FD0BDE" w:rsidP="00CF3C69">
      <w:r>
        <w:separator/>
      </w:r>
    </w:p>
  </w:endnote>
  <w:endnote w:type="continuationSeparator" w:id="1">
    <w:p w:rsidR="00FD0BDE" w:rsidRDefault="00FD0BDE" w:rsidP="00CF3C6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BDE" w:rsidRDefault="00FD0BDE" w:rsidP="00CF3C69">
      <w:r>
        <w:separator/>
      </w:r>
    </w:p>
  </w:footnote>
  <w:footnote w:type="continuationSeparator" w:id="1">
    <w:p w:rsidR="00FD0BDE" w:rsidRDefault="00FD0BDE" w:rsidP="00CF3C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4D412C"/>
    <w:multiLevelType w:val="multilevel"/>
    <w:tmpl w:val="CAD8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F3C69"/>
    <w:rsid w:val="00437022"/>
    <w:rsid w:val="00874316"/>
    <w:rsid w:val="00B77DCE"/>
    <w:rsid w:val="00CF3C69"/>
    <w:rsid w:val="00FD0B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CF3C6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F3C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F3C69"/>
    <w:rPr>
      <w:sz w:val="18"/>
      <w:szCs w:val="18"/>
    </w:rPr>
  </w:style>
  <w:style w:type="paragraph" w:styleId="a4">
    <w:name w:val="footer"/>
    <w:basedOn w:val="a"/>
    <w:link w:val="Char0"/>
    <w:uiPriority w:val="99"/>
    <w:semiHidden/>
    <w:unhideWhenUsed/>
    <w:rsid w:val="00CF3C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F3C69"/>
    <w:rPr>
      <w:sz w:val="18"/>
      <w:szCs w:val="18"/>
    </w:rPr>
  </w:style>
  <w:style w:type="character" w:customStyle="1" w:styleId="2Char">
    <w:name w:val="标题 2 Char"/>
    <w:basedOn w:val="a0"/>
    <w:link w:val="2"/>
    <w:uiPriority w:val="9"/>
    <w:rsid w:val="00CF3C69"/>
    <w:rPr>
      <w:rFonts w:ascii="宋体" w:eastAsia="宋体" w:hAnsi="宋体" w:cs="宋体"/>
      <w:b/>
      <w:bCs/>
      <w:kern w:val="0"/>
      <w:sz w:val="36"/>
      <w:szCs w:val="36"/>
    </w:rPr>
  </w:style>
  <w:style w:type="paragraph" w:styleId="a5">
    <w:name w:val="Normal (Web)"/>
    <w:basedOn w:val="a"/>
    <w:uiPriority w:val="99"/>
    <w:semiHidden/>
    <w:unhideWhenUsed/>
    <w:rsid w:val="00CF3C6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CF3C69"/>
  </w:style>
  <w:style w:type="paragraph" w:styleId="a6">
    <w:name w:val="Balloon Text"/>
    <w:basedOn w:val="a"/>
    <w:link w:val="Char1"/>
    <w:uiPriority w:val="99"/>
    <w:semiHidden/>
    <w:unhideWhenUsed/>
    <w:rsid w:val="00CF3C69"/>
    <w:rPr>
      <w:sz w:val="18"/>
      <w:szCs w:val="18"/>
    </w:rPr>
  </w:style>
  <w:style w:type="character" w:customStyle="1" w:styleId="Char1">
    <w:name w:val="批注框文本 Char"/>
    <w:basedOn w:val="a0"/>
    <w:link w:val="a6"/>
    <w:uiPriority w:val="99"/>
    <w:semiHidden/>
    <w:rsid w:val="00CF3C69"/>
    <w:rPr>
      <w:sz w:val="18"/>
      <w:szCs w:val="18"/>
    </w:rPr>
  </w:style>
  <w:style w:type="paragraph" w:styleId="a7">
    <w:name w:val="Document Map"/>
    <w:basedOn w:val="a"/>
    <w:link w:val="Char2"/>
    <w:uiPriority w:val="99"/>
    <w:semiHidden/>
    <w:unhideWhenUsed/>
    <w:rsid w:val="00CF3C69"/>
    <w:rPr>
      <w:rFonts w:ascii="宋体" w:eastAsia="宋体"/>
      <w:sz w:val="18"/>
      <w:szCs w:val="18"/>
    </w:rPr>
  </w:style>
  <w:style w:type="character" w:customStyle="1" w:styleId="Char2">
    <w:name w:val="文档结构图 Char"/>
    <w:basedOn w:val="a0"/>
    <w:link w:val="a7"/>
    <w:uiPriority w:val="99"/>
    <w:semiHidden/>
    <w:rsid w:val="00CF3C69"/>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40935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365</Words>
  <Characters>2083</Characters>
  <Application>Microsoft Office Word</Application>
  <DocSecurity>0</DocSecurity>
  <Lines>17</Lines>
  <Paragraphs>4</Paragraphs>
  <ScaleCrop>false</ScaleCrop>
  <Company/>
  <LinksUpToDate>false</LinksUpToDate>
  <CharactersWithSpaces>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 zeng</dc:creator>
  <cp:keywords/>
  <dc:description/>
  <cp:lastModifiedBy>xiaoti zeng</cp:lastModifiedBy>
  <cp:revision>5</cp:revision>
  <dcterms:created xsi:type="dcterms:W3CDTF">2014-06-14T07:17:00Z</dcterms:created>
  <dcterms:modified xsi:type="dcterms:W3CDTF">2014-06-14T07:40:00Z</dcterms:modified>
</cp:coreProperties>
</file>