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1B943">
      <w:pPr>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0" w:beforeAutospacing="0" w:after="0" w:afterAutospacing="0"/>
        <w:ind w:left="263" w:right="263" w:firstLine="0"/>
        <w:jc w:val="center"/>
        <w:rPr>
          <w:rFonts w:hint="eastAsia" w:ascii="新宋体" w:hAnsi="新宋体" w:eastAsia="新宋体" w:cs="新宋体"/>
          <w:i w:val="0"/>
          <w:iCs w:val="0"/>
          <w:caps w:val="0"/>
          <w:color w:val="auto"/>
          <w:spacing w:val="0"/>
          <w:sz w:val="32"/>
          <w:szCs w:val="32"/>
          <w:highlight w:val="none"/>
        </w:rPr>
      </w:pPr>
      <w:bookmarkStart w:id="0" w:name="_GoBack"/>
      <w:r>
        <w:rPr>
          <w:rFonts w:hint="eastAsia" w:ascii="新宋体" w:hAnsi="新宋体" w:eastAsia="新宋体" w:cs="新宋体"/>
          <w:i w:val="0"/>
          <w:iCs w:val="0"/>
          <w:caps w:val="0"/>
          <w:color w:val="auto"/>
          <w:spacing w:val="0"/>
          <w:kern w:val="0"/>
          <w:sz w:val="32"/>
          <w:szCs w:val="32"/>
          <w:highlight w:val="none"/>
          <w:shd w:val="clear" w:fill="FBFBFB"/>
          <w:lang w:val="en-US" w:eastAsia="zh-CN" w:bidi="ar"/>
        </w:rPr>
        <w:t>第五届“财政基础理论基地班”联合招生公告</w:t>
      </w:r>
    </w:p>
    <w:p w14:paraId="487C244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40" w:lineRule="atLeast"/>
        <w:ind w:left="0" w:right="0"/>
        <w:jc w:val="both"/>
        <w:rPr>
          <w:rFonts w:hint="eastAsia" w:ascii="宋体" w:hAnsi="宋体" w:eastAsia="宋体" w:cs="宋体"/>
          <w:color w:val="auto"/>
          <w:sz w:val="22"/>
          <w:szCs w:val="22"/>
          <w:highlight w:val="none"/>
        </w:rPr>
      </w:pPr>
    </w:p>
    <w:p w14:paraId="4986567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rPr>
        <w:t>财政是国家治理的基础和重要支柱，而财政基础理论从财政学的学科属性和本源出发，研究如何推进财税体制更好地发挥调节分配、优化配置资源等功能，也是经济转型特别是国家治理现代化进程中的关键研究领域。为了培养财政学基础理论的传承者和创新者，服务中国财政改革的伟大实践，在中央财经大学财政税务学院（以下简称“财税学院”）的管理下，财税学院与中国财政发展协同创新中心（以下简称“协同中心”）联合组建</w:t>
      </w:r>
      <w:r>
        <w:rPr>
          <w:rStyle w:val="8"/>
          <w:rFonts w:hint="eastAsia" w:ascii="新宋体" w:hAnsi="新宋体" w:eastAsia="新宋体" w:cs="新宋体"/>
          <w:i w:val="0"/>
          <w:iCs w:val="0"/>
          <w:caps w:val="0"/>
          <w:color w:val="auto"/>
          <w:spacing w:val="0"/>
          <w:sz w:val="22"/>
          <w:szCs w:val="22"/>
          <w:highlight w:val="none"/>
          <w:shd w:val="clear" w:fill="FBFBFB"/>
        </w:rPr>
        <w:t>“财政基础理论基地班”（以下简称“基地班”）</w:t>
      </w:r>
      <w:r>
        <w:rPr>
          <w:rFonts w:hint="eastAsia" w:ascii="宋体" w:hAnsi="宋体" w:eastAsia="宋体" w:cs="宋体"/>
          <w:i w:val="0"/>
          <w:iCs w:val="0"/>
          <w:caps w:val="0"/>
          <w:color w:val="auto"/>
          <w:spacing w:val="0"/>
          <w:sz w:val="22"/>
          <w:szCs w:val="22"/>
          <w:highlight w:val="none"/>
          <w:shd w:val="clear" w:fill="FBFBFB"/>
        </w:rPr>
        <w:t>。基地班目前已招收</w:t>
      </w:r>
      <w:r>
        <w:rPr>
          <w:rFonts w:hint="eastAsia" w:ascii="宋体" w:hAnsi="宋体" w:eastAsia="宋体" w:cs="宋体"/>
          <w:i w:val="0"/>
          <w:iCs w:val="0"/>
          <w:caps w:val="0"/>
          <w:color w:val="auto"/>
          <w:spacing w:val="0"/>
          <w:sz w:val="22"/>
          <w:szCs w:val="22"/>
          <w:highlight w:val="none"/>
          <w:shd w:val="clear" w:fill="FBFBFB"/>
          <w:lang w:val="en-US" w:eastAsia="zh-CN"/>
        </w:rPr>
        <w:t>四</w:t>
      </w:r>
      <w:r>
        <w:rPr>
          <w:rFonts w:hint="eastAsia" w:ascii="宋体" w:hAnsi="宋体" w:eastAsia="宋体" w:cs="宋体"/>
          <w:i w:val="0"/>
          <w:iCs w:val="0"/>
          <w:caps w:val="0"/>
          <w:color w:val="auto"/>
          <w:spacing w:val="0"/>
          <w:sz w:val="22"/>
          <w:szCs w:val="22"/>
          <w:highlight w:val="none"/>
          <w:shd w:val="clear" w:fill="FBFBFB"/>
        </w:rPr>
        <w:t>届</w:t>
      </w:r>
      <w:r>
        <w:rPr>
          <w:rFonts w:hint="eastAsia" w:ascii="宋体" w:hAnsi="宋体" w:eastAsia="宋体" w:cs="宋体"/>
          <w:i w:val="0"/>
          <w:iCs w:val="0"/>
          <w:caps w:val="0"/>
          <w:color w:val="auto"/>
          <w:spacing w:val="0"/>
          <w:sz w:val="22"/>
          <w:szCs w:val="22"/>
          <w:highlight w:val="none"/>
          <w:shd w:val="clear" w:fill="FBFBFB"/>
          <w:lang w:val="en-US" w:eastAsia="zh-CN"/>
        </w:rPr>
        <w:t>学生</w:t>
      </w:r>
      <w:r>
        <w:rPr>
          <w:rFonts w:hint="eastAsia" w:ascii="宋体" w:hAnsi="宋体" w:eastAsia="宋体" w:cs="宋体"/>
          <w:i w:val="0"/>
          <w:iCs w:val="0"/>
          <w:caps w:val="0"/>
          <w:color w:val="auto"/>
          <w:spacing w:val="0"/>
          <w:sz w:val="22"/>
          <w:szCs w:val="22"/>
          <w:highlight w:val="none"/>
          <w:shd w:val="clear" w:fill="FBFBFB"/>
        </w:rPr>
        <w:t>，</w:t>
      </w:r>
      <w:r>
        <w:rPr>
          <w:rFonts w:hint="eastAsia" w:ascii="宋体" w:hAnsi="宋体" w:eastAsia="宋体" w:cs="宋体"/>
          <w:i w:val="0"/>
          <w:iCs w:val="0"/>
          <w:caps w:val="0"/>
          <w:color w:val="auto"/>
          <w:spacing w:val="0"/>
          <w:sz w:val="22"/>
          <w:szCs w:val="22"/>
          <w:highlight w:val="none"/>
          <w:shd w:val="clear" w:fill="FBFBFB"/>
          <w:lang w:val="en-US"/>
        </w:rPr>
        <w:t>202</w:t>
      </w:r>
      <w:r>
        <w:rPr>
          <w:rFonts w:hint="eastAsia" w:ascii="宋体" w:hAnsi="宋体" w:eastAsia="宋体" w:cs="宋体"/>
          <w:i w:val="0"/>
          <w:iCs w:val="0"/>
          <w:caps w:val="0"/>
          <w:color w:val="auto"/>
          <w:spacing w:val="0"/>
          <w:sz w:val="22"/>
          <w:szCs w:val="22"/>
          <w:highlight w:val="none"/>
          <w:shd w:val="clear" w:fill="FBFBFB"/>
          <w:lang w:val="en-US" w:eastAsia="zh-CN"/>
        </w:rPr>
        <w:t>5</w:t>
      </w:r>
      <w:r>
        <w:rPr>
          <w:rFonts w:hint="eastAsia" w:ascii="宋体" w:hAnsi="宋体" w:eastAsia="宋体" w:cs="宋体"/>
          <w:i w:val="0"/>
          <w:iCs w:val="0"/>
          <w:caps w:val="0"/>
          <w:color w:val="auto"/>
          <w:spacing w:val="0"/>
          <w:sz w:val="22"/>
          <w:szCs w:val="22"/>
          <w:highlight w:val="none"/>
          <w:shd w:val="clear" w:fill="FBFBFB"/>
        </w:rPr>
        <w:t>年第</w:t>
      </w:r>
      <w:r>
        <w:rPr>
          <w:rFonts w:hint="eastAsia" w:ascii="宋体" w:hAnsi="宋体" w:eastAsia="宋体" w:cs="宋体"/>
          <w:i w:val="0"/>
          <w:iCs w:val="0"/>
          <w:caps w:val="0"/>
          <w:color w:val="auto"/>
          <w:spacing w:val="0"/>
          <w:sz w:val="22"/>
          <w:szCs w:val="22"/>
          <w:highlight w:val="none"/>
          <w:shd w:val="clear" w:fill="FBFBFB"/>
          <w:lang w:val="en-US" w:eastAsia="zh-CN"/>
        </w:rPr>
        <w:t>五</w:t>
      </w:r>
      <w:r>
        <w:rPr>
          <w:rFonts w:hint="eastAsia" w:ascii="宋体" w:hAnsi="宋体" w:eastAsia="宋体" w:cs="宋体"/>
          <w:i w:val="0"/>
          <w:iCs w:val="0"/>
          <w:caps w:val="0"/>
          <w:color w:val="auto"/>
          <w:spacing w:val="0"/>
          <w:sz w:val="22"/>
          <w:szCs w:val="22"/>
          <w:highlight w:val="none"/>
          <w:shd w:val="clear" w:fill="FBFBFB"/>
        </w:rPr>
        <w:t>届招生对象为即将入学的财税学院本科新生。</w:t>
      </w:r>
    </w:p>
    <w:p w14:paraId="4691D7A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rPr>
        <w:t>基地班秉承“以理论为基础、以现实为导向、以方法为核心”的培养理念，以“新市场财政学”为理论指导，引导学生关注中国实际财政问题，并综合利用经济学、管理学、社会学的研究方法，从跨学科视角理解和解决问题。基地班的最终目标是：培养具有中国气派的财政学者、</w:t>
      </w:r>
      <w:r>
        <w:rPr>
          <w:rFonts w:hint="eastAsia" w:ascii="宋体" w:hAnsi="宋体" w:eastAsia="宋体" w:cs="宋体"/>
          <w:i w:val="0"/>
          <w:iCs w:val="0"/>
          <w:caps w:val="0"/>
          <w:color w:val="auto"/>
          <w:spacing w:val="0"/>
          <w:sz w:val="22"/>
          <w:szCs w:val="22"/>
          <w:highlight w:val="none"/>
          <w:shd w:val="clear" w:fill="FBFBFB"/>
          <w:lang w:val="en-US" w:eastAsia="zh-CN"/>
        </w:rPr>
        <w:t>为</w:t>
      </w:r>
      <w:r>
        <w:rPr>
          <w:rFonts w:hint="eastAsia" w:ascii="宋体" w:hAnsi="宋体" w:eastAsia="宋体" w:cs="宋体"/>
          <w:i w:val="0"/>
          <w:iCs w:val="0"/>
          <w:caps w:val="0"/>
          <w:color w:val="auto"/>
          <w:spacing w:val="0"/>
          <w:sz w:val="22"/>
          <w:szCs w:val="22"/>
          <w:highlight w:val="none"/>
          <w:shd w:val="clear" w:fill="FBFBFB"/>
        </w:rPr>
        <w:t>构建中国特色的财政理论奠定人才基础。</w:t>
      </w:r>
    </w:p>
    <w:p w14:paraId="5A7C14E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rPr>
        <w:t>作为教育部首批新文科研究与改革实践项目</w:t>
      </w:r>
      <w:r>
        <w:rPr>
          <w:rFonts w:hint="eastAsia" w:ascii="宋体" w:hAnsi="宋体" w:eastAsia="宋体" w:cs="宋体"/>
          <w:i w:val="0"/>
          <w:iCs w:val="0"/>
          <w:caps w:val="0"/>
          <w:color w:val="auto"/>
          <w:spacing w:val="0"/>
          <w:sz w:val="22"/>
          <w:szCs w:val="22"/>
          <w:highlight w:val="none"/>
          <w:shd w:val="clear" w:fill="FBFBFB"/>
        </w:rPr>
        <w:t>，基地班是财税学院高考《报考指南》中的</w:t>
      </w:r>
      <w:r>
        <w:rPr>
          <w:rStyle w:val="8"/>
          <w:rFonts w:hint="eastAsia" w:ascii="新宋体" w:hAnsi="新宋体" w:eastAsia="新宋体" w:cs="新宋体"/>
          <w:i w:val="0"/>
          <w:iCs w:val="0"/>
          <w:caps w:val="0"/>
          <w:color w:val="auto"/>
          <w:spacing w:val="0"/>
          <w:sz w:val="22"/>
          <w:szCs w:val="22"/>
          <w:highlight w:val="none"/>
          <w:shd w:val="clear" w:fill="FBFBFB"/>
        </w:rPr>
        <w:t>专业方向</w:t>
      </w:r>
      <w:r>
        <w:rPr>
          <w:rFonts w:hint="eastAsia" w:ascii="宋体" w:hAnsi="宋体" w:eastAsia="宋体" w:cs="宋体"/>
          <w:i w:val="0"/>
          <w:iCs w:val="0"/>
          <w:caps w:val="0"/>
          <w:color w:val="auto"/>
          <w:spacing w:val="0"/>
          <w:sz w:val="22"/>
          <w:szCs w:val="22"/>
          <w:highlight w:val="none"/>
          <w:shd w:val="clear" w:fill="FBFBFB"/>
        </w:rPr>
        <w:t>，面向财税学院</w:t>
      </w:r>
      <w:r>
        <w:rPr>
          <w:rFonts w:hint="eastAsia" w:ascii="宋体" w:hAnsi="宋体" w:eastAsia="宋体" w:cs="宋体"/>
          <w:i w:val="0"/>
          <w:iCs w:val="0"/>
          <w:caps w:val="0"/>
          <w:color w:val="auto"/>
          <w:spacing w:val="0"/>
          <w:sz w:val="22"/>
          <w:szCs w:val="22"/>
          <w:highlight w:val="none"/>
          <w:shd w:val="clear" w:fill="FBFBFB"/>
          <w:lang w:val="en-US"/>
        </w:rPr>
        <w:t>2</w:t>
      </w:r>
      <w:r>
        <w:rPr>
          <w:rFonts w:hint="eastAsia" w:ascii="宋体" w:hAnsi="宋体" w:eastAsia="宋体" w:cs="宋体"/>
          <w:i w:val="0"/>
          <w:iCs w:val="0"/>
          <w:caps w:val="0"/>
          <w:color w:val="auto"/>
          <w:spacing w:val="0"/>
          <w:sz w:val="22"/>
          <w:szCs w:val="22"/>
          <w:highlight w:val="none"/>
          <w:shd w:val="clear" w:fill="FBFBFB"/>
          <w:lang w:val="en-US" w:eastAsia="zh-CN"/>
        </w:rPr>
        <w:t>5</w:t>
      </w:r>
      <w:r>
        <w:rPr>
          <w:rFonts w:hint="eastAsia" w:ascii="宋体" w:hAnsi="宋体" w:eastAsia="宋体" w:cs="宋体"/>
          <w:i w:val="0"/>
          <w:iCs w:val="0"/>
          <w:caps w:val="0"/>
          <w:color w:val="auto"/>
          <w:spacing w:val="0"/>
          <w:sz w:val="22"/>
          <w:szCs w:val="22"/>
          <w:highlight w:val="none"/>
          <w:shd w:val="clear" w:fill="FBFBFB"/>
        </w:rPr>
        <w:t>级本科新生招生（专业为财政学），由协同中心负责实施培养方案。</w:t>
      </w:r>
      <w:r>
        <w:rPr>
          <w:rStyle w:val="8"/>
          <w:rFonts w:hint="eastAsia" w:ascii="新宋体" w:hAnsi="新宋体" w:eastAsia="新宋体" w:cs="新宋体"/>
          <w:i w:val="0"/>
          <w:iCs w:val="0"/>
          <w:caps w:val="0"/>
          <w:color w:val="auto"/>
          <w:spacing w:val="0"/>
          <w:sz w:val="22"/>
          <w:szCs w:val="22"/>
          <w:highlight w:val="none"/>
          <w:shd w:val="clear" w:fill="FBFBFB"/>
        </w:rPr>
        <w:t>入选基地班的学生将不再参加财税学院二年级初的专业分流。</w:t>
      </w:r>
    </w:p>
    <w:p w14:paraId="4C31C44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rPr>
        <w:t>一、项目简介</w:t>
      </w:r>
    </w:p>
    <w:p w14:paraId="2A851D3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rPr>
        <w:t>中国财政发展协同创新中心是为响应国家“高等学校创新能力提升计划”，在财政部的直接领导下，由中央财经大学协同上海财经大学、中南财经政法大学、东北财经大学、江西财经大学和山东财经大学等</w:t>
      </w:r>
      <w:r>
        <w:rPr>
          <w:rFonts w:hint="eastAsia" w:ascii="宋体" w:hAnsi="宋体" w:eastAsia="宋体" w:cs="宋体"/>
          <w:i w:val="0"/>
          <w:iCs w:val="0"/>
          <w:caps w:val="0"/>
          <w:color w:val="auto"/>
          <w:spacing w:val="0"/>
          <w:sz w:val="22"/>
          <w:szCs w:val="22"/>
          <w:highlight w:val="none"/>
          <w:shd w:val="clear" w:fill="FBFBFB"/>
          <w:lang w:val="en-US"/>
        </w:rPr>
        <w:t>5</w:t>
      </w:r>
      <w:r>
        <w:rPr>
          <w:rFonts w:hint="eastAsia" w:ascii="宋体" w:hAnsi="宋体" w:eastAsia="宋体" w:cs="宋体"/>
          <w:i w:val="0"/>
          <w:iCs w:val="0"/>
          <w:caps w:val="0"/>
          <w:color w:val="auto"/>
          <w:spacing w:val="0"/>
          <w:sz w:val="22"/>
          <w:szCs w:val="22"/>
          <w:highlight w:val="none"/>
          <w:shd w:val="clear" w:fill="FBFBFB"/>
        </w:rPr>
        <w:t>所财经类院校，联合北京、上海、厦门三地国家会计学院，连同财政部、国家税务总局、中国社科院等所属科研机构，以及国际著名财税科研机构，于</w:t>
      </w:r>
      <w:r>
        <w:rPr>
          <w:rFonts w:hint="eastAsia" w:ascii="宋体" w:hAnsi="宋体" w:eastAsia="宋体" w:cs="宋体"/>
          <w:i w:val="0"/>
          <w:iCs w:val="0"/>
          <w:caps w:val="0"/>
          <w:color w:val="auto"/>
          <w:spacing w:val="0"/>
          <w:sz w:val="22"/>
          <w:szCs w:val="22"/>
          <w:highlight w:val="none"/>
          <w:shd w:val="clear" w:fill="FBFBFB"/>
          <w:lang w:val="en-US"/>
        </w:rPr>
        <w:t>2012</w:t>
      </w:r>
      <w:r>
        <w:rPr>
          <w:rFonts w:hint="eastAsia" w:ascii="宋体" w:hAnsi="宋体" w:eastAsia="宋体" w:cs="宋体"/>
          <w:i w:val="0"/>
          <w:iCs w:val="0"/>
          <w:caps w:val="0"/>
          <w:color w:val="auto"/>
          <w:spacing w:val="0"/>
          <w:sz w:val="22"/>
          <w:szCs w:val="22"/>
          <w:highlight w:val="none"/>
          <w:shd w:val="clear" w:fill="FBFBFB"/>
        </w:rPr>
        <w:t>年共同组建的财政领域的</w:t>
      </w:r>
      <w:r>
        <w:rPr>
          <w:rStyle w:val="8"/>
          <w:rFonts w:hint="eastAsia" w:ascii="新宋体" w:hAnsi="新宋体" w:eastAsia="新宋体" w:cs="新宋体"/>
          <w:i w:val="0"/>
          <w:iCs w:val="0"/>
          <w:caps w:val="0"/>
          <w:color w:val="auto"/>
          <w:spacing w:val="0"/>
          <w:sz w:val="22"/>
          <w:szCs w:val="22"/>
          <w:highlight w:val="none"/>
          <w:shd w:val="clear" w:fill="FBFBFB"/>
        </w:rPr>
        <w:t>国家级“智库”</w:t>
      </w:r>
      <w:r>
        <w:rPr>
          <w:rFonts w:hint="eastAsia" w:ascii="宋体" w:hAnsi="宋体" w:eastAsia="宋体" w:cs="宋体"/>
          <w:i w:val="0"/>
          <w:iCs w:val="0"/>
          <w:caps w:val="0"/>
          <w:color w:val="auto"/>
          <w:spacing w:val="0"/>
          <w:sz w:val="22"/>
          <w:szCs w:val="22"/>
          <w:highlight w:val="none"/>
          <w:shd w:val="clear" w:fill="FBFBFB"/>
        </w:rPr>
        <w:t>。自成立以来，协同中心紧盯“国家亟需、世界一流”目标，汇聚多方资源，围绕中国财政体制发展与改革领域的重大理论和现实问题，充分发挥财税学科优势，竭力打造成推动我国财政学科融合发展的专业科研教学机构。</w:t>
      </w:r>
    </w:p>
    <w:p w14:paraId="70F2AF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rPr>
        <w:t>协同中心是中央财经大学落实教育部与财政部</w:t>
      </w:r>
      <w:r>
        <w:rPr>
          <w:rStyle w:val="8"/>
          <w:rFonts w:hint="eastAsia" w:ascii="新宋体" w:hAnsi="新宋体" w:eastAsia="新宋体" w:cs="新宋体"/>
          <w:i w:val="0"/>
          <w:iCs w:val="0"/>
          <w:caps w:val="0"/>
          <w:color w:val="auto"/>
          <w:spacing w:val="0"/>
          <w:sz w:val="22"/>
          <w:szCs w:val="22"/>
          <w:highlight w:val="none"/>
          <w:shd w:val="clear" w:fill="FBFBFB"/>
        </w:rPr>
        <w:t>“省部共建”</w:t>
      </w:r>
      <w:r>
        <w:rPr>
          <w:rFonts w:hint="eastAsia" w:ascii="宋体" w:hAnsi="宋体" w:eastAsia="宋体" w:cs="宋体"/>
          <w:i w:val="0"/>
          <w:iCs w:val="0"/>
          <w:caps w:val="0"/>
          <w:color w:val="auto"/>
          <w:spacing w:val="0"/>
          <w:sz w:val="22"/>
          <w:szCs w:val="22"/>
          <w:highlight w:val="none"/>
          <w:shd w:val="clear" w:fill="FBFBFB"/>
        </w:rPr>
        <w:t>的牵头单位；</w:t>
      </w:r>
      <w:r>
        <w:rPr>
          <w:rFonts w:hint="eastAsia" w:ascii="宋体" w:hAnsi="宋体" w:eastAsia="宋体" w:cs="宋体"/>
          <w:i w:val="0"/>
          <w:iCs w:val="0"/>
          <w:caps w:val="0"/>
          <w:color w:val="auto"/>
          <w:spacing w:val="0"/>
          <w:sz w:val="22"/>
          <w:szCs w:val="22"/>
          <w:highlight w:val="none"/>
          <w:shd w:val="clear" w:fill="FBFBFB"/>
          <w:lang w:val="en-US"/>
        </w:rPr>
        <w:t>2018</w:t>
      </w:r>
      <w:r>
        <w:rPr>
          <w:rFonts w:hint="eastAsia" w:ascii="宋体" w:hAnsi="宋体" w:eastAsia="宋体" w:cs="宋体"/>
          <w:i w:val="0"/>
          <w:iCs w:val="0"/>
          <w:caps w:val="0"/>
          <w:color w:val="auto"/>
          <w:spacing w:val="0"/>
          <w:sz w:val="22"/>
          <w:szCs w:val="22"/>
          <w:highlight w:val="none"/>
          <w:shd w:val="clear" w:fill="FBFBFB"/>
        </w:rPr>
        <w:t>年，协同中心与财政部全国预算与会计研究会共同建立</w:t>
      </w:r>
      <w:r>
        <w:rPr>
          <w:rStyle w:val="8"/>
          <w:rFonts w:hint="eastAsia" w:ascii="新宋体" w:hAnsi="新宋体" w:eastAsia="新宋体" w:cs="新宋体"/>
          <w:i w:val="0"/>
          <w:iCs w:val="0"/>
          <w:caps w:val="0"/>
          <w:color w:val="auto"/>
          <w:spacing w:val="0"/>
          <w:sz w:val="22"/>
          <w:szCs w:val="22"/>
          <w:highlight w:val="none"/>
          <w:shd w:val="clear" w:fill="FBFBFB"/>
        </w:rPr>
        <w:t>“全国政府预算与会计研究智库”</w:t>
      </w:r>
      <w:r>
        <w:rPr>
          <w:rFonts w:hint="eastAsia" w:ascii="宋体" w:hAnsi="宋体" w:eastAsia="宋体" w:cs="宋体"/>
          <w:i w:val="0"/>
          <w:iCs w:val="0"/>
          <w:caps w:val="0"/>
          <w:color w:val="auto"/>
          <w:spacing w:val="0"/>
          <w:sz w:val="22"/>
          <w:szCs w:val="22"/>
          <w:highlight w:val="none"/>
          <w:shd w:val="clear" w:fill="FBFBFB"/>
        </w:rPr>
        <w:t>；</w:t>
      </w:r>
      <w:r>
        <w:rPr>
          <w:rFonts w:hint="eastAsia" w:ascii="宋体" w:hAnsi="宋体" w:eastAsia="宋体" w:cs="宋体"/>
          <w:i w:val="0"/>
          <w:iCs w:val="0"/>
          <w:caps w:val="0"/>
          <w:color w:val="auto"/>
          <w:spacing w:val="0"/>
          <w:sz w:val="22"/>
          <w:szCs w:val="22"/>
          <w:highlight w:val="none"/>
          <w:shd w:val="clear" w:fill="FBFBFB"/>
          <w:lang w:val="en-US"/>
        </w:rPr>
        <w:t>2020</w:t>
      </w:r>
      <w:r>
        <w:rPr>
          <w:rFonts w:hint="eastAsia" w:ascii="宋体" w:hAnsi="宋体" w:eastAsia="宋体" w:cs="宋体"/>
          <w:i w:val="0"/>
          <w:iCs w:val="0"/>
          <w:caps w:val="0"/>
          <w:color w:val="auto"/>
          <w:spacing w:val="0"/>
          <w:sz w:val="22"/>
          <w:szCs w:val="22"/>
          <w:highlight w:val="none"/>
          <w:shd w:val="clear" w:fill="FBFBFB"/>
        </w:rPr>
        <w:t>年，</w:t>
      </w:r>
      <w:r>
        <w:rPr>
          <w:rStyle w:val="8"/>
          <w:rFonts w:hint="eastAsia" w:ascii="新宋体" w:hAnsi="新宋体" w:eastAsia="新宋体" w:cs="新宋体"/>
          <w:i w:val="0"/>
          <w:iCs w:val="0"/>
          <w:caps w:val="0"/>
          <w:color w:val="auto"/>
          <w:spacing w:val="0"/>
          <w:sz w:val="22"/>
          <w:szCs w:val="22"/>
          <w:highlight w:val="none"/>
          <w:shd w:val="clear" w:fill="FBFBFB"/>
        </w:rPr>
        <w:t>财政部“财税改革研究”专家工作室正式挂牌成立</w:t>
      </w:r>
      <w:r>
        <w:rPr>
          <w:rFonts w:hint="eastAsia" w:ascii="宋体" w:hAnsi="宋体" w:eastAsia="宋体" w:cs="宋体"/>
          <w:i w:val="0"/>
          <w:iCs w:val="0"/>
          <w:caps w:val="0"/>
          <w:color w:val="auto"/>
          <w:spacing w:val="0"/>
          <w:sz w:val="22"/>
          <w:szCs w:val="22"/>
          <w:highlight w:val="none"/>
          <w:shd w:val="clear" w:fill="FBFBFB"/>
        </w:rPr>
        <w:t>，协同中心作为专家工作室的执行单位，全面承担了财税改革领域的重大、前瞻性政策研究，认真履行“为国而生，与国同行”的使命，践行“为人民做学问”的研究初心。协同中心立足于财政基础理论创新，旨在建设跨学科、国际化的财政学科研人才培养高地，培养学生的国际化与跨学科视野，通过扎实的科研能力服务于中国当前财政改革的实践与财政理论中国学派的构建。</w:t>
      </w:r>
    </w:p>
    <w:p w14:paraId="2BC5099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rPr>
        <w:t>作为中央财经大学研究生二级培养单位，协同中心拥有</w:t>
      </w:r>
      <w:r>
        <w:rPr>
          <w:rStyle w:val="8"/>
          <w:rFonts w:hint="eastAsia" w:ascii="新宋体" w:hAnsi="新宋体" w:eastAsia="新宋体" w:cs="新宋体"/>
          <w:i w:val="0"/>
          <w:iCs w:val="0"/>
          <w:caps w:val="0"/>
          <w:color w:val="auto"/>
          <w:spacing w:val="0"/>
          <w:sz w:val="22"/>
          <w:szCs w:val="22"/>
          <w:highlight w:val="none"/>
          <w:shd w:val="clear" w:fill="FBFBFB"/>
        </w:rPr>
        <w:t>完善的“本</w:t>
      </w: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硕</w:t>
      </w: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博</w:t>
      </w: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博士后”人才培养体系，</w:t>
      </w:r>
      <w:r>
        <w:rPr>
          <w:rFonts w:hint="eastAsia" w:ascii="宋体" w:hAnsi="宋体" w:eastAsia="宋体" w:cs="宋体"/>
          <w:i w:val="0"/>
          <w:iCs w:val="0"/>
          <w:caps w:val="0"/>
          <w:color w:val="auto"/>
          <w:spacing w:val="0"/>
          <w:sz w:val="22"/>
          <w:szCs w:val="22"/>
          <w:highlight w:val="none"/>
          <w:shd w:val="clear" w:fill="FBFBFB"/>
        </w:rPr>
        <w:t>并以具有“中心特色”的创新人才培养方式方法，培养应用型、开拓型、创新型的复合型财税人才。协同中心以国际合作为人才培养突破口，已与美国斯坦福大学、美国加州大学河滨分校、美国雪城大学、以色列希伯来大学、德国弗莱堡大学、荷兰阿姆斯特丹大学、荷兰莱顿大学、奥地利维也纳经济大学、加拿大萨斯喀彻温大学、英国伯明翰大学、意大利博科尼大学、国际财税协会（</w:t>
      </w:r>
      <w:r>
        <w:rPr>
          <w:rFonts w:hint="eastAsia" w:ascii="宋体" w:hAnsi="宋体" w:eastAsia="宋体" w:cs="宋体"/>
          <w:i w:val="0"/>
          <w:iCs w:val="0"/>
          <w:caps w:val="0"/>
          <w:color w:val="auto"/>
          <w:spacing w:val="0"/>
          <w:sz w:val="22"/>
          <w:szCs w:val="22"/>
          <w:highlight w:val="none"/>
          <w:shd w:val="clear" w:fill="FBFBFB"/>
          <w:lang w:val="en-US"/>
        </w:rPr>
        <w:t>IFA</w:t>
      </w:r>
      <w:r>
        <w:rPr>
          <w:rFonts w:hint="eastAsia" w:ascii="宋体" w:hAnsi="宋体" w:eastAsia="宋体" w:cs="宋体"/>
          <w:i w:val="0"/>
          <w:iCs w:val="0"/>
          <w:caps w:val="0"/>
          <w:color w:val="auto"/>
          <w:spacing w:val="0"/>
          <w:sz w:val="22"/>
          <w:szCs w:val="22"/>
          <w:highlight w:val="none"/>
          <w:shd w:val="clear" w:fill="FBFBFB"/>
        </w:rPr>
        <w:t>）、经济合作与发展组织（</w:t>
      </w:r>
      <w:r>
        <w:rPr>
          <w:rFonts w:hint="eastAsia" w:ascii="宋体" w:hAnsi="宋体" w:eastAsia="宋体" w:cs="宋体"/>
          <w:i w:val="0"/>
          <w:iCs w:val="0"/>
          <w:caps w:val="0"/>
          <w:color w:val="auto"/>
          <w:spacing w:val="0"/>
          <w:sz w:val="22"/>
          <w:szCs w:val="22"/>
          <w:highlight w:val="none"/>
          <w:shd w:val="clear" w:fill="FBFBFB"/>
          <w:lang w:val="en-US"/>
        </w:rPr>
        <w:t>OECD</w:t>
      </w:r>
      <w:r>
        <w:rPr>
          <w:rFonts w:hint="eastAsia" w:ascii="宋体" w:hAnsi="宋体" w:eastAsia="宋体" w:cs="宋体"/>
          <w:i w:val="0"/>
          <w:iCs w:val="0"/>
          <w:caps w:val="0"/>
          <w:color w:val="auto"/>
          <w:spacing w:val="0"/>
          <w:sz w:val="22"/>
          <w:szCs w:val="22"/>
          <w:highlight w:val="none"/>
          <w:shd w:val="clear" w:fill="FBFBFB"/>
        </w:rPr>
        <w:t>）、荷兰国际财税文献局（</w:t>
      </w:r>
      <w:r>
        <w:rPr>
          <w:rFonts w:hint="eastAsia" w:ascii="宋体" w:hAnsi="宋体" w:eastAsia="宋体" w:cs="宋体"/>
          <w:i w:val="0"/>
          <w:iCs w:val="0"/>
          <w:caps w:val="0"/>
          <w:color w:val="auto"/>
          <w:spacing w:val="0"/>
          <w:sz w:val="22"/>
          <w:szCs w:val="22"/>
          <w:highlight w:val="none"/>
          <w:shd w:val="clear" w:fill="FBFBFB"/>
          <w:lang w:val="en-US"/>
        </w:rPr>
        <w:t>IBFD</w:t>
      </w:r>
      <w:r>
        <w:rPr>
          <w:rFonts w:hint="eastAsia" w:ascii="宋体" w:hAnsi="宋体" w:eastAsia="宋体" w:cs="宋体"/>
          <w:i w:val="0"/>
          <w:iCs w:val="0"/>
          <w:caps w:val="0"/>
          <w:color w:val="auto"/>
          <w:spacing w:val="0"/>
          <w:sz w:val="22"/>
          <w:szCs w:val="22"/>
          <w:highlight w:val="none"/>
          <w:shd w:val="clear" w:fill="FBFBFB"/>
        </w:rPr>
        <w:t>）、联合国训练研究所（</w:t>
      </w:r>
      <w:r>
        <w:rPr>
          <w:rFonts w:hint="eastAsia" w:ascii="宋体" w:hAnsi="宋体" w:eastAsia="宋体" w:cs="宋体"/>
          <w:i w:val="0"/>
          <w:iCs w:val="0"/>
          <w:caps w:val="0"/>
          <w:color w:val="auto"/>
          <w:spacing w:val="0"/>
          <w:sz w:val="22"/>
          <w:szCs w:val="22"/>
          <w:highlight w:val="none"/>
          <w:shd w:val="clear" w:fill="FBFBFB"/>
          <w:lang w:val="en-US"/>
        </w:rPr>
        <w:t>UNITAR</w:t>
      </w:r>
      <w:r>
        <w:rPr>
          <w:rFonts w:hint="eastAsia" w:ascii="宋体" w:hAnsi="宋体" w:eastAsia="宋体" w:cs="宋体"/>
          <w:i w:val="0"/>
          <w:iCs w:val="0"/>
          <w:caps w:val="0"/>
          <w:color w:val="auto"/>
          <w:spacing w:val="0"/>
          <w:sz w:val="22"/>
          <w:szCs w:val="22"/>
          <w:highlight w:val="none"/>
          <w:shd w:val="clear" w:fill="FBFBFB"/>
        </w:rPr>
        <w:t>）等十余所国际顶尖财税机构和世界知名科研院所建立战略合作关系，实现“知识引进来”和“师生走出去”国际合作交流方略，为学生提供多样化的国际交流机会。在“知识引进来”方面，协同中心广泛邀请国际知名学者对协同中心学生进行短期、长期授课以及联合研究指导，启发协同中心学生从跨学科视角开展财政学研究。在“师生走出去”方面，</w:t>
      </w:r>
      <w:r>
        <w:rPr>
          <w:rFonts w:hint="eastAsia" w:ascii="宋体" w:hAnsi="宋体" w:eastAsia="宋体" w:cs="宋体"/>
          <w:i w:val="0"/>
          <w:iCs w:val="0"/>
          <w:caps w:val="0"/>
          <w:color w:val="auto"/>
          <w:spacing w:val="0"/>
          <w:sz w:val="22"/>
          <w:szCs w:val="22"/>
          <w:highlight w:val="none"/>
          <w:shd w:val="clear" w:fill="FBFBFB"/>
          <w:lang w:val="en-US"/>
        </w:rPr>
        <w:t>2019</w:t>
      </w:r>
      <w:r>
        <w:rPr>
          <w:rFonts w:hint="eastAsia" w:ascii="宋体" w:hAnsi="宋体" w:eastAsia="宋体" w:cs="宋体"/>
          <w:i w:val="0"/>
          <w:iCs w:val="0"/>
          <w:caps w:val="0"/>
          <w:color w:val="auto"/>
          <w:spacing w:val="0"/>
          <w:sz w:val="22"/>
          <w:szCs w:val="22"/>
          <w:highlight w:val="none"/>
          <w:shd w:val="clear" w:fill="FBFBFB"/>
        </w:rPr>
        <w:t>年，协同中心与加拿大萨斯喀彻温大学</w:t>
      </w:r>
      <w:r>
        <w:rPr>
          <w:rFonts w:hint="eastAsia" w:ascii="宋体" w:hAnsi="宋体" w:eastAsia="宋体" w:cs="宋体"/>
          <w:i w:val="0"/>
          <w:iCs w:val="0"/>
          <w:caps w:val="0"/>
          <w:color w:val="auto"/>
          <w:spacing w:val="0"/>
          <w:sz w:val="22"/>
          <w:szCs w:val="22"/>
          <w:highlight w:val="none"/>
          <w:shd w:val="clear" w:fill="FBFBFB"/>
          <w:lang w:val="en-US"/>
        </w:rPr>
        <w:t>Johnson Shoyama</w:t>
      </w:r>
      <w:r>
        <w:rPr>
          <w:rFonts w:hint="eastAsia" w:ascii="宋体" w:hAnsi="宋体" w:eastAsia="宋体" w:cs="宋体"/>
          <w:i w:val="0"/>
          <w:iCs w:val="0"/>
          <w:caps w:val="0"/>
          <w:color w:val="auto"/>
          <w:spacing w:val="0"/>
          <w:sz w:val="22"/>
          <w:szCs w:val="22"/>
          <w:highlight w:val="none"/>
          <w:shd w:val="clear" w:fill="FBFBFB"/>
        </w:rPr>
        <w:t>公共政策研究院达成“双博士学位”合作方案（中方经济学，加方政治学），未来拟针对协同中心的博士生开展培养项目。</w:t>
      </w:r>
    </w:p>
    <w:p w14:paraId="408C1CD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lang w:val="en-US"/>
        </w:rPr>
        <w:t>2014</w:t>
      </w:r>
      <w:r>
        <w:rPr>
          <w:rFonts w:hint="eastAsia" w:ascii="宋体" w:hAnsi="宋体" w:eastAsia="宋体" w:cs="宋体"/>
          <w:i w:val="0"/>
          <w:iCs w:val="0"/>
          <w:caps w:val="0"/>
          <w:color w:val="auto"/>
          <w:spacing w:val="0"/>
          <w:sz w:val="22"/>
          <w:szCs w:val="22"/>
          <w:highlight w:val="none"/>
          <w:shd w:val="clear" w:fill="FBFBFB"/>
        </w:rPr>
        <w:t>年，协同中心以</w:t>
      </w:r>
      <w:r>
        <w:rPr>
          <w:rStyle w:val="8"/>
          <w:rFonts w:hint="eastAsia" w:ascii="新宋体" w:hAnsi="新宋体" w:eastAsia="新宋体" w:cs="新宋体"/>
          <w:i w:val="0"/>
          <w:iCs w:val="0"/>
          <w:caps w:val="0"/>
          <w:color w:val="auto"/>
          <w:spacing w:val="0"/>
          <w:sz w:val="22"/>
          <w:szCs w:val="22"/>
          <w:highlight w:val="none"/>
          <w:shd w:val="clear" w:fill="FBFBFB"/>
        </w:rPr>
        <w:t>“新市场财政学”</w:t>
      </w:r>
      <w:r>
        <w:rPr>
          <w:rFonts w:hint="eastAsia" w:ascii="宋体" w:hAnsi="宋体" w:eastAsia="宋体" w:cs="宋体"/>
          <w:i w:val="0"/>
          <w:iCs w:val="0"/>
          <w:caps w:val="0"/>
          <w:color w:val="auto"/>
          <w:spacing w:val="0"/>
          <w:sz w:val="22"/>
          <w:szCs w:val="22"/>
          <w:highlight w:val="none"/>
          <w:shd w:val="clear" w:fill="FBFBFB"/>
        </w:rPr>
        <w:t>为理论指导，以扎根现实、跨学科研究为目标，设计了独特的本科生课程培养体系，并组建“新市场财政学实验班”。经过多年训练和培养，“新市场财政学实验班”的学生取得了优异的成绩，毕业生中</w:t>
      </w:r>
      <w:r>
        <w:rPr>
          <w:rFonts w:hint="eastAsia" w:ascii="宋体" w:hAnsi="宋体" w:eastAsia="宋体" w:cs="宋体"/>
          <w:i w:val="0"/>
          <w:iCs w:val="0"/>
          <w:caps w:val="0"/>
          <w:color w:val="auto"/>
          <w:spacing w:val="0"/>
          <w:sz w:val="22"/>
          <w:szCs w:val="22"/>
          <w:highlight w:val="none"/>
          <w:shd w:val="clear" w:fill="FBFBFB"/>
          <w:lang w:val="en-US"/>
        </w:rPr>
        <w:t>90%</w:t>
      </w:r>
      <w:r>
        <w:rPr>
          <w:rFonts w:hint="eastAsia" w:ascii="宋体" w:hAnsi="宋体" w:eastAsia="宋体" w:cs="宋体"/>
          <w:i w:val="0"/>
          <w:iCs w:val="0"/>
          <w:caps w:val="0"/>
          <w:color w:val="auto"/>
          <w:spacing w:val="0"/>
          <w:sz w:val="22"/>
          <w:szCs w:val="22"/>
          <w:highlight w:val="none"/>
          <w:shd w:val="clear" w:fill="FBFBFB"/>
        </w:rPr>
        <w:t>以上的同学进入国内外顶尖高校继续攻读硕士或博士学位。</w:t>
      </w:r>
    </w:p>
    <w:p w14:paraId="20E1D05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rPr>
        <w:t>在“新市场财政学实验班”成功经验的基础上，基地班进一步以</w:t>
      </w:r>
      <w:r>
        <w:rPr>
          <w:rStyle w:val="8"/>
          <w:rFonts w:hint="eastAsia" w:ascii="新宋体" w:hAnsi="新宋体" w:eastAsia="新宋体" w:cs="新宋体"/>
          <w:i w:val="0"/>
          <w:iCs w:val="0"/>
          <w:caps w:val="0"/>
          <w:color w:val="auto"/>
          <w:spacing w:val="0"/>
          <w:sz w:val="22"/>
          <w:szCs w:val="22"/>
          <w:highlight w:val="none"/>
          <w:shd w:val="clear" w:fill="FBFBFB"/>
        </w:rPr>
        <w:t>模块化</w:t>
      </w:r>
      <w:r>
        <w:rPr>
          <w:rFonts w:hint="eastAsia" w:ascii="宋体" w:hAnsi="宋体" w:eastAsia="宋体" w:cs="宋体"/>
          <w:i w:val="0"/>
          <w:iCs w:val="0"/>
          <w:caps w:val="0"/>
          <w:color w:val="auto"/>
          <w:spacing w:val="0"/>
          <w:sz w:val="22"/>
          <w:szCs w:val="22"/>
          <w:highlight w:val="none"/>
          <w:shd w:val="clear" w:fill="FBFBFB"/>
        </w:rPr>
        <w:t>的课程保证教学的系统性，采取</w:t>
      </w:r>
      <w:r>
        <w:rPr>
          <w:rStyle w:val="8"/>
          <w:rFonts w:hint="eastAsia" w:ascii="新宋体" w:hAnsi="新宋体" w:eastAsia="新宋体" w:cs="新宋体"/>
          <w:i w:val="0"/>
          <w:iCs w:val="0"/>
          <w:caps w:val="0"/>
          <w:color w:val="auto"/>
          <w:spacing w:val="0"/>
          <w:sz w:val="22"/>
          <w:szCs w:val="22"/>
          <w:highlight w:val="none"/>
          <w:shd w:val="clear" w:fill="FBFBFB"/>
        </w:rPr>
        <w:t>“书院制”</w:t>
      </w:r>
      <w:r>
        <w:rPr>
          <w:rFonts w:hint="eastAsia" w:ascii="宋体" w:hAnsi="宋体" w:eastAsia="宋体" w:cs="宋体"/>
          <w:i w:val="0"/>
          <w:iCs w:val="0"/>
          <w:caps w:val="0"/>
          <w:color w:val="auto"/>
          <w:spacing w:val="0"/>
          <w:sz w:val="22"/>
          <w:szCs w:val="22"/>
          <w:highlight w:val="none"/>
          <w:shd w:val="clear" w:fill="FBFBFB"/>
        </w:rPr>
        <w:t>和</w:t>
      </w:r>
      <w:r>
        <w:rPr>
          <w:rStyle w:val="8"/>
          <w:rFonts w:hint="eastAsia" w:ascii="新宋体" w:hAnsi="新宋体" w:eastAsia="新宋体" w:cs="新宋体"/>
          <w:i w:val="0"/>
          <w:iCs w:val="0"/>
          <w:caps w:val="0"/>
          <w:color w:val="auto"/>
          <w:spacing w:val="0"/>
          <w:sz w:val="22"/>
          <w:szCs w:val="22"/>
          <w:highlight w:val="none"/>
          <w:shd w:val="clear" w:fill="FBFBFB"/>
        </w:rPr>
        <w:t>“一对一导师制”</w:t>
      </w:r>
      <w:r>
        <w:rPr>
          <w:rFonts w:hint="eastAsia" w:ascii="宋体" w:hAnsi="宋体" w:eastAsia="宋体" w:cs="宋体"/>
          <w:i w:val="0"/>
          <w:iCs w:val="0"/>
          <w:caps w:val="0"/>
          <w:color w:val="auto"/>
          <w:spacing w:val="0"/>
          <w:sz w:val="22"/>
          <w:szCs w:val="22"/>
          <w:highlight w:val="none"/>
          <w:shd w:val="clear" w:fill="FBFBFB"/>
        </w:rPr>
        <w:t>的培养方式引导学生关注中国实际财政问题。为了体现“书院制”的特点，基地班在课程设置中加入了哲学、政治学、社会学和历史学等学科的通识课程，以扩宽学生视野，使学生能够从不同学科视角理解社会结构和制度演变的规律，进而更准确地理解财政学的学科定位。“一对一导师制”的实质在于减少学分负担，将教学活动的重心从课堂教学转移至研究指导环节，以保证学生可以借助导师的研究项目直接接触到最前沿的现实问题，并且在导师的指导下利用抽象的理论分析现实问题。</w:t>
      </w:r>
    </w:p>
    <w:p w14:paraId="7B684F0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rPr>
        <w:t>基地班</w:t>
      </w:r>
      <w:r>
        <w:rPr>
          <w:rFonts w:hint="eastAsia" w:ascii="宋体" w:hAnsi="宋体" w:eastAsia="宋体" w:cs="宋体"/>
          <w:i w:val="0"/>
          <w:iCs w:val="0"/>
          <w:caps w:val="0"/>
          <w:color w:val="auto"/>
          <w:spacing w:val="0"/>
          <w:sz w:val="22"/>
          <w:szCs w:val="22"/>
          <w:highlight w:val="none"/>
          <w:shd w:val="clear" w:fill="FBFBFB"/>
          <w:lang w:val="en-US" w:eastAsia="zh-CN"/>
        </w:rPr>
        <w:t>已招收四</w:t>
      </w:r>
      <w:r>
        <w:rPr>
          <w:rFonts w:hint="eastAsia" w:ascii="宋体" w:hAnsi="宋体" w:eastAsia="宋体" w:cs="宋体"/>
          <w:i w:val="0"/>
          <w:iCs w:val="0"/>
          <w:caps w:val="0"/>
          <w:color w:val="auto"/>
          <w:spacing w:val="0"/>
          <w:sz w:val="22"/>
          <w:szCs w:val="22"/>
          <w:highlight w:val="none"/>
          <w:shd w:val="clear" w:fill="FBFBFB"/>
        </w:rPr>
        <w:t>届</w:t>
      </w:r>
      <w:r>
        <w:rPr>
          <w:rFonts w:hint="eastAsia" w:ascii="宋体" w:hAnsi="宋体" w:eastAsia="宋体" w:cs="宋体"/>
          <w:i w:val="0"/>
          <w:iCs w:val="0"/>
          <w:caps w:val="0"/>
          <w:color w:val="auto"/>
          <w:spacing w:val="0"/>
          <w:sz w:val="22"/>
          <w:szCs w:val="22"/>
          <w:highlight w:val="none"/>
          <w:shd w:val="clear" w:fill="FBFBFB"/>
          <w:lang w:val="en-US" w:eastAsia="zh-CN"/>
        </w:rPr>
        <w:t>学生</w:t>
      </w:r>
      <w:r>
        <w:rPr>
          <w:rFonts w:hint="eastAsia" w:ascii="宋体" w:hAnsi="宋体" w:eastAsia="宋体" w:cs="宋体"/>
          <w:i w:val="0"/>
          <w:iCs w:val="0"/>
          <w:caps w:val="0"/>
          <w:color w:val="auto"/>
          <w:spacing w:val="0"/>
          <w:sz w:val="22"/>
          <w:szCs w:val="22"/>
          <w:highlight w:val="none"/>
          <w:shd w:val="clear" w:fill="FBFBFB"/>
        </w:rPr>
        <w:t>，每年招生规模不超过</w:t>
      </w:r>
      <w:r>
        <w:rPr>
          <w:rStyle w:val="8"/>
          <w:rFonts w:hint="eastAsia" w:ascii="新宋体" w:hAnsi="新宋体" w:eastAsia="新宋体" w:cs="新宋体"/>
          <w:i w:val="0"/>
          <w:iCs w:val="0"/>
          <w:caps w:val="0"/>
          <w:color w:val="auto"/>
          <w:spacing w:val="0"/>
          <w:sz w:val="22"/>
          <w:szCs w:val="22"/>
          <w:highlight w:val="none"/>
          <w:shd w:val="clear" w:fill="FBFBFB"/>
          <w:lang w:val="en-US"/>
        </w:rPr>
        <w:t>15</w:t>
      </w:r>
      <w:r>
        <w:rPr>
          <w:rStyle w:val="8"/>
          <w:rFonts w:hint="eastAsia" w:ascii="新宋体" w:hAnsi="新宋体" w:eastAsia="新宋体" w:cs="新宋体"/>
          <w:i w:val="0"/>
          <w:iCs w:val="0"/>
          <w:caps w:val="0"/>
          <w:color w:val="auto"/>
          <w:spacing w:val="0"/>
          <w:sz w:val="22"/>
          <w:szCs w:val="22"/>
          <w:highlight w:val="none"/>
          <w:shd w:val="clear" w:fill="FBFBFB"/>
        </w:rPr>
        <w:t>人。如果申请人计划本科毕业后在国内外一流顶尖大学继续深造将得到优先考虑；尤其鼓励有攻读财政学相关博士学位意愿且获得家庭支持的学生递交申请。</w:t>
      </w:r>
    </w:p>
    <w:p w14:paraId="0544460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rPr>
        <w:t>二、培养特点</w:t>
      </w:r>
    </w:p>
    <w:p w14:paraId="5C26A95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一</w:t>
      </w: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书院制培养。</w:t>
      </w:r>
      <w:r>
        <w:rPr>
          <w:rFonts w:hint="eastAsia" w:ascii="宋体" w:hAnsi="宋体" w:eastAsia="宋体" w:cs="宋体"/>
          <w:i w:val="0"/>
          <w:iCs w:val="0"/>
          <w:caps w:val="0"/>
          <w:color w:val="auto"/>
          <w:spacing w:val="0"/>
          <w:sz w:val="22"/>
          <w:szCs w:val="22"/>
          <w:highlight w:val="none"/>
          <w:shd w:val="clear" w:fill="FBFBFB"/>
        </w:rPr>
        <w:t>立足基础学问与家国抱负，构建不以细分专业为藩篱的“书院式”立体育人平台。侧重基于坚实学业基础之上的与学生全面发展相一致的思想引领、行为养成、人格塑造和实践锻炼。充分整合校内外、国内外资源，通过设立暑期交流项目、邀请国内外大学教授开展专题讲座以及指导学生论文和研究工作等多种形式，拓宽学生的国际视野，全面提高学生的研究能力。</w:t>
      </w:r>
    </w:p>
    <w:p w14:paraId="2392CD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二</w:t>
      </w: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 “一对一”学术导师负责制。</w:t>
      </w:r>
      <w:r>
        <w:rPr>
          <w:rFonts w:hint="eastAsia" w:ascii="宋体" w:hAnsi="宋体" w:eastAsia="宋体" w:cs="宋体"/>
          <w:i w:val="0"/>
          <w:iCs w:val="0"/>
          <w:caps w:val="0"/>
          <w:color w:val="auto"/>
          <w:spacing w:val="0"/>
          <w:sz w:val="22"/>
          <w:szCs w:val="22"/>
          <w:highlight w:val="none"/>
          <w:shd w:val="clear" w:fill="FBFBFB"/>
        </w:rPr>
        <w:t>学生在入学之初便分配一名专门的学术导师，指导其四年的专业学习、学术研究、实地调研工作，学生可自由选择加入导师开展的面向实践的科研活动，畅通师生交流渠道，为学生发展提供更多的指导和帮助。每名导师指导的学生每届不超过</w:t>
      </w:r>
      <w:r>
        <w:rPr>
          <w:rFonts w:hint="eastAsia" w:ascii="宋体" w:hAnsi="宋体" w:eastAsia="宋体" w:cs="宋体"/>
          <w:i w:val="0"/>
          <w:iCs w:val="0"/>
          <w:caps w:val="0"/>
          <w:color w:val="auto"/>
          <w:spacing w:val="0"/>
          <w:sz w:val="22"/>
          <w:szCs w:val="22"/>
          <w:highlight w:val="none"/>
          <w:shd w:val="clear" w:fill="FBFBFB"/>
          <w:lang w:val="en-US"/>
        </w:rPr>
        <w:t>3</w:t>
      </w:r>
      <w:r>
        <w:rPr>
          <w:rFonts w:hint="eastAsia" w:ascii="宋体" w:hAnsi="宋体" w:eastAsia="宋体" w:cs="宋体"/>
          <w:i w:val="0"/>
          <w:iCs w:val="0"/>
          <w:caps w:val="0"/>
          <w:color w:val="auto"/>
          <w:spacing w:val="0"/>
          <w:sz w:val="22"/>
          <w:szCs w:val="22"/>
          <w:highlight w:val="none"/>
          <w:shd w:val="clear" w:fill="FBFBFB"/>
        </w:rPr>
        <w:t>名。</w:t>
      </w:r>
    </w:p>
    <w:p w14:paraId="51BD3EB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三</w:t>
      </w: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模块化课程设置。</w:t>
      </w:r>
      <w:r>
        <w:rPr>
          <w:rFonts w:hint="eastAsia" w:ascii="宋体" w:hAnsi="宋体" w:eastAsia="宋体" w:cs="宋体"/>
          <w:i w:val="0"/>
          <w:iCs w:val="0"/>
          <w:caps w:val="0"/>
          <w:color w:val="auto"/>
          <w:spacing w:val="0"/>
          <w:sz w:val="22"/>
          <w:szCs w:val="22"/>
          <w:highlight w:val="none"/>
          <w:shd w:val="clear" w:fill="FBFBFB"/>
        </w:rPr>
        <w:t>创新课程方式方法的设置，课程体系分为四大模块，涵盖从最抽象的理论争论到最具体的中国现实：一是人文社会科学通识教育，包括文史哲素养课程；二是专业基本原理，包括当前体系下的专业核心课程；三是研究方法论与写作训练，包括博弈论、微观计量等方法课程和学术写作规范课程；四是现实财税问题和实际调研，包括中国财政史、中国财政专题等中国财政制度及演变过程介绍类课程。</w:t>
      </w:r>
    </w:p>
    <w:p w14:paraId="4DD2C74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四</w:t>
      </w: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跨学科视野。</w:t>
      </w:r>
      <w:r>
        <w:rPr>
          <w:rFonts w:hint="eastAsia" w:ascii="宋体" w:hAnsi="宋体" w:eastAsia="宋体" w:cs="宋体"/>
          <w:i w:val="0"/>
          <w:iCs w:val="0"/>
          <w:caps w:val="0"/>
          <w:color w:val="auto"/>
          <w:spacing w:val="0"/>
          <w:sz w:val="22"/>
          <w:szCs w:val="22"/>
          <w:highlight w:val="none"/>
          <w:shd w:val="clear" w:fill="FBFBFB"/>
        </w:rPr>
        <w:t>财政学本身具有天然的跨学科属性，因此基地班尤其注重跨学科视野培养，通过经济学、政治学、社会学、法学、数学等多学科课程和研究方法的讲授，培养学生扎实的理论基础，提升学生跨学科研究兴趣。</w:t>
      </w:r>
    </w:p>
    <w:p w14:paraId="3D4587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rPr>
        <w:t>三、招生标准和方式</w:t>
      </w:r>
    </w:p>
    <w:p w14:paraId="626F4DF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rPr>
        <w:t>我们希望申请者可以满足以下要求：</w:t>
      </w:r>
    </w:p>
    <w:p w14:paraId="42F3B41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一</w:t>
      </w: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基本要求：</w:t>
      </w:r>
      <w:r>
        <w:rPr>
          <w:rFonts w:hint="eastAsia" w:ascii="宋体" w:hAnsi="宋体" w:eastAsia="宋体" w:cs="宋体"/>
          <w:i w:val="0"/>
          <w:iCs w:val="0"/>
          <w:caps w:val="0"/>
          <w:color w:val="auto"/>
          <w:spacing w:val="0"/>
          <w:sz w:val="22"/>
          <w:szCs w:val="22"/>
          <w:highlight w:val="none"/>
          <w:shd w:val="clear" w:fill="FBFBFB"/>
        </w:rPr>
        <w:t>崇尚科学、身心健康、成绩优秀、具有学术热情、接受基地班培养理念的</w:t>
      </w:r>
      <w:r>
        <w:rPr>
          <w:rStyle w:val="8"/>
          <w:rFonts w:hint="eastAsia" w:ascii="新宋体" w:hAnsi="新宋体" w:eastAsia="新宋体" w:cs="新宋体"/>
          <w:i w:val="0"/>
          <w:iCs w:val="0"/>
          <w:caps w:val="0"/>
          <w:color w:val="auto"/>
          <w:spacing w:val="0"/>
          <w:sz w:val="22"/>
          <w:szCs w:val="22"/>
          <w:highlight w:val="none"/>
          <w:shd w:val="clear" w:fill="FBFBFB"/>
        </w:rPr>
        <w:t>财政税务学院</w:t>
      </w:r>
      <w:r>
        <w:rPr>
          <w:rStyle w:val="8"/>
          <w:rFonts w:hint="eastAsia" w:ascii="新宋体" w:hAnsi="新宋体" w:eastAsia="新宋体" w:cs="新宋体"/>
          <w:i w:val="0"/>
          <w:iCs w:val="0"/>
          <w:caps w:val="0"/>
          <w:color w:val="auto"/>
          <w:spacing w:val="0"/>
          <w:sz w:val="22"/>
          <w:szCs w:val="22"/>
          <w:highlight w:val="none"/>
          <w:shd w:val="clear" w:fill="FBFBFB"/>
          <w:lang w:val="en-US"/>
        </w:rPr>
        <w:t>2</w:t>
      </w:r>
      <w:r>
        <w:rPr>
          <w:rStyle w:val="8"/>
          <w:rFonts w:hint="eastAsia" w:ascii="新宋体" w:hAnsi="新宋体" w:eastAsia="新宋体" w:cs="新宋体"/>
          <w:i w:val="0"/>
          <w:iCs w:val="0"/>
          <w:caps w:val="0"/>
          <w:color w:val="auto"/>
          <w:spacing w:val="0"/>
          <w:sz w:val="22"/>
          <w:szCs w:val="22"/>
          <w:highlight w:val="none"/>
          <w:shd w:val="clear" w:fill="FBFBFB"/>
          <w:lang w:val="en-US" w:eastAsia="zh-CN"/>
        </w:rPr>
        <w:t>5</w:t>
      </w:r>
      <w:r>
        <w:rPr>
          <w:rStyle w:val="8"/>
          <w:rFonts w:hint="eastAsia" w:ascii="新宋体" w:hAnsi="新宋体" w:eastAsia="新宋体" w:cs="新宋体"/>
          <w:i w:val="0"/>
          <w:iCs w:val="0"/>
          <w:caps w:val="0"/>
          <w:color w:val="auto"/>
          <w:spacing w:val="0"/>
          <w:sz w:val="22"/>
          <w:szCs w:val="22"/>
          <w:highlight w:val="none"/>
          <w:shd w:val="clear" w:fill="FBFBFB"/>
        </w:rPr>
        <w:t>级本科入校新生；</w:t>
      </w:r>
    </w:p>
    <w:p w14:paraId="1C1776E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二</w:t>
      </w: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个人规划：</w:t>
      </w:r>
      <w:r>
        <w:rPr>
          <w:rFonts w:hint="eastAsia" w:ascii="宋体" w:hAnsi="宋体" w:eastAsia="宋体" w:cs="宋体"/>
          <w:i w:val="0"/>
          <w:iCs w:val="0"/>
          <w:caps w:val="0"/>
          <w:color w:val="auto"/>
          <w:spacing w:val="0"/>
          <w:sz w:val="22"/>
          <w:szCs w:val="22"/>
          <w:highlight w:val="none"/>
          <w:shd w:val="clear" w:fill="FBFBFB"/>
        </w:rPr>
        <w:t>本科毕业后计划继续攻读相关专业硕博士学位，有志于在财政学相关研究或教学机构就职，并且个人规划得到家庭支持；</w:t>
      </w:r>
    </w:p>
    <w:p w14:paraId="47A155E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三</w:t>
      </w: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学术潜质：</w:t>
      </w:r>
      <w:r>
        <w:rPr>
          <w:rFonts w:hint="eastAsia" w:ascii="宋体" w:hAnsi="宋体" w:eastAsia="宋体" w:cs="宋体"/>
          <w:i w:val="0"/>
          <w:iCs w:val="0"/>
          <w:caps w:val="0"/>
          <w:color w:val="auto"/>
          <w:spacing w:val="0"/>
          <w:sz w:val="22"/>
          <w:szCs w:val="22"/>
          <w:highlight w:val="none"/>
          <w:shd w:val="clear" w:fill="FBFBFB"/>
        </w:rPr>
        <w:t>对社会现象具有好奇心和观察力，敢于提出观点并能够有条理地通过语言和文字表述观点，具有一定耐挫力，不畏失败。</w:t>
      </w:r>
    </w:p>
    <w:p w14:paraId="36C7B85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rPr>
        <w:t>申请者需通过笔试和面试两个环节后方可被录取：</w:t>
      </w:r>
    </w:p>
    <w:p w14:paraId="6FEEA702">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i w:val="0"/>
          <w:iCs w:val="0"/>
          <w:caps w:val="0"/>
          <w:color w:val="auto"/>
          <w:spacing w:val="0"/>
          <w:sz w:val="22"/>
          <w:szCs w:val="22"/>
          <w:highlight w:val="none"/>
          <w:shd w:val="clear" w:fill="FBFBFB"/>
        </w:rPr>
      </w:pPr>
      <w:r>
        <w:rPr>
          <w:rFonts w:hint="eastAsia" w:ascii="宋体" w:hAnsi="宋体" w:eastAsia="宋体" w:cs="宋体"/>
          <w:i w:val="0"/>
          <w:iCs w:val="0"/>
          <w:caps w:val="0"/>
          <w:color w:val="auto"/>
          <w:spacing w:val="0"/>
          <w:sz w:val="22"/>
          <w:szCs w:val="22"/>
          <w:highlight w:val="none"/>
          <w:shd w:val="clear" w:fill="FBFBFB"/>
        </w:rPr>
        <w:t>笔试的题目见文末，均为开放性讨论问题，不要求有经济学专业知识门槛。申请人需要在</w:t>
      </w:r>
      <w:r>
        <w:rPr>
          <w:rStyle w:val="8"/>
          <w:rFonts w:hint="eastAsia" w:ascii="新宋体" w:hAnsi="新宋体" w:eastAsia="新宋体" w:cs="新宋体"/>
          <w:i w:val="0"/>
          <w:iCs w:val="0"/>
          <w:caps w:val="0"/>
          <w:color w:val="auto"/>
          <w:spacing w:val="0"/>
          <w:sz w:val="22"/>
          <w:szCs w:val="22"/>
          <w:highlight w:val="none"/>
          <w:shd w:val="clear" w:fill="FBFBFB"/>
          <w:lang w:val="en-US"/>
        </w:rPr>
        <w:t>A</w:t>
      </w:r>
      <w:r>
        <w:rPr>
          <w:rStyle w:val="8"/>
          <w:rFonts w:hint="eastAsia" w:ascii="新宋体" w:hAnsi="新宋体" w:eastAsia="新宋体" w:cs="新宋体"/>
          <w:i w:val="0"/>
          <w:iCs w:val="0"/>
          <w:caps w:val="0"/>
          <w:color w:val="auto"/>
          <w:spacing w:val="0"/>
          <w:sz w:val="22"/>
          <w:szCs w:val="22"/>
          <w:highlight w:val="none"/>
          <w:shd w:val="clear" w:fill="FBFBFB"/>
        </w:rPr>
        <w:t>、</w:t>
      </w:r>
      <w:r>
        <w:rPr>
          <w:rStyle w:val="8"/>
          <w:rFonts w:hint="eastAsia" w:ascii="新宋体" w:hAnsi="新宋体" w:eastAsia="新宋体" w:cs="新宋体"/>
          <w:i w:val="0"/>
          <w:iCs w:val="0"/>
          <w:caps w:val="0"/>
          <w:color w:val="auto"/>
          <w:spacing w:val="0"/>
          <w:sz w:val="22"/>
          <w:szCs w:val="22"/>
          <w:highlight w:val="none"/>
          <w:shd w:val="clear" w:fill="FBFBFB"/>
          <w:lang w:val="en-US"/>
        </w:rPr>
        <w:t>B</w:t>
      </w:r>
      <w:r>
        <w:rPr>
          <w:rStyle w:val="8"/>
          <w:rFonts w:hint="eastAsia" w:ascii="新宋体" w:hAnsi="新宋体" w:eastAsia="新宋体" w:cs="新宋体"/>
          <w:i w:val="0"/>
          <w:iCs w:val="0"/>
          <w:caps w:val="0"/>
          <w:color w:val="auto"/>
          <w:spacing w:val="0"/>
          <w:sz w:val="22"/>
          <w:szCs w:val="22"/>
          <w:highlight w:val="none"/>
          <w:shd w:val="clear" w:fill="FBFBFB"/>
        </w:rPr>
        <w:t>两类问题中各选一道作答</w:t>
      </w:r>
      <w:r>
        <w:rPr>
          <w:rStyle w:val="8"/>
          <w:rFonts w:hint="eastAsia" w:ascii="新宋体" w:hAnsi="新宋体" w:eastAsia="新宋体" w:cs="新宋体"/>
          <w:i w:val="0"/>
          <w:iCs w:val="0"/>
          <w:caps w:val="0"/>
          <w:color w:val="auto"/>
          <w:spacing w:val="0"/>
          <w:sz w:val="22"/>
          <w:szCs w:val="22"/>
          <w:highlight w:val="none"/>
          <w:shd w:val="clear" w:fill="FBFBFB"/>
          <w:lang w:eastAsia="zh-CN"/>
        </w:rPr>
        <w:t>（</w:t>
      </w:r>
      <w:r>
        <w:rPr>
          <w:rStyle w:val="8"/>
          <w:rFonts w:hint="eastAsia" w:ascii="新宋体" w:hAnsi="新宋体" w:eastAsia="新宋体" w:cs="新宋体"/>
          <w:i w:val="0"/>
          <w:iCs w:val="0"/>
          <w:caps w:val="0"/>
          <w:color w:val="auto"/>
          <w:spacing w:val="0"/>
          <w:sz w:val="22"/>
          <w:szCs w:val="22"/>
          <w:highlight w:val="none"/>
          <w:shd w:val="clear" w:fill="FBFBFB"/>
          <w:lang w:val="en-US" w:eastAsia="zh-CN"/>
        </w:rPr>
        <w:t>C组选做</w:t>
      </w:r>
      <w:r>
        <w:rPr>
          <w:rStyle w:val="8"/>
          <w:rFonts w:hint="eastAsia" w:ascii="新宋体" w:hAnsi="新宋体" w:eastAsia="新宋体" w:cs="新宋体"/>
          <w:i w:val="0"/>
          <w:iCs w:val="0"/>
          <w:caps w:val="0"/>
          <w:color w:val="auto"/>
          <w:spacing w:val="0"/>
          <w:sz w:val="22"/>
          <w:szCs w:val="22"/>
          <w:highlight w:val="none"/>
          <w:shd w:val="clear" w:fill="FBFBFB"/>
          <w:lang w:eastAsia="zh-CN"/>
        </w:rPr>
        <w:t>）</w:t>
      </w:r>
      <w:r>
        <w:rPr>
          <w:rFonts w:hint="eastAsia" w:ascii="宋体" w:hAnsi="宋体" w:eastAsia="宋体" w:cs="宋体"/>
          <w:i w:val="0"/>
          <w:iCs w:val="0"/>
          <w:caps w:val="0"/>
          <w:color w:val="auto"/>
          <w:spacing w:val="0"/>
          <w:sz w:val="22"/>
          <w:szCs w:val="22"/>
          <w:highlight w:val="none"/>
          <w:shd w:val="clear" w:fill="FBFBFB"/>
        </w:rPr>
        <w:t>，字数不限。建议作答以书面语表述，行文规范有条理。</w:t>
      </w:r>
    </w:p>
    <w:p w14:paraId="253499DB">
      <w:pPr>
        <w:ind w:firstLine="442" w:firstLineChars="200"/>
        <w:rPr>
          <w:rStyle w:val="8"/>
          <w:rFonts w:hint="eastAsia" w:ascii="新宋体" w:hAnsi="新宋体" w:eastAsia="新宋体" w:cs="新宋体"/>
          <w:color w:val="auto"/>
          <w:kern w:val="0"/>
          <w:sz w:val="22"/>
          <w:szCs w:val="22"/>
          <w:highlight w:val="none"/>
          <w:shd w:val="clear" w:fill="FBFBFB"/>
          <w:lang w:bidi="ar"/>
        </w:rPr>
      </w:pPr>
      <w:r>
        <w:rPr>
          <w:rStyle w:val="8"/>
          <w:rFonts w:hint="eastAsia" w:ascii="新宋体" w:hAnsi="新宋体" w:eastAsia="新宋体" w:cs="新宋体"/>
          <w:color w:val="auto"/>
          <w:kern w:val="0"/>
          <w:sz w:val="22"/>
          <w:szCs w:val="22"/>
          <w:highlight w:val="none"/>
          <w:shd w:val="clear" w:fill="FBFBFB"/>
          <w:lang w:bidi="ar"/>
        </w:rPr>
        <w:t>特别提示：在</w:t>
      </w:r>
      <w:r>
        <w:rPr>
          <w:rStyle w:val="8"/>
          <w:rFonts w:ascii="新宋体" w:hAnsi="新宋体" w:eastAsia="新宋体" w:cs="新宋体"/>
          <w:color w:val="auto"/>
          <w:kern w:val="0"/>
          <w:sz w:val="22"/>
          <w:szCs w:val="22"/>
          <w:highlight w:val="none"/>
          <w:shd w:val="clear" w:fill="FBFBFB"/>
          <w:lang w:bidi="ar"/>
        </w:rPr>
        <w:t>答题</w:t>
      </w:r>
      <w:r>
        <w:rPr>
          <w:rStyle w:val="8"/>
          <w:rFonts w:hint="eastAsia" w:ascii="新宋体" w:hAnsi="新宋体" w:eastAsia="新宋体" w:cs="新宋体"/>
          <w:color w:val="auto"/>
          <w:kern w:val="0"/>
          <w:sz w:val="22"/>
          <w:szCs w:val="22"/>
          <w:highlight w:val="none"/>
          <w:shd w:val="clear" w:fill="FBFBFB"/>
          <w:lang w:bidi="ar"/>
        </w:rPr>
        <w:t>过程中，请务必对所涉及的理论与现象保持深刻理解与独立思考，可将AI工具作为辅助手段用于启发思路，但需避免对经典理论的机械套用与生硬解释，杜绝直接采用AI生成的结论性内容，警惕为迎合理论框架而选择性使用数据。特别提醒在后续答辩环节中，评审老师将重点考察理论运用的适切性、研究过程的原创性以及学术观点的完整性，请确保</w:t>
      </w:r>
      <w:r>
        <w:rPr>
          <w:rStyle w:val="8"/>
          <w:rFonts w:ascii="新宋体" w:hAnsi="新宋体" w:eastAsia="新宋体" w:cs="新宋体"/>
          <w:color w:val="auto"/>
          <w:kern w:val="0"/>
          <w:sz w:val="22"/>
          <w:szCs w:val="22"/>
          <w:highlight w:val="none"/>
          <w:shd w:val="clear" w:fill="FBFBFB"/>
          <w:lang w:bidi="ar"/>
        </w:rPr>
        <w:t>答案能</w:t>
      </w:r>
      <w:r>
        <w:rPr>
          <w:rStyle w:val="8"/>
          <w:rFonts w:hint="eastAsia" w:ascii="新宋体" w:hAnsi="新宋体" w:eastAsia="新宋体" w:cs="新宋体"/>
          <w:color w:val="auto"/>
          <w:kern w:val="0"/>
          <w:sz w:val="22"/>
          <w:szCs w:val="22"/>
          <w:highlight w:val="none"/>
          <w:shd w:val="clear" w:fill="FBFBFB"/>
          <w:lang w:bidi="ar"/>
        </w:rPr>
        <w:t>真实反映您的学术水平与研究能力。</w:t>
      </w:r>
    </w:p>
    <w:p w14:paraId="1D67D457">
      <w:pPr>
        <w:pStyle w:val="5"/>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420" w:right="0" w:firstLine="482" w:firstLineChars="200"/>
        <w:jc w:val="both"/>
        <w:rPr>
          <w:rStyle w:val="8"/>
          <w:rFonts w:hint="eastAsia" w:ascii="新宋体" w:hAnsi="新宋体" w:eastAsia="新宋体" w:cs="新宋体"/>
          <w:color w:val="auto"/>
          <w:highlight w:val="none"/>
        </w:rPr>
      </w:pPr>
    </w:p>
    <w:p w14:paraId="1072A82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lang w:val="en-US"/>
        </w:rPr>
        <w:t>(</w:t>
      </w:r>
      <w:r>
        <w:rPr>
          <w:rFonts w:hint="eastAsia" w:ascii="宋体" w:hAnsi="宋体" w:eastAsia="宋体" w:cs="宋体"/>
          <w:i w:val="0"/>
          <w:iCs w:val="0"/>
          <w:caps w:val="0"/>
          <w:color w:val="auto"/>
          <w:spacing w:val="0"/>
          <w:sz w:val="22"/>
          <w:szCs w:val="22"/>
          <w:highlight w:val="none"/>
          <w:shd w:val="clear" w:fill="FBFBFB"/>
        </w:rPr>
        <w:t>二</w:t>
      </w:r>
      <w:r>
        <w:rPr>
          <w:rFonts w:hint="eastAsia" w:ascii="宋体" w:hAnsi="宋体" w:eastAsia="宋体" w:cs="宋体"/>
          <w:i w:val="0"/>
          <w:iCs w:val="0"/>
          <w:caps w:val="0"/>
          <w:color w:val="auto"/>
          <w:spacing w:val="0"/>
          <w:sz w:val="22"/>
          <w:szCs w:val="22"/>
          <w:highlight w:val="none"/>
          <w:shd w:val="clear" w:fill="FBFBFB"/>
          <w:lang w:val="en-US"/>
        </w:rPr>
        <w:t>)</w:t>
      </w:r>
      <w:r>
        <w:rPr>
          <w:rFonts w:hint="eastAsia" w:ascii="宋体" w:hAnsi="宋体" w:eastAsia="宋体" w:cs="宋体"/>
          <w:i w:val="0"/>
          <w:iCs w:val="0"/>
          <w:caps w:val="0"/>
          <w:color w:val="auto"/>
          <w:spacing w:val="0"/>
          <w:sz w:val="22"/>
          <w:szCs w:val="22"/>
          <w:highlight w:val="none"/>
          <w:shd w:val="clear" w:fill="FBFBFB"/>
        </w:rPr>
        <w:t>面试环节评委将根据申请人的</w:t>
      </w:r>
      <w:r>
        <w:rPr>
          <w:rStyle w:val="8"/>
          <w:rFonts w:hint="eastAsia" w:ascii="新宋体" w:hAnsi="新宋体" w:eastAsia="新宋体" w:cs="新宋体"/>
          <w:i w:val="0"/>
          <w:iCs w:val="0"/>
          <w:caps w:val="0"/>
          <w:color w:val="auto"/>
          <w:spacing w:val="0"/>
          <w:sz w:val="22"/>
          <w:szCs w:val="22"/>
          <w:highlight w:val="none"/>
          <w:shd w:val="clear" w:fill="FBFBFB"/>
        </w:rPr>
        <w:t>报名表和笔试答卷</w:t>
      </w:r>
      <w:r>
        <w:rPr>
          <w:rFonts w:hint="eastAsia" w:ascii="宋体" w:hAnsi="宋体" w:eastAsia="宋体" w:cs="宋体"/>
          <w:i w:val="0"/>
          <w:iCs w:val="0"/>
          <w:caps w:val="0"/>
          <w:color w:val="auto"/>
          <w:spacing w:val="0"/>
          <w:sz w:val="22"/>
          <w:szCs w:val="22"/>
          <w:highlight w:val="none"/>
          <w:shd w:val="clear" w:fill="FBFBFB"/>
        </w:rPr>
        <w:t>进行提问。</w:t>
      </w:r>
    </w:p>
    <w:p w14:paraId="29EE9E0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rPr>
        <w:t>四、申请方式</w:t>
      </w:r>
    </w:p>
    <w:p w14:paraId="0B61787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rPr>
        <w:t>申请人以电子邮件的形式递交申请材料。申请材料接收邮箱为：</w:t>
      </w:r>
      <w:r>
        <w:rPr>
          <w:rStyle w:val="8"/>
          <w:rFonts w:hint="eastAsia" w:ascii="新宋体" w:hAnsi="新宋体" w:eastAsia="新宋体" w:cs="新宋体"/>
          <w:i w:val="0"/>
          <w:iCs w:val="0"/>
          <w:caps w:val="0"/>
          <w:color w:val="auto"/>
          <w:spacing w:val="0"/>
          <w:sz w:val="22"/>
          <w:szCs w:val="22"/>
          <w:highlight w:val="none"/>
          <w:shd w:val="clear" w:fill="FBFBFB"/>
          <w:lang w:val="en-US"/>
        </w:rPr>
        <w:t>zxczjdb2021@163.com</w:t>
      </w:r>
      <w:r>
        <w:rPr>
          <w:rFonts w:hint="eastAsia" w:ascii="宋体" w:hAnsi="宋体" w:eastAsia="宋体" w:cs="宋体"/>
          <w:i w:val="0"/>
          <w:iCs w:val="0"/>
          <w:caps w:val="0"/>
          <w:color w:val="auto"/>
          <w:spacing w:val="0"/>
          <w:sz w:val="22"/>
          <w:szCs w:val="22"/>
          <w:highlight w:val="none"/>
          <w:shd w:val="clear" w:fill="FBFBFB"/>
        </w:rPr>
        <w:t>，材料接收截止时间为</w:t>
      </w:r>
      <w:r>
        <w:rPr>
          <w:rStyle w:val="8"/>
          <w:rFonts w:hint="eastAsia" w:ascii="宋体" w:hAnsi="宋体" w:eastAsia="宋体" w:cs="宋体"/>
          <w:i w:val="0"/>
          <w:iCs w:val="0"/>
          <w:caps w:val="0"/>
          <w:color w:val="auto"/>
          <w:spacing w:val="0"/>
          <w:sz w:val="22"/>
          <w:szCs w:val="22"/>
          <w:highlight w:val="none"/>
          <w:u w:val="single"/>
          <w:shd w:val="clear" w:fill="FBFBFB"/>
          <w:lang w:val="en-US"/>
        </w:rPr>
        <w:t>202</w:t>
      </w:r>
      <w:r>
        <w:rPr>
          <w:rStyle w:val="8"/>
          <w:rFonts w:hint="eastAsia" w:ascii="宋体" w:hAnsi="宋体" w:eastAsia="宋体" w:cs="宋体"/>
          <w:i w:val="0"/>
          <w:iCs w:val="0"/>
          <w:caps w:val="0"/>
          <w:color w:val="auto"/>
          <w:spacing w:val="0"/>
          <w:sz w:val="22"/>
          <w:szCs w:val="22"/>
          <w:highlight w:val="none"/>
          <w:u w:val="single"/>
          <w:shd w:val="clear" w:fill="FBFBFB"/>
          <w:lang w:val="en-US" w:eastAsia="zh-CN"/>
        </w:rPr>
        <w:t>5</w:t>
      </w:r>
      <w:r>
        <w:rPr>
          <w:rStyle w:val="8"/>
          <w:rFonts w:hint="eastAsia" w:ascii="宋体" w:hAnsi="宋体" w:eastAsia="宋体" w:cs="宋体"/>
          <w:i w:val="0"/>
          <w:iCs w:val="0"/>
          <w:caps w:val="0"/>
          <w:color w:val="auto"/>
          <w:spacing w:val="0"/>
          <w:sz w:val="22"/>
          <w:szCs w:val="22"/>
          <w:highlight w:val="none"/>
          <w:u w:val="single"/>
          <w:shd w:val="clear" w:fill="FBFBFB"/>
        </w:rPr>
        <w:t>年</w:t>
      </w:r>
      <w:r>
        <w:rPr>
          <w:rStyle w:val="8"/>
          <w:rFonts w:hint="eastAsia" w:ascii="宋体" w:hAnsi="宋体" w:eastAsia="宋体" w:cs="宋体"/>
          <w:i w:val="0"/>
          <w:iCs w:val="0"/>
          <w:caps w:val="0"/>
          <w:color w:val="auto"/>
          <w:spacing w:val="0"/>
          <w:sz w:val="22"/>
          <w:szCs w:val="22"/>
          <w:highlight w:val="none"/>
          <w:u w:val="single"/>
          <w:shd w:val="clear" w:fill="FBFBFB"/>
          <w:lang w:val="en-US"/>
        </w:rPr>
        <w:t>8</w:t>
      </w:r>
      <w:r>
        <w:rPr>
          <w:rStyle w:val="8"/>
          <w:rFonts w:hint="eastAsia" w:ascii="宋体" w:hAnsi="宋体" w:eastAsia="宋体" w:cs="宋体"/>
          <w:i w:val="0"/>
          <w:iCs w:val="0"/>
          <w:caps w:val="0"/>
          <w:color w:val="auto"/>
          <w:spacing w:val="0"/>
          <w:sz w:val="22"/>
          <w:szCs w:val="22"/>
          <w:highlight w:val="none"/>
          <w:u w:val="single"/>
          <w:shd w:val="clear" w:fill="FBFBFB"/>
        </w:rPr>
        <w:t>月</w:t>
      </w:r>
      <w:r>
        <w:rPr>
          <w:rStyle w:val="8"/>
          <w:rFonts w:hint="eastAsia" w:ascii="宋体" w:hAnsi="宋体" w:eastAsia="宋体" w:cs="宋体"/>
          <w:i w:val="0"/>
          <w:iCs w:val="0"/>
          <w:caps w:val="0"/>
          <w:color w:val="auto"/>
          <w:spacing w:val="0"/>
          <w:sz w:val="22"/>
          <w:szCs w:val="22"/>
          <w:highlight w:val="none"/>
          <w:u w:val="single"/>
          <w:shd w:val="clear" w:fill="FBFBFB"/>
          <w:lang w:val="en-US"/>
        </w:rPr>
        <w:t>26</w:t>
      </w:r>
      <w:r>
        <w:rPr>
          <w:rStyle w:val="8"/>
          <w:rFonts w:hint="eastAsia" w:ascii="宋体" w:hAnsi="宋体" w:eastAsia="宋体" w:cs="宋体"/>
          <w:i w:val="0"/>
          <w:iCs w:val="0"/>
          <w:caps w:val="0"/>
          <w:color w:val="auto"/>
          <w:spacing w:val="0"/>
          <w:sz w:val="22"/>
          <w:szCs w:val="22"/>
          <w:highlight w:val="none"/>
          <w:u w:val="single"/>
          <w:shd w:val="clear" w:fill="FBFBFB"/>
        </w:rPr>
        <w:t>日</w:t>
      </w:r>
      <w:r>
        <w:rPr>
          <w:rStyle w:val="8"/>
          <w:rFonts w:hint="eastAsia" w:ascii="宋体" w:hAnsi="宋体" w:eastAsia="宋体" w:cs="宋体"/>
          <w:i w:val="0"/>
          <w:iCs w:val="0"/>
          <w:caps w:val="0"/>
          <w:color w:val="auto"/>
          <w:spacing w:val="0"/>
          <w:sz w:val="22"/>
          <w:szCs w:val="22"/>
          <w:highlight w:val="none"/>
          <w:u w:val="single"/>
          <w:shd w:val="clear" w:fill="FBFBFB"/>
          <w:lang w:val="en-US"/>
        </w:rPr>
        <w:t>24:00</w:t>
      </w:r>
      <w:r>
        <w:rPr>
          <w:rFonts w:hint="eastAsia" w:ascii="宋体" w:hAnsi="宋体" w:eastAsia="宋体" w:cs="宋体"/>
          <w:i w:val="0"/>
          <w:iCs w:val="0"/>
          <w:caps w:val="0"/>
          <w:color w:val="auto"/>
          <w:spacing w:val="0"/>
          <w:sz w:val="22"/>
          <w:szCs w:val="22"/>
          <w:highlight w:val="none"/>
          <w:shd w:val="clear" w:fill="FBFBFB"/>
        </w:rPr>
        <w:t>，逾期不再接收。申请材料一经确认提交，不得进行修改</w:t>
      </w:r>
      <w:r>
        <w:rPr>
          <w:rStyle w:val="8"/>
          <w:rFonts w:hint="eastAsia" w:ascii="新宋体" w:hAnsi="新宋体" w:eastAsia="新宋体" w:cs="新宋体"/>
          <w:i w:val="0"/>
          <w:iCs w:val="0"/>
          <w:caps w:val="0"/>
          <w:color w:val="auto"/>
          <w:spacing w:val="0"/>
          <w:sz w:val="22"/>
          <w:szCs w:val="22"/>
          <w:highlight w:val="none"/>
          <w:shd w:val="clear" w:fill="FBFBFB"/>
        </w:rPr>
        <w:t>（请勿重复提交）</w:t>
      </w:r>
      <w:r>
        <w:rPr>
          <w:rFonts w:hint="eastAsia" w:ascii="宋体" w:hAnsi="宋体" w:eastAsia="宋体" w:cs="宋体"/>
          <w:i w:val="0"/>
          <w:iCs w:val="0"/>
          <w:caps w:val="0"/>
          <w:color w:val="auto"/>
          <w:spacing w:val="0"/>
          <w:sz w:val="22"/>
          <w:szCs w:val="22"/>
          <w:highlight w:val="none"/>
          <w:shd w:val="clear" w:fill="FBFBFB"/>
        </w:rPr>
        <w:t>。</w:t>
      </w:r>
    </w:p>
    <w:p w14:paraId="7CEFE25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rPr>
        <w:t>发送至邮箱的电子版申请材料包括：</w:t>
      </w:r>
    </w:p>
    <w:p w14:paraId="6E54E88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lang w:val="en-US"/>
        </w:rPr>
        <w:t>(</w:t>
      </w:r>
      <w:r>
        <w:rPr>
          <w:rFonts w:hint="eastAsia" w:ascii="宋体" w:hAnsi="宋体" w:eastAsia="宋体" w:cs="宋体"/>
          <w:i w:val="0"/>
          <w:iCs w:val="0"/>
          <w:caps w:val="0"/>
          <w:color w:val="auto"/>
          <w:spacing w:val="0"/>
          <w:sz w:val="22"/>
          <w:szCs w:val="22"/>
          <w:highlight w:val="none"/>
          <w:shd w:val="clear" w:fill="FBFBFB"/>
        </w:rPr>
        <w:t>一</w:t>
      </w:r>
      <w:r>
        <w:rPr>
          <w:rFonts w:hint="eastAsia" w:ascii="宋体" w:hAnsi="宋体" w:eastAsia="宋体" w:cs="宋体"/>
          <w:i w:val="0"/>
          <w:iCs w:val="0"/>
          <w:caps w:val="0"/>
          <w:color w:val="auto"/>
          <w:spacing w:val="0"/>
          <w:sz w:val="22"/>
          <w:szCs w:val="22"/>
          <w:highlight w:val="none"/>
          <w:shd w:val="clear" w:fill="FBFBFB"/>
          <w:lang w:val="en-US"/>
        </w:rPr>
        <w:t>)</w:t>
      </w:r>
      <w:r>
        <w:rPr>
          <w:rFonts w:hint="eastAsia" w:ascii="宋体" w:hAnsi="宋体" w:eastAsia="宋体" w:cs="宋体"/>
          <w:i w:val="0"/>
          <w:iCs w:val="0"/>
          <w:caps w:val="0"/>
          <w:color w:val="auto"/>
          <w:spacing w:val="0"/>
          <w:sz w:val="22"/>
          <w:szCs w:val="22"/>
          <w:highlight w:val="none"/>
          <w:shd w:val="clear" w:fill="FBFBFB"/>
        </w:rPr>
        <w:t>《中国财政发展协同创新中心财政基础理论基地班报名表》</w:t>
      </w:r>
      <w:r>
        <w:rPr>
          <w:rFonts w:hint="eastAsia" w:ascii="宋体" w:hAnsi="宋体" w:eastAsia="宋体" w:cs="宋体"/>
          <w:i w:val="0"/>
          <w:iCs w:val="0"/>
          <w:caps w:val="0"/>
          <w:color w:val="auto"/>
          <w:spacing w:val="0"/>
          <w:sz w:val="22"/>
          <w:szCs w:val="22"/>
          <w:highlight w:val="none"/>
          <w:shd w:val="clear" w:fill="FBFBFB"/>
          <w:lang w:val="en-US"/>
        </w:rPr>
        <w:t>1</w:t>
      </w:r>
      <w:r>
        <w:rPr>
          <w:rFonts w:hint="eastAsia" w:ascii="宋体" w:hAnsi="宋体" w:eastAsia="宋体" w:cs="宋体"/>
          <w:i w:val="0"/>
          <w:iCs w:val="0"/>
          <w:caps w:val="0"/>
          <w:color w:val="auto"/>
          <w:spacing w:val="0"/>
          <w:sz w:val="22"/>
          <w:szCs w:val="22"/>
          <w:highlight w:val="none"/>
          <w:shd w:val="clear" w:fill="FBFBFB"/>
        </w:rPr>
        <w:t>份；</w:t>
      </w:r>
    </w:p>
    <w:p w14:paraId="3D55084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lang w:val="en-US"/>
        </w:rPr>
        <w:t>(</w:t>
      </w:r>
      <w:r>
        <w:rPr>
          <w:rFonts w:hint="eastAsia" w:ascii="宋体" w:hAnsi="宋体" w:eastAsia="宋体" w:cs="宋体"/>
          <w:i w:val="0"/>
          <w:iCs w:val="0"/>
          <w:caps w:val="0"/>
          <w:color w:val="auto"/>
          <w:spacing w:val="0"/>
          <w:sz w:val="22"/>
          <w:szCs w:val="22"/>
          <w:highlight w:val="none"/>
          <w:shd w:val="clear" w:fill="FBFBFB"/>
        </w:rPr>
        <w:t>二</w:t>
      </w:r>
      <w:r>
        <w:rPr>
          <w:rFonts w:hint="eastAsia" w:ascii="宋体" w:hAnsi="宋体" w:eastAsia="宋体" w:cs="宋体"/>
          <w:i w:val="0"/>
          <w:iCs w:val="0"/>
          <w:caps w:val="0"/>
          <w:color w:val="auto"/>
          <w:spacing w:val="0"/>
          <w:sz w:val="22"/>
          <w:szCs w:val="22"/>
          <w:highlight w:val="none"/>
          <w:shd w:val="clear" w:fill="FBFBFB"/>
          <w:lang w:val="en-US"/>
        </w:rPr>
        <w:t>)</w:t>
      </w:r>
      <w:r>
        <w:rPr>
          <w:rFonts w:hint="eastAsia" w:ascii="宋体" w:hAnsi="宋体" w:eastAsia="宋体" w:cs="宋体"/>
          <w:i w:val="0"/>
          <w:iCs w:val="0"/>
          <w:caps w:val="0"/>
          <w:color w:val="auto"/>
          <w:spacing w:val="0"/>
          <w:sz w:val="22"/>
          <w:szCs w:val="22"/>
          <w:highlight w:val="none"/>
          <w:shd w:val="clear" w:fill="FBFBFB"/>
        </w:rPr>
        <w:t>笔试答卷，</w:t>
      </w:r>
      <w:r>
        <w:rPr>
          <w:rStyle w:val="8"/>
          <w:rFonts w:hint="eastAsia" w:ascii="新宋体" w:hAnsi="新宋体" w:eastAsia="新宋体" w:cs="新宋体"/>
          <w:i w:val="0"/>
          <w:iCs w:val="0"/>
          <w:caps w:val="0"/>
          <w:color w:val="auto"/>
          <w:spacing w:val="0"/>
          <w:sz w:val="22"/>
          <w:szCs w:val="22"/>
          <w:highlight w:val="none"/>
          <w:shd w:val="clear" w:fill="FBFBFB"/>
          <w:lang w:val="en-US"/>
        </w:rPr>
        <w:t>AB</w:t>
      </w:r>
      <w:r>
        <w:rPr>
          <w:rStyle w:val="8"/>
          <w:rFonts w:hint="eastAsia" w:ascii="新宋体" w:hAnsi="新宋体" w:eastAsia="新宋体" w:cs="新宋体"/>
          <w:i w:val="0"/>
          <w:iCs w:val="0"/>
          <w:caps w:val="0"/>
          <w:color w:val="auto"/>
          <w:spacing w:val="0"/>
          <w:sz w:val="22"/>
          <w:szCs w:val="22"/>
          <w:highlight w:val="none"/>
          <w:shd w:val="clear" w:fill="FBFBFB"/>
        </w:rPr>
        <w:t>组各一道题</w:t>
      </w:r>
      <w:r>
        <w:rPr>
          <w:rStyle w:val="8"/>
          <w:rFonts w:hint="eastAsia" w:ascii="新宋体" w:hAnsi="新宋体" w:eastAsia="新宋体" w:cs="新宋体"/>
          <w:i w:val="0"/>
          <w:iCs w:val="0"/>
          <w:caps w:val="0"/>
          <w:color w:val="auto"/>
          <w:spacing w:val="0"/>
          <w:sz w:val="22"/>
          <w:szCs w:val="22"/>
          <w:highlight w:val="none"/>
          <w:shd w:val="clear" w:fill="FBFBFB"/>
          <w:lang w:eastAsia="zh-CN"/>
        </w:rPr>
        <w:t>（</w:t>
      </w:r>
      <w:r>
        <w:rPr>
          <w:rStyle w:val="8"/>
          <w:rFonts w:hint="eastAsia" w:ascii="新宋体" w:hAnsi="新宋体" w:eastAsia="新宋体" w:cs="新宋体"/>
          <w:i w:val="0"/>
          <w:iCs w:val="0"/>
          <w:caps w:val="0"/>
          <w:color w:val="auto"/>
          <w:spacing w:val="0"/>
          <w:sz w:val="22"/>
          <w:szCs w:val="22"/>
          <w:highlight w:val="none"/>
          <w:shd w:val="clear" w:fill="FBFBFB"/>
          <w:lang w:val="en-US" w:eastAsia="zh-CN"/>
        </w:rPr>
        <w:t>必答</w:t>
      </w:r>
      <w:r>
        <w:rPr>
          <w:rStyle w:val="8"/>
          <w:rFonts w:hint="eastAsia" w:ascii="新宋体" w:hAnsi="新宋体" w:eastAsia="新宋体" w:cs="新宋体"/>
          <w:i w:val="0"/>
          <w:iCs w:val="0"/>
          <w:caps w:val="0"/>
          <w:color w:val="auto"/>
          <w:spacing w:val="0"/>
          <w:sz w:val="22"/>
          <w:szCs w:val="22"/>
          <w:highlight w:val="none"/>
          <w:shd w:val="clear" w:fill="FBFBFB"/>
          <w:lang w:eastAsia="zh-CN"/>
        </w:rPr>
        <w:t>），</w:t>
      </w:r>
      <w:r>
        <w:rPr>
          <w:rStyle w:val="8"/>
          <w:rFonts w:hint="eastAsia" w:ascii="新宋体" w:hAnsi="新宋体" w:eastAsia="新宋体" w:cs="新宋体"/>
          <w:i w:val="0"/>
          <w:iCs w:val="0"/>
          <w:caps w:val="0"/>
          <w:color w:val="auto"/>
          <w:spacing w:val="0"/>
          <w:sz w:val="22"/>
          <w:szCs w:val="22"/>
          <w:highlight w:val="none"/>
          <w:shd w:val="clear" w:fill="FBFBFB"/>
          <w:lang w:val="en-US" w:eastAsia="zh-CN"/>
        </w:rPr>
        <w:t>C组自选（可不选）</w:t>
      </w:r>
      <w:r>
        <w:rPr>
          <w:rFonts w:hint="eastAsia" w:ascii="宋体" w:hAnsi="宋体" w:eastAsia="宋体" w:cs="宋体"/>
          <w:i w:val="0"/>
          <w:iCs w:val="0"/>
          <w:caps w:val="0"/>
          <w:color w:val="auto"/>
          <w:spacing w:val="0"/>
          <w:sz w:val="22"/>
          <w:szCs w:val="22"/>
          <w:highlight w:val="none"/>
          <w:shd w:val="clear" w:fill="FBFBFB"/>
        </w:rPr>
        <w:t>；</w:t>
      </w:r>
    </w:p>
    <w:p w14:paraId="272743E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i w:val="0"/>
          <w:iCs w:val="0"/>
          <w:caps w:val="0"/>
          <w:color w:val="auto"/>
          <w:spacing w:val="0"/>
          <w:sz w:val="22"/>
          <w:szCs w:val="22"/>
          <w:highlight w:val="none"/>
          <w:shd w:val="clear" w:fill="FBFBFB"/>
        </w:rPr>
      </w:pPr>
      <w:r>
        <w:rPr>
          <w:rFonts w:hint="eastAsia" w:ascii="宋体" w:hAnsi="宋体" w:eastAsia="宋体" w:cs="宋体"/>
          <w:i w:val="0"/>
          <w:iCs w:val="0"/>
          <w:caps w:val="0"/>
          <w:color w:val="auto"/>
          <w:spacing w:val="0"/>
          <w:sz w:val="22"/>
          <w:szCs w:val="22"/>
          <w:highlight w:val="none"/>
          <w:shd w:val="clear" w:fill="FBFBFB"/>
        </w:rPr>
        <w:t>按顺序打包成一个压缩文件包，</w:t>
      </w:r>
      <w:r>
        <w:rPr>
          <w:rStyle w:val="8"/>
          <w:rFonts w:hint="eastAsia" w:ascii="新宋体" w:hAnsi="新宋体" w:eastAsia="新宋体" w:cs="新宋体"/>
          <w:i w:val="0"/>
          <w:iCs w:val="0"/>
          <w:caps w:val="0"/>
          <w:color w:val="auto"/>
          <w:spacing w:val="0"/>
          <w:sz w:val="22"/>
          <w:szCs w:val="22"/>
          <w:highlight w:val="none"/>
          <w:shd w:val="clear" w:fill="FBFBFB"/>
        </w:rPr>
        <w:t>文件以“姓名</w:t>
      </w: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财政基础理论基地班申请材料”命名</w:t>
      </w:r>
      <w:r>
        <w:rPr>
          <w:rFonts w:hint="eastAsia" w:ascii="宋体" w:hAnsi="宋体" w:eastAsia="宋体" w:cs="宋体"/>
          <w:i w:val="0"/>
          <w:iCs w:val="0"/>
          <w:caps w:val="0"/>
          <w:color w:val="auto"/>
          <w:spacing w:val="0"/>
          <w:sz w:val="22"/>
          <w:szCs w:val="22"/>
          <w:highlight w:val="none"/>
          <w:shd w:val="clear" w:fill="FBFBFB"/>
        </w:rPr>
        <w:t>，并以附件形式发送至报名邮箱。</w:t>
      </w:r>
    </w:p>
    <w:p w14:paraId="303027A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rPr>
        <w:t>“财政基础理论基地班”</w:t>
      </w:r>
      <w:r>
        <w:rPr>
          <w:rFonts w:hint="eastAsia" w:ascii="宋体" w:hAnsi="宋体" w:eastAsia="宋体" w:cs="宋体"/>
          <w:i w:val="0"/>
          <w:iCs w:val="0"/>
          <w:caps w:val="0"/>
          <w:color w:val="auto"/>
          <w:spacing w:val="0"/>
          <w:sz w:val="22"/>
          <w:szCs w:val="22"/>
          <w:highlight w:val="none"/>
          <w:shd w:val="clear" w:fill="FBFBFB"/>
        </w:rPr>
        <w:t>和</w:t>
      </w:r>
      <w:r>
        <w:rPr>
          <w:rStyle w:val="8"/>
          <w:rFonts w:hint="eastAsia" w:ascii="新宋体" w:hAnsi="新宋体" w:eastAsia="新宋体" w:cs="新宋体"/>
          <w:i w:val="0"/>
          <w:iCs w:val="0"/>
          <w:caps w:val="0"/>
          <w:color w:val="auto"/>
          <w:spacing w:val="0"/>
          <w:sz w:val="22"/>
          <w:szCs w:val="22"/>
          <w:highlight w:val="none"/>
          <w:shd w:val="clear" w:fill="FBFBFB"/>
        </w:rPr>
        <w:t>“全球税收治理菁英班”</w:t>
      </w:r>
      <w:r>
        <w:rPr>
          <w:rFonts w:hint="eastAsia" w:ascii="宋体" w:hAnsi="宋体" w:eastAsia="宋体" w:cs="宋体"/>
          <w:i w:val="0"/>
          <w:iCs w:val="0"/>
          <w:caps w:val="0"/>
          <w:color w:val="auto"/>
          <w:spacing w:val="0"/>
          <w:sz w:val="22"/>
          <w:szCs w:val="22"/>
          <w:highlight w:val="none"/>
          <w:shd w:val="clear" w:fill="FBFBFB"/>
        </w:rPr>
        <w:t>不能同时申请，请申请人报名时结合自身情况和项目特点，选择一个项目递交材料。</w:t>
      </w:r>
    </w:p>
    <w:p w14:paraId="699196B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rPr>
        <w:t>五、选拔程序</w:t>
      </w:r>
    </w:p>
    <w:p w14:paraId="447D279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一</w:t>
      </w: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初评和笔试：</w:t>
      </w:r>
      <w:r>
        <w:rPr>
          <w:rFonts w:hint="eastAsia" w:ascii="宋体" w:hAnsi="宋体" w:eastAsia="宋体" w:cs="宋体"/>
          <w:i w:val="0"/>
          <w:iCs w:val="0"/>
          <w:caps w:val="0"/>
          <w:color w:val="auto"/>
          <w:spacing w:val="0"/>
          <w:sz w:val="22"/>
          <w:szCs w:val="22"/>
          <w:highlight w:val="none"/>
          <w:shd w:val="clear" w:fill="FBFBFB"/>
        </w:rPr>
        <w:t>协同中心对申请人所提交简历材料和笔试答卷进行审查评阅，重点对理解能力、表达能力、创新潜质等方面进行综合评审。初评结果将以邮件方式通知申请人，分为“通过”“不通过”两档；通过初评的申请人进入面试环节。</w:t>
      </w:r>
    </w:p>
    <w:p w14:paraId="46B1AB4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二</w:t>
      </w: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面试：</w:t>
      </w:r>
      <w:r>
        <w:rPr>
          <w:rFonts w:hint="eastAsia" w:ascii="宋体" w:hAnsi="宋体" w:eastAsia="宋体" w:cs="宋体"/>
          <w:i w:val="0"/>
          <w:iCs w:val="0"/>
          <w:caps w:val="0"/>
          <w:color w:val="auto"/>
          <w:spacing w:val="0"/>
          <w:sz w:val="22"/>
          <w:szCs w:val="22"/>
          <w:highlight w:val="none"/>
          <w:shd w:val="clear" w:fill="FBFBFB"/>
        </w:rPr>
        <w:t>面试环节申请人主要需要回答两类问题。一是基本信息，包括个人规划、申请理由以及相关知识积累；二是笔试答卷追问，包括对申请人在笔试中提出的论点、论据的延伸和讨论。每位申请人面试时间不超过</w:t>
      </w:r>
      <w:r>
        <w:rPr>
          <w:rFonts w:hint="eastAsia" w:ascii="宋体" w:hAnsi="宋体" w:eastAsia="宋体" w:cs="宋体"/>
          <w:i w:val="0"/>
          <w:iCs w:val="0"/>
          <w:caps w:val="0"/>
          <w:color w:val="auto"/>
          <w:spacing w:val="0"/>
          <w:sz w:val="22"/>
          <w:szCs w:val="22"/>
          <w:highlight w:val="none"/>
          <w:shd w:val="clear" w:fill="FBFBFB"/>
          <w:lang w:val="en-US"/>
        </w:rPr>
        <w:t>1</w:t>
      </w:r>
      <w:r>
        <w:rPr>
          <w:rFonts w:hint="eastAsia" w:ascii="宋体" w:hAnsi="宋体" w:eastAsia="宋体" w:cs="宋体"/>
          <w:i w:val="0"/>
          <w:iCs w:val="0"/>
          <w:caps w:val="0"/>
          <w:color w:val="auto"/>
          <w:spacing w:val="0"/>
          <w:sz w:val="22"/>
          <w:szCs w:val="22"/>
          <w:highlight w:val="none"/>
          <w:shd w:val="clear" w:fill="FBFBFB"/>
          <w:lang w:val="en-US" w:eastAsia="zh-CN"/>
        </w:rPr>
        <w:t>0</w:t>
      </w:r>
      <w:r>
        <w:rPr>
          <w:rFonts w:hint="eastAsia" w:ascii="宋体" w:hAnsi="宋体" w:eastAsia="宋体" w:cs="宋体"/>
          <w:i w:val="0"/>
          <w:iCs w:val="0"/>
          <w:caps w:val="0"/>
          <w:color w:val="auto"/>
          <w:spacing w:val="0"/>
          <w:sz w:val="22"/>
          <w:szCs w:val="22"/>
          <w:highlight w:val="none"/>
          <w:shd w:val="clear" w:fill="FBFBFB"/>
        </w:rPr>
        <w:t>分钟。</w:t>
      </w:r>
    </w:p>
    <w:p w14:paraId="03FFFE0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三</w:t>
      </w: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名单公布：</w:t>
      </w:r>
      <w:r>
        <w:rPr>
          <w:rFonts w:hint="eastAsia" w:ascii="宋体" w:hAnsi="宋体" w:eastAsia="宋体" w:cs="宋体"/>
          <w:i w:val="0"/>
          <w:iCs w:val="0"/>
          <w:caps w:val="0"/>
          <w:color w:val="auto"/>
          <w:spacing w:val="0"/>
          <w:sz w:val="22"/>
          <w:szCs w:val="22"/>
          <w:highlight w:val="none"/>
          <w:shd w:val="clear" w:fill="FBFBFB"/>
        </w:rPr>
        <w:t>协同中心将秉承宁缺毋滥的原则确定录取名单，并在财政税务学院网站、协同中心网站以及教务处网站公布。</w:t>
      </w:r>
    </w:p>
    <w:p w14:paraId="4B70E34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rPr>
        <w:t>六、录取流程</w:t>
      </w:r>
    </w:p>
    <w:p w14:paraId="34BEF7D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一</w:t>
      </w: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意愿确认：</w:t>
      </w:r>
      <w:r>
        <w:rPr>
          <w:rFonts w:hint="eastAsia" w:ascii="宋体" w:hAnsi="宋体" w:eastAsia="宋体" w:cs="宋体"/>
          <w:i w:val="0"/>
          <w:iCs w:val="0"/>
          <w:caps w:val="0"/>
          <w:color w:val="auto"/>
          <w:spacing w:val="0"/>
          <w:sz w:val="22"/>
          <w:szCs w:val="22"/>
          <w:highlight w:val="none"/>
          <w:shd w:val="clear" w:fill="FBFBFB"/>
        </w:rPr>
        <w:t>秉持双向选择的原则，录取结果公布后协同中心将与</w:t>
      </w:r>
      <w:r>
        <w:rPr>
          <w:rFonts w:hint="eastAsia" w:ascii="宋体" w:hAnsi="宋体" w:eastAsia="宋体" w:cs="宋体"/>
          <w:i w:val="0"/>
          <w:iCs w:val="0"/>
          <w:caps w:val="0"/>
          <w:color w:val="auto"/>
          <w:spacing w:val="0"/>
          <w:sz w:val="22"/>
          <w:szCs w:val="22"/>
          <w:highlight w:val="none"/>
          <w:shd w:val="clear" w:fill="FBFBFB"/>
          <w:lang w:val="en-US" w:eastAsia="zh-CN"/>
        </w:rPr>
        <w:t>拟</w:t>
      </w:r>
      <w:r>
        <w:rPr>
          <w:rFonts w:hint="eastAsia" w:ascii="宋体" w:hAnsi="宋体" w:eastAsia="宋体" w:cs="宋体"/>
          <w:i w:val="0"/>
          <w:iCs w:val="0"/>
          <w:caps w:val="0"/>
          <w:color w:val="auto"/>
          <w:spacing w:val="0"/>
          <w:sz w:val="22"/>
          <w:szCs w:val="22"/>
          <w:highlight w:val="none"/>
          <w:shd w:val="clear" w:fill="FBFBFB"/>
        </w:rPr>
        <w:t>被录取学生沟通进行意愿确认。</w:t>
      </w:r>
    </w:p>
    <w:p w14:paraId="2238B5A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二</w:t>
      </w:r>
      <w:r>
        <w:rPr>
          <w:rStyle w:val="8"/>
          <w:rFonts w:hint="eastAsia" w:ascii="新宋体" w:hAnsi="新宋体" w:eastAsia="新宋体" w:cs="新宋体"/>
          <w:i w:val="0"/>
          <w:iCs w:val="0"/>
          <w:caps w:val="0"/>
          <w:color w:val="auto"/>
          <w:spacing w:val="0"/>
          <w:sz w:val="22"/>
          <w:szCs w:val="22"/>
          <w:highlight w:val="none"/>
          <w:shd w:val="clear" w:fill="FBFBFB"/>
          <w:lang w:val="en-US"/>
        </w:rPr>
        <w:t>)</w:t>
      </w:r>
      <w:r>
        <w:rPr>
          <w:rStyle w:val="8"/>
          <w:rFonts w:hint="eastAsia" w:ascii="新宋体" w:hAnsi="新宋体" w:eastAsia="新宋体" w:cs="新宋体"/>
          <w:i w:val="0"/>
          <w:iCs w:val="0"/>
          <w:caps w:val="0"/>
          <w:color w:val="auto"/>
          <w:spacing w:val="0"/>
          <w:sz w:val="22"/>
          <w:szCs w:val="22"/>
          <w:highlight w:val="none"/>
          <w:shd w:val="clear" w:fill="FBFBFB"/>
        </w:rPr>
        <w:t>培养和管理：</w:t>
      </w:r>
      <w:r>
        <w:rPr>
          <w:rFonts w:hint="eastAsia" w:ascii="宋体" w:hAnsi="宋体" w:eastAsia="宋体" w:cs="宋体"/>
          <w:i w:val="0"/>
          <w:iCs w:val="0"/>
          <w:caps w:val="0"/>
          <w:color w:val="auto"/>
          <w:spacing w:val="0"/>
          <w:sz w:val="22"/>
          <w:szCs w:val="22"/>
          <w:highlight w:val="none"/>
          <w:shd w:val="clear" w:fill="FBFBFB"/>
        </w:rPr>
        <w:t>确认录取的学生须按照基地班培养方案进行选课，并且</w:t>
      </w:r>
      <w:r>
        <w:rPr>
          <w:rStyle w:val="8"/>
          <w:rFonts w:hint="eastAsia" w:ascii="新宋体" w:hAnsi="新宋体" w:eastAsia="新宋体" w:cs="新宋体"/>
          <w:i w:val="0"/>
          <w:iCs w:val="0"/>
          <w:caps w:val="0"/>
          <w:color w:val="auto"/>
          <w:spacing w:val="0"/>
          <w:sz w:val="22"/>
          <w:szCs w:val="22"/>
          <w:highlight w:val="none"/>
          <w:shd w:val="clear" w:fill="FBFBFB"/>
        </w:rPr>
        <w:t>不再参加财税学院的专业分流。</w:t>
      </w:r>
    </w:p>
    <w:p w14:paraId="054F983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rPr>
        <w:t>七、日程安排</w:t>
      </w:r>
    </w:p>
    <w:p w14:paraId="16B2BB7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rPr>
        <w:t>财政基础理论基地班招生（线上）</w:t>
      </w:r>
      <w:r>
        <w:rPr>
          <w:rStyle w:val="8"/>
          <w:rFonts w:hint="eastAsia" w:ascii="新宋体" w:hAnsi="新宋体" w:eastAsia="新宋体" w:cs="新宋体"/>
          <w:i w:val="0"/>
          <w:iCs w:val="0"/>
          <w:caps w:val="0"/>
          <w:color w:val="auto"/>
          <w:spacing w:val="0"/>
          <w:sz w:val="22"/>
          <w:szCs w:val="22"/>
          <w:highlight w:val="none"/>
          <w:shd w:val="clear" w:fill="FBFBFB"/>
        </w:rPr>
        <w:t>宣讲和答疑会</w:t>
      </w:r>
      <w:r>
        <w:rPr>
          <w:rStyle w:val="8"/>
          <w:rFonts w:hint="eastAsia" w:ascii="新宋体" w:hAnsi="新宋体" w:eastAsia="新宋体" w:cs="新宋体"/>
          <w:i w:val="0"/>
          <w:iCs w:val="0"/>
          <w:caps w:val="0"/>
          <w:color w:val="auto"/>
          <w:spacing w:val="0"/>
          <w:sz w:val="22"/>
          <w:szCs w:val="22"/>
          <w:highlight w:val="none"/>
          <w:shd w:val="clear" w:fill="FBFBFB"/>
          <w:lang w:eastAsia="zh-CN"/>
        </w:rPr>
        <w:t>【</w:t>
      </w:r>
      <w:r>
        <w:rPr>
          <w:rStyle w:val="8"/>
          <w:rFonts w:hint="eastAsia" w:ascii="新宋体" w:hAnsi="新宋体" w:eastAsia="新宋体" w:cs="新宋体"/>
          <w:i w:val="0"/>
          <w:iCs w:val="0"/>
          <w:caps w:val="0"/>
          <w:color w:val="auto"/>
          <w:spacing w:val="0"/>
          <w:sz w:val="22"/>
          <w:szCs w:val="22"/>
          <w:highlight w:val="none"/>
          <w:shd w:val="clear" w:fill="FBFBFB"/>
          <w:lang w:val="en-US" w:eastAsia="zh-CN"/>
        </w:rPr>
        <w:t>暂定21日晚上7点</w:t>
      </w:r>
      <w:r>
        <w:rPr>
          <w:rStyle w:val="8"/>
          <w:rFonts w:hint="eastAsia" w:ascii="新宋体" w:hAnsi="新宋体" w:eastAsia="新宋体" w:cs="新宋体"/>
          <w:i w:val="0"/>
          <w:iCs w:val="0"/>
          <w:caps w:val="0"/>
          <w:color w:val="auto"/>
          <w:spacing w:val="0"/>
          <w:sz w:val="22"/>
          <w:szCs w:val="22"/>
          <w:highlight w:val="none"/>
          <w:shd w:val="clear" w:fill="FBFBFB"/>
          <w:lang w:eastAsia="zh-CN"/>
        </w:rPr>
        <w:t>】</w:t>
      </w:r>
      <w:r>
        <w:rPr>
          <w:rFonts w:hint="eastAsia" w:ascii="宋体" w:hAnsi="宋体" w:eastAsia="宋体" w:cs="宋体"/>
          <w:i w:val="0"/>
          <w:iCs w:val="0"/>
          <w:caps w:val="0"/>
          <w:color w:val="auto"/>
          <w:spacing w:val="0"/>
          <w:sz w:val="22"/>
          <w:szCs w:val="22"/>
          <w:highlight w:val="none"/>
          <w:shd w:val="clear" w:fill="FBFBFB"/>
        </w:rPr>
        <w:t>时间待定，敬请关注协同中心和财税学院后续通知。如有任何疑问，欢迎加入咨询群微信沟通。</w:t>
      </w:r>
    </w:p>
    <w:p w14:paraId="6FE312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jc w:val="center"/>
        <w:rPr>
          <w:rFonts w:hint="eastAsia" w:ascii="宋体" w:hAnsi="宋体" w:eastAsia="宋体" w:cs="宋体"/>
          <w:b/>
          <w:bCs/>
          <w:color w:val="auto"/>
          <w:sz w:val="28"/>
          <w:szCs w:val="28"/>
          <w:highlight w:val="none"/>
        </w:rPr>
      </w:pPr>
      <w:r>
        <w:rPr>
          <w:rFonts w:hint="eastAsia" w:ascii="新宋体" w:hAnsi="新宋体" w:eastAsia="新宋体" w:cs="新宋体"/>
          <w:b/>
          <w:bCs/>
          <w:i w:val="0"/>
          <w:iCs w:val="0"/>
          <w:caps w:val="0"/>
          <w:color w:val="auto"/>
          <w:spacing w:val="0"/>
          <w:sz w:val="28"/>
          <w:szCs w:val="28"/>
          <w:highlight w:val="none"/>
          <w:shd w:val="clear" w:fill="FBFBFB"/>
          <w:lang w:val="en-US" w:eastAsia="zh-CN"/>
        </w:rPr>
        <w:drawing>
          <wp:inline distT="0" distB="0" distL="114300" distR="114300">
            <wp:extent cx="2684145" cy="4081145"/>
            <wp:effectExtent l="0" t="0" r="1905" b="5080"/>
            <wp:docPr id="1" name="图片 1" descr="8240cf58ac5452515fbce78faaee1f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240cf58ac5452515fbce78faaee1fe5"/>
                    <pic:cNvPicPr>
                      <a:picLocks noChangeAspect="1"/>
                    </pic:cNvPicPr>
                  </pic:nvPicPr>
                  <pic:blipFill>
                    <a:blip r:embed="rId4"/>
                    <a:stretch>
                      <a:fillRect/>
                    </a:stretch>
                  </pic:blipFill>
                  <pic:spPr>
                    <a:xfrm>
                      <a:off x="0" y="0"/>
                      <a:ext cx="2684145" cy="4081145"/>
                    </a:xfrm>
                    <a:prstGeom prst="rect">
                      <a:avLst/>
                    </a:prstGeom>
                  </pic:spPr>
                </pic:pic>
              </a:graphicData>
            </a:graphic>
          </wp:inline>
        </w:drawing>
      </w:r>
    </w:p>
    <w:p w14:paraId="36C5F41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lang w:val="en-US"/>
        </w:rPr>
        <w:t>202</w:t>
      </w:r>
      <w:r>
        <w:rPr>
          <w:rStyle w:val="8"/>
          <w:rFonts w:hint="eastAsia" w:ascii="新宋体" w:hAnsi="新宋体" w:eastAsia="新宋体" w:cs="新宋体"/>
          <w:i w:val="0"/>
          <w:iCs w:val="0"/>
          <w:caps w:val="0"/>
          <w:color w:val="auto"/>
          <w:spacing w:val="0"/>
          <w:sz w:val="22"/>
          <w:szCs w:val="22"/>
          <w:highlight w:val="none"/>
          <w:shd w:val="clear" w:fill="FBFBFB"/>
          <w:lang w:val="en-US" w:eastAsia="zh-CN"/>
        </w:rPr>
        <w:t>5</w:t>
      </w:r>
      <w:r>
        <w:rPr>
          <w:rStyle w:val="8"/>
          <w:rFonts w:hint="eastAsia" w:ascii="新宋体" w:hAnsi="新宋体" w:eastAsia="新宋体" w:cs="新宋体"/>
          <w:i w:val="0"/>
          <w:iCs w:val="0"/>
          <w:caps w:val="0"/>
          <w:color w:val="auto"/>
          <w:spacing w:val="0"/>
          <w:sz w:val="22"/>
          <w:szCs w:val="22"/>
          <w:highlight w:val="none"/>
          <w:shd w:val="clear" w:fill="FBFBFB"/>
        </w:rPr>
        <w:t>年</w:t>
      </w:r>
      <w:r>
        <w:rPr>
          <w:rStyle w:val="8"/>
          <w:rFonts w:hint="eastAsia" w:ascii="新宋体" w:hAnsi="新宋体" w:eastAsia="新宋体" w:cs="新宋体"/>
          <w:i w:val="0"/>
          <w:iCs w:val="0"/>
          <w:caps w:val="0"/>
          <w:color w:val="auto"/>
          <w:spacing w:val="0"/>
          <w:sz w:val="22"/>
          <w:szCs w:val="22"/>
          <w:highlight w:val="none"/>
          <w:shd w:val="clear" w:fill="FBFBFB"/>
          <w:lang w:val="en-US"/>
        </w:rPr>
        <w:t>8</w:t>
      </w:r>
      <w:r>
        <w:rPr>
          <w:rStyle w:val="8"/>
          <w:rFonts w:hint="eastAsia" w:ascii="新宋体" w:hAnsi="新宋体" w:eastAsia="新宋体" w:cs="新宋体"/>
          <w:i w:val="0"/>
          <w:iCs w:val="0"/>
          <w:caps w:val="0"/>
          <w:color w:val="auto"/>
          <w:spacing w:val="0"/>
          <w:sz w:val="22"/>
          <w:szCs w:val="22"/>
          <w:highlight w:val="none"/>
          <w:shd w:val="clear" w:fill="FBFBFB"/>
        </w:rPr>
        <w:t>月</w:t>
      </w:r>
      <w:r>
        <w:rPr>
          <w:rStyle w:val="8"/>
          <w:rFonts w:hint="eastAsia" w:ascii="新宋体" w:hAnsi="新宋体" w:eastAsia="新宋体" w:cs="新宋体"/>
          <w:i w:val="0"/>
          <w:iCs w:val="0"/>
          <w:caps w:val="0"/>
          <w:color w:val="auto"/>
          <w:spacing w:val="0"/>
          <w:sz w:val="22"/>
          <w:szCs w:val="22"/>
          <w:highlight w:val="none"/>
          <w:shd w:val="clear" w:fill="FBFBFB"/>
          <w:lang w:val="en-US"/>
        </w:rPr>
        <w:t>19</w:t>
      </w:r>
      <w:r>
        <w:rPr>
          <w:rStyle w:val="8"/>
          <w:rFonts w:hint="eastAsia" w:ascii="新宋体" w:hAnsi="新宋体" w:eastAsia="新宋体" w:cs="新宋体"/>
          <w:i w:val="0"/>
          <w:iCs w:val="0"/>
          <w:caps w:val="0"/>
          <w:color w:val="auto"/>
          <w:spacing w:val="0"/>
          <w:sz w:val="22"/>
          <w:szCs w:val="22"/>
          <w:highlight w:val="none"/>
          <w:shd w:val="clear" w:fill="FBFBFB"/>
        </w:rPr>
        <w:t>日至</w:t>
      </w:r>
      <w:r>
        <w:rPr>
          <w:rStyle w:val="8"/>
          <w:rFonts w:hint="eastAsia" w:ascii="新宋体" w:hAnsi="新宋体" w:eastAsia="新宋体" w:cs="新宋体"/>
          <w:i w:val="0"/>
          <w:iCs w:val="0"/>
          <w:caps w:val="0"/>
          <w:color w:val="auto"/>
          <w:spacing w:val="0"/>
          <w:sz w:val="22"/>
          <w:szCs w:val="22"/>
          <w:highlight w:val="none"/>
          <w:shd w:val="clear" w:fill="FBFBFB"/>
          <w:lang w:val="en-US"/>
        </w:rPr>
        <w:t>8</w:t>
      </w:r>
      <w:r>
        <w:rPr>
          <w:rStyle w:val="8"/>
          <w:rFonts w:hint="eastAsia" w:ascii="新宋体" w:hAnsi="新宋体" w:eastAsia="新宋体" w:cs="新宋体"/>
          <w:i w:val="0"/>
          <w:iCs w:val="0"/>
          <w:caps w:val="0"/>
          <w:color w:val="auto"/>
          <w:spacing w:val="0"/>
          <w:sz w:val="22"/>
          <w:szCs w:val="22"/>
          <w:highlight w:val="none"/>
          <w:shd w:val="clear" w:fill="FBFBFB"/>
        </w:rPr>
        <w:t>月</w:t>
      </w:r>
      <w:r>
        <w:rPr>
          <w:rStyle w:val="8"/>
          <w:rFonts w:hint="eastAsia" w:ascii="新宋体" w:hAnsi="新宋体" w:eastAsia="新宋体" w:cs="新宋体"/>
          <w:i w:val="0"/>
          <w:iCs w:val="0"/>
          <w:caps w:val="0"/>
          <w:color w:val="auto"/>
          <w:spacing w:val="0"/>
          <w:sz w:val="22"/>
          <w:szCs w:val="22"/>
          <w:highlight w:val="none"/>
          <w:shd w:val="clear" w:fill="FBFBFB"/>
          <w:lang w:val="en-US"/>
        </w:rPr>
        <w:t>26</w:t>
      </w:r>
      <w:r>
        <w:rPr>
          <w:rStyle w:val="8"/>
          <w:rFonts w:hint="eastAsia" w:ascii="新宋体" w:hAnsi="新宋体" w:eastAsia="新宋体" w:cs="新宋体"/>
          <w:i w:val="0"/>
          <w:iCs w:val="0"/>
          <w:caps w:val="0"/>
          <w:color w:val="auto"/>
          <w:spacing w:val="0"/>
          <w:sz w:val="22"/>
          <w:szCs w:val="22"/>
          <w:highlight w:val="none"/>
          <w:shd w:val="clear" w:fill="FBFBFB"/>
        </w:rPr>
        <w:t>日</w:t>
      </w:r>
      <w:r>
        <w:rPr>
          <w:rFonts w:hint="eastAsia" w:ascii="宋体" w:hAnsi="宋体" w:eastAsia="宋体" w:cs="宋体"/>
          <w:i w:val="0"/>
          <w:iCs w:val="0"/>
          <w:caps w:val="0"/>
          <w:color w:val="auto"/>
          <w:spacing w:val="0"/>
          <w:sz w:val="22"/>
          <w:szCs w:val="22"/>
          <w:highlight w:val="none"/>
          <w:shd w:val="clear" w:fill="FBFBFB"/>
        </w:rPr>
        <w:t>，网上报名并提交笔试答卷。</w:t>
      </w:r>
    </w:p>
    <w:p w14:paraId="5EF7C9F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lang w:val="en-US"/>
        </w:rPr>
        <w:t>202</w:t>
      </w:r>
      <w:r>
        <w:rPr>
          <w:rStyle w:val="8"/>
          <w:rFonts w:hint="eastAsia" w:ascii="新宋体" w:hAnsi="新宋体" w:eastAsia="新宋体" w:cs="新宋体"/>
          <w:i w:val="0"/>
          <w:iCs w:val="0"/>
          <w:caps w:val="0"/>
          <w:color w:val="auto"/>
          <w:spacing w:val="0"/>
          <w:sz w:val="22"/>
          <w:szCs w:val="22"/>
          <w:highlight w:val="none"/>
          <w:shd w:val="clear" w:fill="FBFBFB"/>
          <w:lang w:val="en-US" w:eastAsia="zh-CN"/>
        </w:rPr>
        <w:t>5</w:t>
      </w:r>
      <w:r>
        <w:rPr>
          <w:rStyle w:val="8"/>
          <w:rFonts w:hint="eastAsia" w:ascii="新宋体" w:hAnsi="新宋体" w:eastAsia="新宋体" w:cs="新宋体"/>
          <w:i w:val="0"/>
          <w:iCs w:val="0"/>
          <w:caps w:val="0"/>
          <w:color w:val="auto"/>
          <w:spacing w:val="0"/>
          <w:sz w:val="22"/>
          <w:szCs w:val="22"/>
          <w:highlight w:val="none"/>
          <w:shd w:val="clear" w:fill="FBFBFB"/>
        </w:rPr>
        <w:t>年</w:t>
      </w:r>
      <w:r>
        <w:rPr>
          <w:rStyle w:val="8"/>
          <w:rFonts w:hint="eastAsia" w:ascii="新宋体" w:hAnsi="新宋体" w:eastAsia="新宋体" w:cs="新宋体"/>
          <w:i w:val="0"/>
          <w:iCs w:val="0"/>
          <w:caps w:val="0"/>
          <w:color w:val="auto"/>
          <w:spacing w:val="0"/>
          <w:sz w:val="22"/>
          <w:szCs w:val="22"/>
          <w:highlight w:val="none"/>
          <w:shd w:val="clear" w:fill="FBFBFB"/>
          <w:lang w:val="en-US"/>
        </w:rPr>
        <w:t>8</w:t>
      </w:r>
      <w:r>
        <w:rPr>
          <w:rStyle w:val="8"/>
          <w:rFonts w:hint="eastAsia" w:ascii="新宋体" w:hAnsi="新宋体" w:eastAsia="新宋体" w:cs="新宋体"/>
          <w:i w:val="0"/>
          <w:iCs w:val="0"/>
          <w:caps w:val="0"/>
          <w:color w:val="auto"/>
          <w:spacing w:val="0"/>
          <w:sz w:val="22"/>
          <w:szCs w:val="22"/>
          <w:highlight w:val="none"/>
          <w:shd w:val="clear" w:fill="FBFBFB"/>
        </w:rPr>
        <w:t>月</w:t>
      </w:r>
      <w:r>
        <w:rPr>
          <w:rStyle w:val="8"/>
          <w:rFonts w:hint="eastAsia" w:ascii="新宋体" w:hAnsi="新宋体" w:eastAsia="新宋体" w:cs="新宋体"/>
          <w:i w:val="0"/>
          <w:iCs w:val="0"/>
          <w:caps w:val="0"/>
          <w:color w:val="auto"/>
          <w:spacing w:val="0"/>
          <w:sz w:val="22"/>
          <w:szCs w:val="22"/>
          <w:highlight w:val="none"/>
          <w:shd w:val="clear" w:fill="FBFBFB"/>
          <w:lang w:val="en-US"/>
        </w:rPr>
        <w:t>28</w:t>
      </w:r>
      <w:r>
        <w:rPr>
          <w:rStyle w:val="8"/>
          <w:rFonts w:hint="eastAsia" w:ascii="新宋体" w:hAnsi="新宋体" w:eastAsia="新宋体" w:cs="新宋体"/>
          <w:i w:val="0"/>
          <w:iCs w:val="0"/>
          <w:caps w:val="0"/>
          <w:color w:val="auto"/>
          <w:spacing w:val="0"/>
          <w:sz w:val="22"/>
          <w:szCs w:val="22"/>
          <w:highlight w:val="none"/>
          <w:shd w:val="clear" w:fill="FBFBFB"/>
        </w:rPr>
        <w:t>日</w:t>
      </w:r>
      <w:r>
        <w:rPr>
          <w:rFonts w:hint="eastAsia" w:ascii="宋体" w:hAnsi="宋体" w:eastAsia="宋体" w:cs="宋体"/>
          <w:i w:val="0"/>
          <w:iCs w:val="0"/>
          <w:caps w:val="0"/>
          <w:color w:val="auto"/>
          <w:spacing w:val="0"/>
          <w:sz w:val="22"/>
          <w:szCs w:val="22"/>
          <w:highlight w:val="none"/>
          <w:shd w:val="clear" w:fill="FBFBFB"/>
        </w:rPr>
        <w:t>，发送面试通知。</w:t>
      </w:r>
    </w:p>
    <w:p w14:paraId="300D374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lang w:val="en-US"/>
        </w:rPr>
        <w:t>202</w:t>
      </w:r>
      <w:r>
        <w:rPr>
          <w:rStyle w:val="8"/>
          <w:rFonts w:hint="eastAsia" w:ascii="新宋体" w:hAnsi="新宋体" w:eastAsia="新宋体" w:cs="新宋体"/>
          <w:i w:val="0"/>
          <w:iCs w:val="0"/>
          <w:caps w:val="0"/>
          <w:color w:val="auto"/>
          <w:spacing w:val="0"/>
          <w:sz w:val="22"/>
          <w:szCs w:val="22"/>
          <w:highlight w:val="none"/>
          <w:shd w:val="clear" w:fill="FBFBFB"/>
          <w:lang w:val="en-US" w:eastAsia="zh-CN"/>
        </w:rPr>
        <w:t>5</w:t>
      </w:r>
      <w:r>
        <w:rPr>
          <w:rStyle w:val="8"/>
          <w:rFonts w:hint="eastAsia" w:ascii="新宋体" w:hAnsi="新宋体" w:eastAsia="新宋体" w:cs="新宋体"/>
          <w:i w:val="0"/>
          <w:iCs w:val="0"/>
          <w:caps w:val="0"/>
          <w:color w:val="auto"/>
          <w:spacing w:val="0"/>
          <w:sz w:val="22"/>
          <w:szCs w:val="22"/>
          <w:highlight w:val="none"/>
          <w:shd w:val="clear" w:fill="FBFBFB"/>
        </w:rPr>
        <w:t>年</w:t>
      </w:r>
      <w:r>
        <w:rPr>
          <w:rStyle w:val="8"/>
          <w:rFonts w:hint="eastAsia" w:ascii="新宋体" w:hAnsi="新宋体" w:eastAsia="新宋体" w:cs="新宋体"/>
          <w:i w:val="0"/>
          <w:iCs w:val="0"/>
          <w:caps w:val="0"/>
          <w:color w:val="auto"/>
          <w:spacing w:val="0"/>
          <w:sz w:val="22"/>
          <w:szCs w:val="22"/>
          <w:highlight w:val="none"/>
          <w:shd w:val="clear" w:fill="FBFBFB"/>
          <w:lang w:val="en-US"/>
        </w:rPr>
        <w:t>8</w:t>
      </w:r>
      <w:r>
        <w:rPr>
          <w:rStyle w:val="8"/>
          <w:rFonts w:hint="eastAsia" w:ascii="新宋体" w:hAnsi="新宋体" w:eastAsia="新宋体" w:cs="新宋体"/>
          <w:i w:val="0"/>
          <w:iCs w:val="0"/>
          <w:caps w:val="0"/>
          <w:color w:val="auto"/>
          <w:spacing w:val="0"/>
          <w:sz w:val="22"/>
          <w:szCs w:val="22"/>
          <w:highlight w:val="none"/>
          <w:shd w:val="clear" w:fill="FBFBFB"/>
        </w:rPr>
        <w:t>月</w:t>
      </w:r>
      <w:r>
        <w:rPr>
          <w:rStyle w:val="8"/>
          <w:rFonts w:hint="eastAsia" w:ascii="新宋体" w:hAnsi="新宋体" w:eastAsia="新宋体" w:cs="新宋体"/>
          <w:i w:val="0"/>
          <w:iCs w:val="0"/>
          <w:caps w:val="0"/>
          <w:color w:val="auto"/>
          <w:spacing w:val="0"/>
          <w:sz w:val="22"/>
          <w:szCs w:val="22"/>
          <w:highlight w:val="none"/>
          <w:shd w:val="clear" w:fill="FBFBFB"/>
          <w:lang w:val="en-US" w:eastAsia="zh-CN"/>
        </w:rPr>
        <w:t>29</w:t>
      </w:r>
      <w:r>
        <w:rPr>
          <w:rStyle w:val="8"/>
          <w:rFonts w:hint="eastAsia" w:ascii="新宋体" w:hAnsi="新宋体" w:eastAsia="新宋体" w:cs="新宋体"/>
          <w:i w:val="0"/>
          <w:iCs w:val="0"/>
          <w:caps w:val="0"/>
          <w:color w:val="auto"/>
          <w:spacing w:val="0"/>
          <w:sz w:val="22"/>
          <w:szCs w:val="22"/>
          <w:highlight w:val="none"/>
          <w:shd w:val="clear" w:fill="FBFBFB"/>
        </w:rPr>
        <w:t>日</w:t>
      </w:r>
      <w:r>
        <w:rPr>
          <w:rFonts w:hint="eastAsia" w:ascii="宋体" w:hAnsi="宋体" w:eastAsia="宋体" w:cs="宋体"/>
          <w:i w:val="0"/>
          <w:iCs w:val="0"/>
          <w:caps w:val="0"/>
          <w:color w:val="auto"/>
          <w:spacing w:val="0"/>
          <w:sz w:val="22"/>
          <w:szCs w:val="22"/>
          <w:highlight w:val="none"/>
          <w:shd w:val="clear" w:fill="FBFBFB"/>
        </w:rPr>
        <w:t>，面试考核（暂定）。</w:t>
      </w:r>
    </w:p>
    <w:p w14:paraId="3407872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lang w:val="en-US"/>
        </w:rPr>
        <w:t>202</w:t>
      </w:r>
      <w:r>
        <w:rPr>
          <w:rStyle w:val="8"/>
          <w:rFonts w:hint="eastAsia" w:ascii="新宋体" w:hAnsi="新宋体" w:eastAsia="新宋体" w:cs="新宋体"/>
          <w:i w:val="0"/>
          <w:iCs w:val="0"/>
          <w:caps w:val="0"/>
          <w:color w:val="auto"/>
          <w:spacing w:val="0"/>
          <w:sz w:val="22"/>
          <w:szCs w:val="22"/>
          <w:highlight w:val="none"/>
          <w:shd w:val="clear" w:fill="FBFBFB"/>
          <w:lang w:val="en-US" w:eastAsia="zh-CN"/>
        </w:rPr>
        <w:t>5</w:t>
      </w:r>
      <w:r>
        <w:rPr>
          <w:rStyle w:val="8"/>
          <w:rFonts w:hint="eastAsia" w:ascii="新宋体" w:hAnsi="新宋体" w:eastAsia="新宋体" w:cs="新宋体"/>
          <w:i w:val="0"/>
          <w:iCs w:val="0"/>
          <w:caps w:val="0"/>
          <w:color w:val="auto"/>
          <w:spacing w:val="0"/>
          <w:sz w:val="22"/>
          <w:szCs w:val="22"/>
          <w:highlight w:val="none"/>
          <w:shd w:val="clear" w:fill="FBFBFB"/>
        </w:rPr>
        <w:t>年</w:t>
      </w:r>
      <w:r>
        <w:rPr>
          <w:rStyle w:val="8"/>
          <w:rFonts w:hint="eastAsia" w:ascii="新宋体" w:hAnsi="新宋体" w:eastAsia="新宋体" w:cs="新宋体"/>
          <w:i w:val="0"/>
          <w:iCs w:val="0"/>
          <w:caps w:val="0"/>
          <w:color w:val="auto"/>
          <w:spacing w:val="0"/>
          <w:sz w:val="22"/>
          <w:szCs w:val="22"/>
          <w:highlight w:val="none"/>
          <w:shd w:val="clear" w:fill="FBFBFB"/>
          <w:lang w:val="en-US"/>
        </w:rPr>
        <w:t>9</w:t>
      </w:r>
      <w:r>
        <w:rPr>
          <w:rStyle w:val="8"/>
          <w:rFonts w:hint="eastAsia" w:ascii="新宋体" w:hAnsi="新宋体" w:eastAsia="新宋体" w:cs="新宋体"/>
          <w:i w:val="0"/>
          <w:iCs w:val="0"/>
          <w:caps w:val="0"/>
          <w:color w:val="auto"/>
          <w:spacing w:val="0"/>
          <w:sz w:val="22"/>
          <w:szCs w:val="22"/>
          <w:highlight w:val="none"/>
          <w:shd w:val="clear" w:fill="FBFBFB"/>
        </w:rPr>
        <w:t>月</w:t>
      </w:r>
      <w:r>
        <w:rPr>
          <w:rStyle w:val="8"/>
          <w:rFonts w:hint="eastAsia" w:ascii="新宋体" w:hAnsi="新宋体" w:eastAsia="新宋体" w:cs="新宋体"/>
          <w:i w:val="0"/>
          <w:iCs w:val="0"/>
          <w:caps w:val="0"/>
          <w:color w:val="auto"/>
          <w:spacing w:val="0"/>
          <w:sz w:val="22"/>
          <w:szCs w:val="22"/>
          <w:highlight w:val="none"/>
          <w:shd w:val="clear" w:fill="FBFBFB"/>
          <w:lang w:val="en-US" w:eastAsia="zh-CN"/>
        </w:rPr>
        <w:t>3</w:t>
      </w:r>
      <w:r>
        <w:rPr>
          <w:rStyle w:val="8"/>
          <w:rFonts w:hint="eastAsia" w:ascii="新宋体" w:hAnsi="新宋体" w:eastAsia="新宋体" w:cs="新宋体"/>
          <w:i w:val="0"/>
          <w:iCs w:val="0"/>
          <w:caps w:val="0"/>
          <w:color w:val="auto"/>
          <w:spacing w:val="0"/>
          <w:sz w:val="22"/>
          <w:szCs w:val="22"/>
          <w:highlight w:val="none"/>
          <w:shd w:val="clear" w:fill="FBFBFB"/>
        </w:rPr>
        <w:t>日前</w:t>
      </w:r>
      <w:r>
        <w:rPr>
          <w:rFonts w:hint="eastAsia" w:ascii="宋体" w:hAnsi="宋体" w:eastAsia="宋体" w:cs="宋体"/>
          <w:i w:val="0"/>
          <w:iCs w:val="0"/>
          <w:caps w:val="0"/>
          <w:color w:val="auto"/>
          <w:spacing w:val="0"/>
          <w:sz w:val="22"/>
          <w:szCs w:val="22"/>
          <w:highlight w:val="none"/>
          <w:shd w:val="clear" w:fill="FBFBFB"/>
        </w:rPr>
        <w:t>，公示录取结果（暂定）。</w:t>
      </w:r>
    </w:p>
    <w:p w14:paraId="37C7215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rPr>
        <w:t>注：如遇有不可抗力因素导致可能影响学生返校和面试的情况发生，协同中心可根据情况修改及调整招生办法和时间安排。</w:t>
      </w:r>
      <w:r>
        <w:rPr>
          <w:rFonts w:hint="eastAsia" w:ascii="宋体" w:hAnsi="宋体" w:eastAsia="宋体" w:cs="宋体"/>
          <w:i w:val="0"/>
          <w:iCs w:val="0"/>
          <w:caps w:val="0"/>
          <w:color w:val="auto"/>
          <w:spacing w:val="0"/>
          <w:sz w:val="22"/>
          <w:szCs w:val="22"/>
          <w:highlight w:val="none"/>
          <w:shd w:val="clear" w:fill="FBFBFB"/>
        </w:rPr>
        <w:t>本招生办法解释权归协同中心所有。</w:t>
      </w:r>
    </w:p>
    <w:p w14:paraId="2EC431F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0"/>
        <w:jc w:val="both"/>
        <w:rPr>
          <w:rFonts w:hint="eastAsia" w:ascii="宋体" w:hAnsi="宋体" w:eastAsia="宋体" w:cs="宋体"/>
          <w:color w:val="auto"/>
          <w:sz w:val="22"/>
          <w:szCs w:val="22"/>
          <w:highlight w:val="none"/>
        </w:rPr>
      </w:pPr>
      <w:r>
        <w:rPr>
          <w:rStyle w:val="8"/>
          <w:rFonts w:hint="eastAsia" w:ascii="新宋体" w:hAnsi="新宋体" w:eastAsia="新宋体" w:cs="新宋体"/>
          <w:i w:val="0"/>
          <w:iCs w:val="0"/>
          <w:caps w:val="0"/>
          <w:color w:val="auto"/>
          <w:spacing w:val="0"/>
          <w:sz w:val="22"/>
          <w:szCs w:val="22"/>
          <w:highlight w:val="none"/>
          <w:shd w:val="clear" w:fill="FBFBFB"/>
        </w:rPr>
        <w:t>八、联系方式</w:t>
      </w:r>
    </w:p>
    <w:p w14:paraId="236C2EF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rPr>
        <w:t>通讯地址：北京市昌平区沙河高教园区中央财经大学</w:t>
      </w:r>
    </w:p>
    <w:p w14:paraId="7F666D4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rPr>
        <w:t>邮政编码：</w:t>
      </w:r>
      <w:r>
        <w:rPr>
          <w:rFonts w:hint="eastAsia" w:ascii="宋体" w:hAnsi="宋体" w:eastAsia="宋体" w:cs="宋体"/>
          <w:i w:val="0"/>
          <w:iCs w:val="0"/>
          <w:caps w:val="0"/>
          <w:color w:val="auto"/>
          <w:spacing w:val="0"/>
          <w:sz w:val="22"/>
          <w:szCs w:val="22"/>
          <w:highlight w:val="none"/>
          <w:shd w:val="clear" w:fill="FBFBFB"/>
          <w:lang w:val="en-US"/>
        </w:rPr>
        <w:t>102206</w:t>
      </w:r>
    </w:p>
    <w:p w14:paraId="703C250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rPr>
        <w:t>咨询电话：</w:t>
      </w:r>
      <w:r>
        <w:rPr>
          <w:rFonts w:hint="eastAsia" w:ascii="宋体" w:hAnsi="宋体" w:eastAsia="宋体" w:cs="宋体"/>
          <w:i w:val="0"/>
          <w:iCs w:val="0"/>
          <w:caps w:val="0"/>
          <w:color w:val="auto"/>
          <w:spacing w:val="0"/>
          <w:sz w:val="22"/>
          <w:szCs w:val="22"/>
          <w:highlight w:val="none"/>
          <w:shd w:val="clear" w:fill="FBFBFB"/>
          <w:lang w:val="en-US"/>
        </w:rPr>
        <w:t>010-61776235</w:t>
      </w:r>
      <w:r>
        <w:rPr>
          <w:rFonts w:hint="eastAsia" w:ascii="宋体" w:hAnsi="宋体" w:eastAsia="宋体" w:cs="宋体"/>
          <w:i w:val="0"/>
          <w:iCs w:val="0"/>
          <w:caps w:val="0"/>
          <w:color w:val="auto"/>
          <w:spacing w:val="0"/>
          <w:sz w:val="22"/>
          <w:szCs w:val="22"/>
          <w:highlight w:val="none"/>
          <w:shd w:val="clear" w:fill="FBFBFB"/>
        </w:rPr>
        <w:t>（建议邮件咨询，请邮件主题命名为“</w:t>
      </w:r>
      <w:r>
        <w:rPr>
          <w:rFonts w:hint="eastAsia" w:ascii="宋体" w:hAnsi="宋体" w:eastAsia="宋体" w:cs="宋体"/>
          <w:i w:val="0"/>
          <w:iCs w:val="0"/>
          <w:caps w:val="0"/>
          <w:color w:val="auto"/>
          <w:spacing w:val="0"/>
          <w:sz w:val="22"/>
          <w:szCs w:val="22"/>
          <w:highlight w:val="none"/>
          <w:shd w:val="clear" w:fill="FBFBFB"/>
          <w:lang w:val="en-US" w:eastAsia="zh-CN"/>
        </w:rPr>
        <w:t>申请咨询+</w:t>
      </w:r>
      <w:r>
        <w:rPr>
          <w:rFonts w:hint="eastAsia" w:ascii="宋体" w:hAnsi="宋体" w:eastAsia="宋体" w:cs="宋体"/>
          <w:i w:val="0"/>
          <w:iCs w:val="0"/>
          <w:caps w:val="0"/>
          <w:color w:val="auto"/>
          <w:spacing w:val="0"/>
          <w:sz w:val="22"/>
          <w:szCs w:val="22"/>
          <w:highlight w:val="none"/>
          <w:shd w:val="clear" w:fill="FBFBFB"/>
        </w:rPr>
        <w:t>姓名</w:t>
      </w:r>
      <w:r>
        <w:rPr>
          <w:rFonts w:hint="eastAsia" w:ascii="宋体" w:hAnsi="宋体" w:eastAsia="宋体" w:cs="宋体"/>
          <w:i w:val="0"/>
          <w:iCs w:val="0"/>
          <w:caps w:val="0"/>
          <w:color w:val="auto"/>
          <w:spacing w:val="0"/>
          <w:sz w:val="22"/>
          <w:szCs w:val="22"/>
          <w:highlight w:val="none"/>
          <w:shd w:val="clear" w:fill="FBFBFB"/>
          <w:lang w:val="en-US"/>
        </w:rPr>
        <w:t>+</w:t>
      </w:r>
      <w:r>
        <w:rPr>
          <w:rFonts w:hint="eastAsia" w:ascii="宋体" w:hAnsi="宋体" w:eastAsia="宋体" w:cs="宋体"/>
          <w:i w:val="0"/>
          <w:iCs w:val="0"/>
          <w:caps w:val="0"/>
          <w:color w:val="auto"/>
          <w:spacing w:val="0"/>
          <w:sz w:val="22"/>
          <w:szCs w:val="22"/>
          <w:highlight w:val="none"/>
          <w:shd w:val="clear" w:fill="FBFBFB"/>
        </w:rPr>
        <w:t>财政基础理论基地班申请咨询”）</w:t>
      </w:r>
    </w:p>
    <w:p w14:paraId="3675C42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420"/>
        <w:jc w:val="both"/>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rPr>
        <w:t>电子邮箱：</w:t>
      </w:r>
      <w:r>
        <w:rPr>
          <w:rFonts w:hint="eastAsia" w:ascii="宋体" w:hAnsi="宋体" w:eastAsia="宋体" w:cs="宋体"/>
          <w:i w:val="0"/>
          <w:iCs w:val="0"/>
          <w:caps w:val="0"/>
          <w:color w:val="auto"/>
          <w:spacing w:val="0"/>
          <w:sz w:val="22"/>
          <w:szCs w:val="22"/>
          <w:highlight w:val="none"/>
          <w:u w:val="single"/>
          <w:shd w:val="clear" w:fill="FBFBFB"/>
          <w:lang w:val="en-US"/>
        </w:rPr>
        <w:t>zxczjdb2021@163.com</w:t>
      </w:r>
    </w:p>
    <w:p w14:paraId="6680E2E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jc w:val="both"/>
        <w:rPr>
          <w:rFonts w:hint="eastAsia" w:ascii="宋体" w:hAnsi="宋体" w:eastAsia="宋体" w:cs="宋体"/>
          <w:color w:val="auto"/>
          <w:sz w:val="22"/>
          <w:szCs w:val="22"/>
          <w:highlight w:val="none"/>
        </w:rPr>
      </w:pPr>
    </w:p>
    <w:p w14:paraId="6EFB508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105"/>
        <w:jc w:val="both"/>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rPr>
        <w:t>附件</w:t>
      </w:r>
      <w:r>
        <w:rPr>
          <w:rFonts w:hint="eastAsia" w:ascii="宋体" w:hAnsi="宋体" w:eastAsia="宋体" w:cs="宋体"/>
          <w:i w:val="0"/>
          <w:iCs w:val="0"/>
          <w:caps w:val="0"/>
          <w:color w:val="auto"/>
          <w:spacing w:val="0"/>
          <w:sz w:val="22"/>
          <w:szCs w:val="22"/>
          <w:highlight w:val="none"/>
          <w:shd w:val="clear" w:fill="FBFBFB"/>
          <w:lang w:val="en-US"/>
        </w:rPr>
        <w:t>:</w:t>
      </w:r>
    </w:p>
    <w:p w14:paraId="2455ADD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105"/>
        <w:jc w:val="both"/>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lang w:val="en-US"/>
        </w:rPr>
        <w:t>1.</w:t>
      </w:r>
      <w:r>
        <w:rPr>
          <w:rFonts w:hint="eastAsia" w:ascii="宋体" w:hAnsi="宋体" w:eastAsia="宋体" w:cs="宋体"/>
          <w:i w:val="0"/>
          <w:iCs w:val="0"/>
          <w:caps w:val="0"/>
          <w:color w:val="auto"/>
          <w:spacing w:val="0"/>
          <w:sz w:val="22"/>
          <w:szCs w:val="22"/>
          <w:highlight w:val="none"/>
          <w:shd w:val="clear" w:fill="FBFBFB"/>
        </w:rPr>
        <w:t>笔试题目</w:t>
      </w:r>
    </w:p>
    <w:p w14:paraId="7343824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105"/>
        <w:jc w:val="both"/>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lang w:val="en-US"/>
        </w:rPr>
        <w:t>2.</w:t>
      </w:r>
      <w:r>
        <w:rPr>
          <w:rFonts w:hint="eastAsia" w:ascii="宋体" w:hAnsi="宋体" w:eastAsia="宋体" w:cs="宋体"/>
          <w:i w:val="0"/>
          <w:iCs w:val="0"/>
          <w:caps w:val="0"/>
          <w:color w:val="auto"/>
          <w:spacing w:val="0"/>
          <w:sz w:val="22"/>
          <w:szCs w:val="22"/>
          <w:highlight w:val="none"/>
          <w:shd w:val="clear" w:fill="FBFBFB"/>
          <w:lang w:val="en-US" w:eastAsia="zh-CN"/>
        </w:rPr>
        <w:t>中国财政发展协同创新中心</w:t>
      </w:r>
      <w:r>
        <w:rPr>
          <w:rFonts w:hint="eastAsia" w:ascii="宋体" w:hAnsi="宋体" w:eastAsia="宋体" w:cs="宋体"/>
          <w:i w:val="0"/>
          <w:iCs w:val="0"/>
          <w:caps w:val="0"/>
          <w:color w:val="auto"/>
          <w:spacing w:val="0"/>
          <w:sz w:val="22"/>
          <w:szCs w:val="22"/>
          <w:highlight w:val="none"/>
          <w:shd w:val="clear" w:fill="FBFBFB"/>
        </w:rPr>
        <w:t>财政基础理论基地班报名表</w:t>
      </w:r>
    </w:p>
    <w:p w14:paraId="5A41773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105"/>
        <w:jc w:val="both"/>
        <w:rPr>
          <w:rFonts w:hint="eastAsia" w:ascii="宋体" w:hAnsi="宋体" w:eastAsia="宋体" w:cs="宋体"/>
          <w:i w:val="0"/>
          <w:iCs w:val="0"/>
          <w:caps w:val="0"/>
          <w:color w:val="auto"/>
          <w:spacing w:val="0"/>
          <w:sz w:val="22"/>
          <w:szCs w:val="22"/>
          <w:highlight w:val="none"/>
          <w:shd w:val="clear" w:fill="FBFBFB"/>
        </w:rPr>
      </w:pPr>
      <w:r>
        <w:rPr>
          <w:rFonts w:hint="eastAsia" w:ascii="宋体" w:hAnsi="宋体" w:eastAsia="宋体" w:cs="宋体"/>
          <w:i w:val="0"/>
          <w:iCs w:val="0"/>
          <w:caps w:val="0"/>
          <w:color w:val="auto"/>
          <w:spacing w:val="0"/>
          <w:sz w:val="22"/>
          <w:szCs w:val="22"/>
          <w:highlight w:val="none"/>
          <w:shd w:val="clear" w:fill="FBFBFB"/>
          <w:lang w:val="en-US"/>
        </w:rPr>
        <w:t>3.</w:t>
      </w:r>
      <w:r>
        <w:rPr>
          <w:rFonts w:hint="eastAsia" w:ascii="宋体" w:hAnsi="宋体" w:eastAsia="宋体" w:cs="宋体"/>
          <w:i w:val="0"/>
          <w:iCs w:val="0"/>
          <w:caps w:val="0"/>
          <w:color w:val="auto"/>
          <w:spacing w:val="0"/>
          <w:sz w:val="22"/>
          <w:szCs w:val="22"/>
          <w:highlight w:val="none"/>
          <w:shd w:val="clear" w:fill="FBFBFB"/>
        </w:rPr>
        <w:t>财政学专业学分制培养方案（财政基础理论基地班）</w:t>
      </w:r>
      <w:r>
        <w:rPr>
          <w:rFonts w:hint="eastAsia" w:ascii="宋体" w:hAnsi="宋体" w:eastAsia="宋体" w:cs="宋体"/>
          <w:i w:val="0"/>
          <w:iCs w:val="0"/>
          <w:caps w:val="0"/>
          <w:color w:val="auto"/>
          <w:spacing w:val="0"/>
          <w:sz w:val="22"/>
          <w:szCs w:val="22"/>
          <w:highlight w:val="none"/>
          <w:shd w:val="clear" w:fill="FBFBFB"/>
          <w:lang w:val="en-US"/>
        </w:rPr>
        <w:t>202</w:t>
      </w:r>
      <w:r>
        <w:rPr>
          <w:rFonts w:hint="eastAsia" w:ascii="宋体" w:hAnsi="宋体" w:eastAsia="宋体" w:cs="宋体"/>
          <w:i w:val="0"/>
          <w:iCs w:val="0"/>
          <w:caps w:val="0"/>
          <w:color w:val="auto"/>
          <w:spacing w:val="0"/>
          <w:sz w:val="22"/>
          <w:szCs w:val="22"/>
          <w:highlight w:val="none"/>
          <w:shd w:val="clear" w:fill="FBFBFB"/>
          <w:lang w:val="en-US" w:eastAsia="zh-CN"/>
        </w:rPr>
        <w:t>4</w:t>
      </w:r>
      <w:r>
        <w:rPr>
          <w:rFonts w:hint="eastAsia" w:ascii="宋体" w:hAnsi="宋体" w:eastAsia="宋体" w:cs="宋体"/>
          <w:i w:val="0"/>
          <w:iCs w:val="0"/>
          <w:caps w:val="0"/>
          <w:color w:val="auto"/>
          <w:spacing w:val="0"/>
          <w:sz w:val="22"/>
          <w:szCs w:val="22"/>
          <w:highlight w:val="none"/>
          <w:shd w:val="clear" w:fill="FBFBFB"/>
        </w:rPr>
        <w:t>年版</w:t>
      </w:r>
    </w:p>
    <w:p w14:paraId="7810466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105"/>
        <w:jc w:val="both"/>
        <w:rPr>
          <w:rFonts w:hint="eastAsia" w:ascii="宋体" w:hAnsi="宋体" w:eastAsia="宋体" w:cs="宋体"/>
          <w:i w:val="0"/>
          <w:iCs w:val="0"/>
          <w:caps w:val="0"/>
          <w:color w:val="auto"/>
          <w:spacing w:val="0"/>
          <w:sz w:val="22"/>
          <w:szCs w:val="22"/>
          <w:highlight w:val="none"/>
          <w:shd w:val="clear" w:fill="FBFBFB"/>
          <w:lang w:eastAsia="zh-CN"/>
        </w:rPr>
      </w:pPr>
      <w:r>
        <w:rPr>
          <w:rFonts w:hint="eastAsia" w:ascii="宋体" w:hAnsi="宋体" w:eastAsia="宋体" w:cs="宋体"/>
          <w:i w:val="0"/>
          <w:iCs w:val="0"/>
          <w:caps w:val="0"/>
          <w:color w:val="auto"/>
          <w:spacing w:val="0"/>
          <w:sz w:val="22"/>
          <w:szCs w:val="22"/>
          <w:highlight w:val="none"/>
          <w:shd w:val="clear" w:fill="FBFBFB"/>
          <w:lang w:val="en-US" w:eastAsia="zh-CN"/>
        </w:rPr>
        <w:t>4.新闻稿：</w:t>
      </w:r>
      <w:r>
        <w:rPr>
          <w:rFonts w:hint="eastAsia" w:ascii="宋体" w:hAnsi="宋体" w:eastAsia="宋体" w:cs="宋体"/>
          <w:i w:val="0"/>
          <w:iCs w:val="0"/>
          <w:caps w:val="0"/>
          <w:color w:val="auto"/>
          <w:spacing w:val="0"/>
          <w:sz w:val="22"/>
          <w:szCs w:val="22"/>
          <w:highlight w:val="none"/>
          <w:shd w:val="clear" w:fill="FBFBFB"/>
        </w:rPr>
        <w:t>我校财政基础理论基地班2025届毕业深造率92.86%！</w:t>
      </w:r>
      <w:r>
        <w:rPr>
          <w:rFonts w:hint="eastAsia" w:ascii="宋体" w:hAnsi="宋体" w:eastAsia="宋体" w:cs="宋体"/>
          <w:i w:val="0"/>
          <w:iCs w:val="0"/>
          <w:caps w:val="0"/>
          <w:color w:val="auto"/>
          <w:spacing w:val="0"/>
          <w:sz w:val="22"/>
          <w:szCs w:val="22"/>
          <w:highlight w:val="none"/>
          <w:shd w:val="clear" w:fill="FBFBFB"/>
          <w:lang w:eastAsia="zh-CN"/>
        </w:rPr>
        <w:t>（</w:t>
      </w:r>
      <w:r>
        <w:rPr>
          <w:rFonts w:hint="eastAsia" w:ascii="宋体" w:hAnsi="宋体" w:eastAsia="宋体" w:cs="宋体"/>
          <w:i w:val="0"/>
          <w:iCs w:val="0"/>
          <w:caps w:val="0"/>
          <w:color w:val="auto"/>
          <w:spacing w:val="0"/>
          <w:sz w:val="22"/>
          <w:szCs w:val="22"/>
          <w:highlight w:val="none"/>
          <w:shd w:val="clear" w:fill="FBFBFB"/>
          <w:lang w:val="en-US" w:eastAsia="zh-CN"/>
        </w:rPr>
        <w:t>见链接</w:t>
      </w:r>
      <w:r>
        <w:rPr>
          <w:rFonts w:hint="eastAsia" w:ascii="宋体" w:hAnsi="宋体" w:eastAsia="宋体" w:cs="宋体"/>
          <w:i w:val="0"/>
          <w:iCs w:val="0"/>
          <w:caps w:val="0"/>
          <w:color w:val="auto"/>
          <w:spacing w:val="0"/>
          <w:sz w:val="22"/>
          <w:szCs w:val="22"/>
          <w:highlight w:val="none"/>
          <w:shd w:val="clear" w:fill="FBFBFB"/>
          <w:lang w:eastAsia="zh-CN"/>
        </w:rPr>
        <w:t>）</w:t>
      </w:r>
    </w:p>
    <w:p w14:paraId="1FB0B8D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 w:afterAutospacing="0" w:line="203" w:lineRule="atLeast"/>
        <w:ind w:left="0" w:right="0" w:firstLine="105"/>
        <w:jc w:val="both"/>
        <w:rPr>
          <w:rFonts w:hint="eastAsia" w:ascii="宋体" w:hAnsi="宋体" w:eastAsia="宋体" w:cs="宋体"/>
          <w:i w:val="0"/>
          <w:iCs w:val="0"/>
          <w:caps w:val="0"/>
          <w:color w:val="auto"/>
          <w:spacing w:val="0"/>
          <w:sz w:val="22"/>
          <w:szCs w:val="22"/>
          <w:highlight w:val="none"/>
          <w:shd w:val="clear" w:fill="FBFBFB"/>
          <w:lang w:val="en-US" w:eastAsia="zh-CN"/>
        </w:rPr>
      </w:pPr>
    </w:p>
    <w:p w14:paraId="496238D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40" w:lineRule="atLeast"/>
        <w:ind w:left="0" w:right="0"/>
        <w:jc w:val="right"/>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rPr>
        <w:t>中央财经大学财政税务学院</w:t>
      </w:r>
    </w:p>
    <w:p w14:paraId="0B87CD1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40" w:lineRule="atLeast"/>
        <w:ind w:left="0" w:right="0"/>
        <w:jc w:val="right"/>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rPr>
        <w:t>中央财经大学中国财政发展协同创新中心</w:t>
      </w:r>
    </w:p>
    <w:p w14:paraId="232A6D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40" w:lineRule="atLeast"/>
        <w:ind w:left="0" w:right="0"/>
        <w:jc w:val="right"/>
        <w:rPr>
          <w:rFonts w:hint="eastAsia" w:ascii="宋体" w:hAnsi="宋体" w:eastAsia="宋体" w:cs="宋体"/>
          <w:color w:val="auto"/>
          <w:sz w:val="22"/>
          <w:szCs w:val="22"/>
          <w:highlight w:val="none"/>
        </w:rPr>
      </w:pPr>
      <w:r>
        <w:rPr>
          <w:rFonts w:hint="eastAsia" w:ascii="宋体" w:hAnsi="宋体" w:eastAsia="宋体" w:cs="宋体"/>
          <w:i w:val="0"/>
          <w:iCs w:val="0"/>
          <w:caps w:val="0"/>
          <w:color w:val="auto"/>
          <w:spacing w:val="0"/>
          <w:sz w:val="22"/>
          <w:szCs w:val="22"/>
          <w:highlight w:val="none"/>
          <w:shd w:val="clear" w:fill="FBFBFB"/>
        </w:rPr>
        <w:t>202</w:t>
      </w:r>
      <w:r>
        <w:rPr>
          <w:rFonts w:hint="eastAsia" w:ascii="宋体" w:hAnsi="宋体" w:eastAsia="宋体" w:cs="宋体"/>
          <w:i w:val="0"/>
          <w:iCs w:val="0"/>
          <w:caps w:val="0"/>
          <w:color w:val="auto"/>
          <w:spacing w:val="0"/>
          <w:sz w:val="22"/>
          <w:szCs w:val="22"/>
          <w:highlight w:val="none"/>
          <w:shd w:val="clear" w:fill="FBFBFB"/>
          <w:lang w:val="en-US" w:eastAsia="zh-CN"/>
        </w:rPr>
        <w:t>5</w:t>
      </w:r>
      <w:r>
        <w:rPr>
          <w:rFonts w:hint="eastAsia" w:ascii="宋体" w:hAnsi="宋体" w:eastAsia="宋体" w:cs="宋体"/>
          <w:i w:val="0"/>
          <w:iCs w:val="0"/>
          <w:caps w:val="0"/>
          <w:color w:val="auto"/>
          <w:spacing w:val="0"/>
          <w:sz w:val="22"/>
          <w:szCs w:val="22"/>
          <w:highlight w:val="none"/>
          <w:shd w:val="clear" w:fill="FBFBFB"/>
        </w:rPr>
        <w:t>年8月</w:t>
      </w:r>
    </w:p>
    <w:p w14:paraId="5220EA45">
      <w:pPr>
        <w:rPr>
          <w:rFonts w:hint="eastAsia" w:ascii="宋体" w:hAnsi="宋体" w:eastAsia="宋体" w:cs="宋体"/>
          <w:color w:val="auto"/>
          <w:kern w:val="0"/>
          <w:sz w:val="22"/>
          <w:szCs w:val="22"/>
          <w:highlight w:val="none"/>
          <w:shd w:val="clear" w:fill="FBFBFB"/>
          <w:lang w:val="en-US" w:eastAsia="zh-CN" w:bidi="ar"/>
        </w:rPr>
      </w:pPr>
      <w:r>
        <w:rPr>
          <w:rFonts w:hint="eastAsia" w:ascii="宋体" w:hAnsi="宋体" w:eastAsia="宋体" w:cs="宋体"/>
          <w:color w:val="auto"/>
          <w:kern w:val="0"/>
          <w:sz w:val="22"/>
          <w:szCs w:val="22"/>
          <w:highlight w:val="none"/>
          <w:shd w:val="clear" w:fill="FBFBFB"/>
          <w:lang w:val="en-US" w:eastAsia="zh-CN" w:bidi="ar"/>
        </w:rPr>
        <w:br w:type="page"/>
      </w:r>
    </w:p>
    <w:p w14:paraId="4B3D9C84">
      <w:pPr>
        <w:rPr>
          <w:rFonts w:hint="eastAsia" w:ascii="宋体" w:hAnsi="宋体" w:eastAsia="宋体" w:cs="宋体"/>
          <w:color w:val="auto"/>
          <w:kern w:val="0"/>
          <w:sz w:val="22"/>
          <w:szCs w:val="22"/>
          <w:highlight w:val="none"/>
          <w:shd w:val="clear" w:fill="FBFBFB"/>
          <w:lang w:val="en-US" w:eastAsia="zh-CN" w:bidi="ar"/>
        </w:rPr>
      </w:pPr>
      <w:r>
        <w:rPr>
          <w:rFonts w:hint="eastAsia" w:ascii="宋体" w:hAnsi="宋体" w:eastAsia="宋体" w:cs="宋体"/>
          <w:color w:val="auto"/>
          <w:kern w:val="0"/>
          <w:sz w:val="22"/>
          <w:szCs w:val="22"/>
          <w:highlight w:val="none"/>
          <w:shd w:val="clear" w:fill="FBFBFB"/>
          <w:lang w:val="en-US" w:eastAsia="zh-CN" w:bidi="ar"/>
        </w:rPr>
        <w:t>附件一：</w:t>
      </w:r>
    </w:p>
    <w:p w14:paraId="5963E4DD">
      <w:pPr>
        <w:jc w:val="center"/>
        <w:rPr>
          <w:rFonts w:hint="eastAsia" w:ascii="宋体" w:hAnsi="宋体" w:eastAsia="宋体" w:cs="宋体"/>
          <w:b/>
          <w:bCs/>
          <w:color w:val="auto"/>
          <w:kern w:val="0"/>
          <w:sz w:val="24"/>
          <w:szCs w:val="24"/>
          <w:highlight w:val="none"/>
          <w:shd w:val="clear" w:fill="FBFBFB"/>
          <w:lang w:val="en-US" w:eastAsia="zh-CN" w:bidi="ar"/>
        </w:rPr>
      </w:pPr>
    </w:p>
    <w:p w14:paraId="4C39D9CA">
      <w:pPr>
        <w:jc w:val="center"/>
        <w:rPr>
          <w:rFonts w:hint="eastAsia" w:ascii="宋体" w:hAnsi="宋体" w:eastAsia="宋体" w:cs="宋体"/>
          <w:b/>
          <w:bCs/>
          <w:color w:val="auto"/>
          <w:kern w:val="0"/>
          <w:sz w:val="24"/>
          <w:szCs w:val="24"/>
          <w:highlight w:val="none"/>
          <w:shd w:val="clear" w:fill="FBFBFB"/>
          <w:lang w:val="en-US" w:eastAsia="zh-CN" w:bidi="ar"/>
        </w:rPr>
      </w:pPr>
      <w:r>
        <w:rPr>
          <w:rFonts w:hint="eastAsia" w:ascii="宋体" w:hAnsi="宋体" w:eastAsia="宋体" w:cs="宋体"/>
          <w:b/>
          <w:bCs/>
          <w:i w:val="0"/>
          <w:iCs w:val="0"/>
          <w:caps w:val="0"/>
          <w:color w:val="auto"/>
          <w:spacing w:val="0"/>
          <w:sz w:val="24"/>
          <w:szCs w:val="24"/>
          <w:highlight w:val="none"/>
          <w:shd w:val="clear" w:fill="FBFBFB"/>
        </w:rPr>
        <w:t>笔试题目</w:t>
      </w:r>
    </w:p>
    <w:p w14:paraId="2E052812">
      <w:pPr>
        <w:rPr>
          <w:rFonts w:hint="eastAsia" w:ascii="宋体" w:hAnsi="宋体" w:eastAsia="宋体" w:cs="宋体"/>
          <w:color w:val="auto"/>
          <w:kern w:val="0"/>
          <w:sz w:val="22"/>
          <w:szCs w:val="22"/>
          <w:highlight w:val="none"/>
          <w:shd w:val="clear" w:fill="FBFBFB"/>
          <w:lang w:val="en-US" w:eastAsia="zh-CN" w:bidi="ar"/>
        </w:rPr>
      </w:pPr>
    </w:p>
    <w:p w14:paraId="1E844536">
      <w:pPr>
        <w:snapToGrid w:val="0"/>
        <w:spacing w:line="240" w:lineRule="auto"/>
        <w:ind w:firstLine="562"/>
        <w:jc w:val="center"/>
        <w:rPr>
          <w:rFonts w:hint="eastAsia" w:ascii="宋体" w:hAnsi="宋体" w:eastAsia="宋体" w:cs="宋体"/>
          <w:b/>
          <w:bCs/>
          <w:color w:val="auto"/>
          <w:sz w:val="22"/>
          <w:szCs w:val="22"/>
          <w:highlight w:val="none"/>
          <w:lang w:val="en-US" w:eastAsia="zh-CN"/>
        </w:rPr>
      </w:pPr>
      <w:r>
        <w:rPr>
          <w:rFonts w:hint="eastAsia" w:ascii="宋体" w:hAnsi="宋体" w:eastAsia="宋体" w:cs="宋体"/>
          <w:b/>
          <w:bCs/>
          <w:color w:val="auto"/>
          <w:sz w:val="22"/>
          <w:szCs w:val="22"/>
          <w:highlight w:val="none"/>
          <w:lang w:val="en-US" w:eastAsia="zh-CN"/>
        </w:rPr>
        <w:t>A组（二选一）</w:t>
      </w:r>
    </w:p>
    <w:p w14:paraId="3AC61D14">
      <w:pPr>
        <w:snapToGrid w:val="0"/>
        <w:spacing w:line="240" w:lineRule="auto"/>
        <w:ind w:firstLine="562"/>
        <w:jc w:val="center"/>
        <w:rPr>
          <w:rFonts w:hint="eastAsia" w:ascii="宋体" w:hAnsi="宋体" w:eastAsia="宋体" w:cs="宋体"/>
          <w:b/>
          <w:bCs/>
          <w:color w:val="auto"/>
          <w:sz w:val="22"/>
          <w:szCs w:val="22"/>
          <w:highlight w:val="none"/>
          <w:lang w:val="en-US" w:eastAsia="zh-CN"/>
        </w:rPr>
      </w:pPr>
    </w:p>
    <w:p w14:paraId="17D3DBB3">
      <w:pPr>
        <w:pStyle w:val="5"/>
        <w:snapToGrid w:val="0"/>
        <w:spacing w:before="0" w:beforeAutospacing="0" w:after="0" w:afterAutospacing="0"/>
        <w:rPr>
          <w:rFonts w:hint="eastAsia" w:ascii="宋体" w:hAnsi="宋体" w:eastAsia="宋体" w:cs="宋体"/>
          <w:color w:val="auto"/>
          <w:sz w:val="22"/>
          <w:szCs w:val="22"/>
          <w:highlight w:val="none"/>
        </w:rPr>
      </w:pPr>
      <w:r>
        <w:rPr>
          <w:rFonts w:hint="eastAsia" w:ascii="宋体" w:hAnsi="宋体" w:eastAsia="宋体" w:cs="宋体"/>
          <w:b/>
          <w:bCs/>
          <w:color w:val="auto"/>
          <w:sz w:val="22"/>
          <w:szCs w:val="22"/>
          <w:highlight w:val="none"/>
          <w:lang w:val="en-US" w:eastAsia="zh-CN"/>
        </w:rPr>
        <w:t>题目A1：</w:t>
      </w:r>
      <w:r>
        <w:rPr>
          <w:rFonts w:hint="eastAsia" w:ascii="宋体" w:hAnsi="宋体" w:eastAsia="宋体" w:cs="宋体"/>
          <w:color w:val="auto"/>
          <w:sz w:val="22"/>
          <w:szCs w:val="22"/>
          <w:highlight w:val="none"/>
        </w:rPr>
        <w:t>你和小红、小明组队参加学校的诗词比赛，这次的团队成绩等于你们每人的成绩。在比赛前，你们商定好，由你准备宋词部分，小明准备唐诗部分，小红准备其他的诗词内容。可不久后，小明说他要出国参加一个活动，可能没有时间准备唐诗部分了，希望你们每人帮他多分担一些。小红很生气，认为小明付出了最少的努力，却想“蹭成绩”。那么：</w:t>
      </w:r>
    </w:p>
    <w:p w14:paraId="06A11EE0">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rPr>
      </w:pPr>
      <w:r>
        <w:rPr>
          <w:rFonts w:hint="eastAsia" w:ascii="宋体" w:hAnsi="宋体" w:eastAsia="宋体" w:cs="宋体"/>
          <w:color w:val="auto"/>
          <w:sz w:val="22"/>
          <w:szCs w:val="22"/>
          <w:highlight w:val="none"/>
        </w:rPr>
        <w:t>（1）假如你是组长，面对这种情况，你会怎么做？</w:t>
      </w:r>
    </w:p>
    <w:p w14:paraId="1329594F">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rPr>
      </w:pPr>
      <w:r>
        <w:rPr>
          <w:rFonts w:hint="eastAsia" w:ascii="宋体" w:hAnsi="宋体" w:eastAsia="宋体" w:cs="宋体"/>
          <w:color w:val="auto"/>
          <w:sz w:val="22"/>
          <w:szCs w:val="22"/>
          <w:highlight w:val="none"/>
        </w:rPr>
        <w:t>（2）这种现象在现实中还有哪些例子？</w:t>
      </w:r>
    </w:p>
    <w:p w14:paraId="1C7BD4C0">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rPr>
      </w:pPr>
      <w:r>
        <w:rPr>
          <w:rFonts w:hint="eastAsia" w:ascii="宋体" w:hAnsi="宋体" w:eastAsia="宋体" w:cs="宋体"/>
          <w:color w:val="auto"/>
          <w:sz w:val="22"/>
          <w:szCs w:val="22"/>
          <w:highlight w:val="none"/>
        </w:rPr>
        <w:t>（3）你觉得解决小明和小红的分歧，应该从团队的分工入手还是从赛事的组织入手？</w:t>
      </w:r>
    </w:p>
    <w:p w14:paraId="05074CC3">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rPr>
      </w:pPr>
      <w:r>
        <w:rPr>
          <w:rFonts w:hint="eastAsia" w:ascii="宋体" w:hAnsi="宋体" w:eastAsia="宋体" w:cs="宋体"/>
          <w:color w:val="auto"/>
          <w:sz w:val="22"/>
          <w:szCs w:val="22"/>
          <w:highlight w:val="none"/>
        </w:rPr>
        <w:t>（4）你觉得经历这次分工的分歧后，你们未来还有合作的可能吗？</w:t>
      </w:r>
    </w:p>
    <w:p w14:paraId="36B5F39B">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rPr>
      </w:pPr>
    </w:p>
    <w:p w14:paraId="14E9E558">
      <w:pPr>
        <w:pStyle w:val="5"/>
        <w:snapToGrid w:val="0"/>
        <w:spacing w:before="0" w:beforeAutospacing="0" w:after="0" w:afterAutospacing="0"/>
        <w:rPr>
          <w:rFonts w:hint="eastAsia" w:ascii="宋体" w:hAnsi="宋体" w:eastAsia="宋体" w:cs="宋体"/>
          <w:color w:val="auto"/>
          <w:sz w:val="22"/>
          <w:szCs w:val="22"/>
          <w:highlight w:val="none"/>
          <w:lang w:eastAsia="zh-CN"/>
        </w:rPr>
      </w:pPr>
      <w:r>
        <w:rPr>
          <w:rFonts w:hint="eastAsia" w:ascii="宋体" w:hAnsi="宋体" w:eastAsia="宋体" w:cs="宋体"/>
          <w:b/>
          <w:bCs/>
          <w:color w:val="auto"/>
          <w:sz w:val="22"/>
          <w:szCs w:val="22"/>
          <w:highlight w:val="none"/>
          <w:lang w:val="en-US" w:eastAsia="zh-CN"/>
        </w:rPr>
        <w:t>题目A2：</w:t>
      </w:r>
      <w:r>
        <w:rPr>
          <w:rFonts w:hint="eastAsia" w:ascii="宋体" w:hAnsi="宋体" w:eastAsia="宋体" w:cs="宋体"/>
          <w:color w:val="auto"/>
          <w:sz w:val="22"/>
          <w:szCs w:val="22"/>
          <w:highlight w:val="none"/>
          <w:lang w:val="en-US" w:eastAsia="zh-CN"/>
        </w:rPr>
        <w:t>想象</w:t>
      </w:r>
      <w:r>
        <w:rPr>
          <w:rFonts w:hint="eastAsia" w:ascii="宋体" w:hAnsi="宋体" w:eastAsia="宋体" w:cs="宋体"/>
          <w:color w:val="auto"/>
          <w:sz w:val="22"/>
          <w:szCs w:val="22"/>
          <w:highlight w:val="none"/>
          <w:lang w:eastAsia="zh-CN"/>
        </w:rPr>
        <w:t>你刚进入大学，被分配到一个特殊的混合宿舍：</w:t>
      </w:r>
    </w:p>
    <w:p w14:paraId="51414755">
      <w:pPr>
        <w:pStyle w:val="5"/>
        <w:snapToGrid w:val="0"/>
        <w:spacing w:before="0" w:beforeAutospacing="0" w:after="0" w:afterAutospacing="0"/>
        <w:rPr>
          <w:rFonts w:hint="eastAsia" w:ascii="宋体" w:hAnsi="宋体" w:eastAsia="宋体" w:cs="宋体"/>
          <w:color w:val="auto"/>
          <w:sz w:val="22"/>
          <w:szCs w:val="22"/>
          <w:highlight w:val="none"/>
          <w:lang w:eastAsia="zh-CN"/>
        </w:rPr>
      </w:pPr>
      <w:r>
        <w:rPr>
          <w:rFonts w:hint="eastAsia" w:ascii="宋体" w:hAnsi="宋体" w:eastAsia="宋体" w:cs="宋体"/>
          <w:color w:val="auto"/>
          <w:sz w:val="22"/>
          <w:szCs w:val="22"/>
          <w:highlight w:val="none"/>
          <w:lang w:eastAsia="zh-CN"/>
        </w:rPr>
        <w:t>室友A：35岁的在职研究生，已婚，每天5点起床看书</w:t>
      </w:r>
    </w:p>
    <w:p w14:paraId="2C7E20D6">
      <w:pPr>
        <w:pStyle w:val="5"/>
        <w:snapToGrid w:val="0"/>
        <w:spacing w:before="0" w:beforeAutospacing="0" w:after="0" w:afterAutospacing="0"/>
        <w:rPr>
          <w:rFonts w:hint="eastAsia" w:ascii="宋体" w:hAnsi="宋体" w:eastAsia="宋体" w:cs="宋体"/>
          <w:color w:val="auto"/>
          <w:sz w:val="22"/>
          <w:szCs w:val="22"/>
          <w:highlight w:val="none"/>
          <w:lang w:eastAsia="zh-CN"/>
        </w:rPr>
      </w:pPr>
      <w:r>
        <w:rPr>
          <w:rFonts w:hint="eastAsia" w:ascii="宋体" w:hAnsi="宋体" w:eastAsia="宋体" w:cs="宋体"/>
          <w:color w:val="auto"/>
          <w:sz w:val="22"/>
          <w:szCs w:val="22"/>
          <w:highlight w:val="none"/>
          <w:lang w:eastAsia="zh-CN"/>
        </w:rPr>
        <w:t>室友B：来自</w:t>
      </w:r>
      <w:r>
        <w:rPr>
          <w:rFonts w:hint="eastAsia" w:ascii="宋体" w:hAnsi="宋体" w:eastAsia="宋体" w:cs="宋体"/>
          <w:color w:val="auto"/>
          <w:sz w:val="22"/>
          <w:szCs w:val="22"/>
          <w:highlight w:val="none"/>
          <w:lang w:val="en-US" w:eastAsia="zh-CN"/>
        </w:rPr>
        <w:t>外国</w:t>
      </w:r>
      <w:r>
        <w:rPr>
          <w:rFonts w:hint="eastAsia" w:ascii="宋体" w:hAnsi="宋体" w:eastAsia="宋体" w:cs="宋体"/>
          <w:color w:val="auto"/>
          <w:sz w:val="22"/>
          <w:szCs w:val="22"/>
          <w:highlight w:val="none"/>
          <w:lang w:eastAsia="zh-CN"/>
        </w:rPr>
        <w:t>的留学生，英语交流，生活习惯差异很大</w:t>
      </w:r>
    </w:p>
    <w:p w14:paraId="3E44FE1B">
      <w:pPr>
        <w:pStyle w:val="5"/>
        <w:snapToGrid w:val="0"/>
        <w:spacing w:before="0" w:beforeAutospacing="0" w:after="0" w:afterAutospacing="0"/>
        <w:rPr>
          <w:rFonts w:hint="eastAsia" w:ascii="宋体" w:hAnsi="宋体" w:eastAsia="宋体" w:cs="宋体"/>
          <w:color w:val="auto"/>
          <w:sz w:val="22"/>
          <w:szCs w:val="22"/>
          <w:highlight w:val="none"/>
          <w:lang w:eastAsia="zh-CN"/>
        </w:rPr>
      </w:pPr>
      <w:r>
        <w:rPr>
          <w:rFonts w:hint="eastAsia" w:ascii="宋体" w:hAnsi="宋体" w:eastAsia="宋体" w:cs="宋体"/>
          <w:color w:val="auto"/>
          <w:sz w:val="22"/>
          <w:szCs w:val="22"/>
          <w:highlight w:val="none"/>
          <w:lang w:eastAsia="zh-CN"/>
        </w:rPr>
        <w:t>室友C：患有轻度抑郁症，正在接受治疗，时常需要独处</w:t>
      </w:r>
    </w:p>
    <w:p w14:paraId="24101A07">
      <w:pPr>
        <w:pStyle w:val="5"/>
        <w:snapToGrid w:val="0"/>
        <w:spacing w:before="0" w:beforeAutospacing="0" w:after="0" w:afterAutospacing="0"/>
        <w:rPr>
          <w:rFonts w:hint="eastAsia" w:ascii="宋体" w:hAnsi="宋体" w:eastAsia="宋体" w:cs="宋体"/>
          <w:color w:val="auto"/>
          <w:sz w:val="22"/>
          <w:szCs w:val="22"/>
          <w:highlight w:val="none"/>
          <w:lang w:eastAsia="zh-CN"/>
        </w:rPr>
      </w:pPr>
      <w:r>
        <w:rPr>
          <w:rFonts w:hint="eastAsia" w:ascii="宋体" w:hAnsi="宋体" w:eastAsia="宋体" w:cs="宋体"/>
          <w:color w:val="auto"/>
          <w:sz w:val="22"/>
          <w:szCs w:val="22"/>
          <w:highlight w:val="none"/>
          <w:lang w:eastAsia="zh-CN"/>
        </w:rPr>
        <w:t>你：普通本科生</w:t>
      </w:r>
    </w:p>
    <w:p w14:paraId="3F386FBD">
      <w:pPr>
        <w:pStyle w:val="5"/>
        <w:snapToGrid w:val="0"/>
        <w:spacing w:before="0" w:beforeAutospacing="0" w:after="0" w:afterAutospacing="0"/>
        <w:rPr>
          <w:rFonts w:hint="eastAsia" w:ascii="宋体" w:hAnsi="宋体" w:eastAsia="宋体" w:cs="宋体"/>
          <w:color w:val="auto"/>
          <w:sz w:val="22"/>
          <w:szCs w:val="22"/>
          <w:highlight w:val="none"/>
          <w:lang w:eastAsia="zh-CN"/>
        </w:rPr>
      </w:pPr>
      <w:r>
        <w:rPr>
          <w:rFonts w:hint="eastAsia" w:ascii="宋体" w:hAnsi="宋体" w:eastAsia="宋体" w:cs="宋体"/>
          <w:color w:val="auto"/>
          <w:sz w:val="22"/>
          <w:szCs w:val="22"/>
          <w:highlight w:val="none"/>
          <w:lang w:eastAsia="zh-CN"/>
        </w:rPr>
        <w:t>第一周就出现了问题：</w:t>
      </w:r>
    </w:p>
    <w:p w14:paraId="4FCFFE42">
      <w:pPr>
        <w:pStyle w:val="5"/>
        <w:snapToGrid w:val="0"/>
        <w:spacing w:before="0" w:beforeAutospacing="0" w:after="0" w:afterAutospacing="0"/>
        <w:rPr>
          <w:rFonts w:hint="eastAsia" w:ascii="宋体" w:hAnsi="宋体" w:eastAsia="宋体" w:cs="宋体"/>
          <w:color w:val="auto"/>
          <w:sz w:val="22"/>
          <w:szCs w:val="22"/>
          <w:highlight w:val="none"/>
          <w:lang w:eastAsia="zh-CN"/>
        </w:rPr>
      </w:pPr>
      <w:r>
        <w:rPr>
          <w:rFonts w:hint="eastAsia" w:ascii="宋体" w:hAnsi="宋体" w:eastAsia="宋体" w:cs="宋体"/>
          <w:color w:val="auto"/>
          <w:sz w:val="22"/>
          <w:szCs w:val="22"/>
          <w:highlight w:val="none"/>
          <w:lang w:eastAsia="zh-CN"/>
        </w:rPr>
        <w:t>A觉得你们太吵，影响他学习</w:t>
      </w:r>
    </w:p>
    <w:p w14:paraId="30A31A39">
      <w:pPr>
        <w:pStyle w:val="5"/>
        <w:snapToGrid w:val="0"/>
        <w:spacing w:before="0" w:beforeAutospacing="0" w:after="0" w:afterAutospacing="0"/>
        <w:rPr>
          <w:rFonts w:hint="eastAsia" w:ascii="宋体" w:hAnsi="宋体" w:eastAsia="宋体" w:cs="宋体"/>
          <w:color w:val="auto"/>
          <w:sz w:val="22"/>
          <w:szCs w:val="22"/>
          <w:highlight w:val="none"/>
          <w:lang w:eastAsia="zh-CN"/>
        </w:rPr>
      </w:pPr>
      <w:r>
        <w:rPr>
          <w:rFonts w:hint="eastAsia" w:ascii="宋体" w:hAnsi="宋体" w:eastAsia="宋体" w:cs="宋体"/>
          <w:color w:val="auto"/>
          <w:sz w:val="22"/>
          <w:szCs w:val="22"/>
          <w:highlight w:val="none"/>
          <w:lang w:eastAsia="zh-CN"/>
        </w:rPr>
        <w:t>B的朋友经常来访，文化差异导致一些误解</w:t>
      </w:r>
    </w:p>
    <w:p w14:paraId="2F6D61EE">
      <w:pPr>
        <w:pStyle w:val="5"/>
        <w:snapToGrid w:val="0"/>
        <w:spacing w:before="0" w:beforeAutospacing="0" w:after="0" w:afterAutospacing="0"/>
        <w:rPr>
          <w:rFonts w:hint="eastAsia" w:ascii="宋体" w:hAnsi="宋体" w:eastAsia="宋体" w:cs="宋体"/>
          <w:color w:val="auto"/>
          <w:sz w:val="22"/>
          <w:szCs w:val="22"/>
          <w:highlight w:val="none"/>
          <w:lang w:eastAsia="zh-CN"/>
        </w:rPr>
      </w:pPr>
      <w:r>
        <w:rPr>
          <w:rFonts w:hint="eastAsia" w:ascii="宋体" w:hAnsi="宋体" w:eastAsia="宋体" w:cs="宋体"/>
          <w:color w:val="auto"/>
          <w:sz w:val="22"/>
          <w:szCs w:val="22"/>
          <w:highlight w:val="none"/>
          <w:lang w:eastAsia="zh-CN"/>
        </w:rPr>
        <w:t>C有时把自己关在房间一整天，大家都很担心</w:t>
      </w:r>
    </w:p>
    <w:p w14:paraId="55D29AA6">
      <w:pPr>
        <w:pStyle w:val="5"/>
        <w:snapToGrid w:val="0"/>
        <w:spacing w:before="0" w:beforeAutospacing="0" w:after="0" w:afterAutospacing="0"/>
        <w:rPr>
          <w:rFonts w:hint="eastAsia" w:ascii="宋体" w:hAnsi="宋体" w:eastAsia="宋体" w:cs="宋体"/>
          <w:color w:val="auto"/>
          <w:sz w:val="22"/>
          <w:szCs w:val="22"/>
          <w:highlight w:val="none"/>
          <w:lang w:eastAsia="zh-CN"/>
        </w:rPr>
      </w:pPr>
      <w:r>
        <w:rPr>
          <w:rFonts w:hint="eastAsia" w:ascii="宋体" w:hAnsi="宋体" w:eastAsia="宋体" w:cs="宋体"/>
          <w:color w:val="auto"/>
          <w:sz w:val="22"/>
          <w:szCs w:val="22"/>
          <w:highlight w:val="none"/>
          <w:lang w:eastAsia="zh-CN"/>
        </w:rPr>
        <w:t>宿舍群里的气氛越来越尴尬</w:t>
      </w:r>
    </w:p>
    <w:p w14:paraId="5EF91D56">
      <w:pPr>
        <w:pStyle w:val="5"/>
        <w:snapToGrid w:val="0"/>
        <w:spacing w:before="0" w:beforeAutospacing="0" w:after="0" w:afterAutospacing="0"/>
        <w:rPr>
          <w:rFonts w:hint="eastAsia" w:ascii="宋体" w:hAnsi="宋体" w:eastAsia="宋体" w:cs="宋体"/>
          <w:color w:val="auto"/>
          <w:sz w:val="22"/>
          <w:szCs w:val="22"/>
          <w:highlight w:val="none"/>
          <w:lang w:eastAsia="zh-CN"/>
        </w:rPr>
      </w:pPr>
      <w:r>
        <w:rPr>
          <w:rFonts w:hint="eastAsia" w:ascii="宋体" w:hAnsi="宋体" w:eastAsia="宋体" w:cs="宋体"/>
          <w:color w:val="auto"/>
          <w:sz w:val="22"/>
          <w:szCs w:val="22"/>
          <w:highlight w:val="none"/>
          <w:lang w:eastAsia="zh-CN"/>
        </w:rPr>
        <w:t>请回答：</w:t>
      </w:r>
    </w:p>
    <w:p w14:paraId="3A900371">
      <w:pPr>
        <w:pStyle w:val="5"/>
        <w:snapToGrid w:val="0"/>
        <w:spacing w:before="0" w:beforeAutospacing="0" w:after="0" w:afterAutospacing="0"/>
        <w:ind w:firstLine="420" w:firstLineChars="0"/>
        <w:rPr>
          <w:rFonts w:hint="eastAsia" w:ascii="宋体" w:hAnsi="宋体" w:eastAsia="宋体" w:cs="宋体"/>
          <w:color w:val="auto"/>
          <w:sz w:val="22"/>
          <w:szCs w:val="22"/>
          <w:highlight w:val="none"/>
          <w:lang w:eastAsia="zh-CN"/>
        </w:rPr>
      </w:pPr>
      <w:r>
        <w:rPr>
          <w:rFonts w:hint="eastAsia" w:ascii="宋体" w:hAnsi="宋体" w:eastAsia="宋体" w:cs="宋体"/>
          <w:color w:val="auto"/>
          <w:sz w:val="22"/>
          <w:szCs w:val="22"/>
          <w:highlight w:val="none"/>
          <w:lang w:eastAsia="zh-CN"/>
        </w:rPr>
        <w:t>（</w:t>
      </w:r>
      <w:r>
        <w:rPr>
          <w:rFonts w:hint="eastAsia" w:ascii="宋体" w:hAnsi="宋体" w:eastAsia="宋体" w:cs="宋体"/>
          <w:color w:val="auto"/>
          <w:sz w:val="22"/>
          <w:szCs w:val="22"/>
          <w:highlight w:val="none"/>
          <w:lang w:val="en-US" w:eastAsia="zh-CN"/>
        </w:rPr>
        <w:t>1</w:t>
      </w:r>
      <w:r>
        <w:rPr>
          <w:rFonts w:hint="eastAsia" w:ascii="宋体" w:hAnsi="宋体" w:eastAsia="宋体" w:cs="宋体"/>
          <w:color w:val="auto"/>
          <w:sz w:val="22"/>
          <w:szCs w:val="22"/>
          <w:highlight w:val="none"/>
          <w:lang w:eastAsia="zh-CN"/>
        </w:rPr>
        <w:t>）这种“多元化”环境给你带来什么挑战和机遇？具体说明。</w:t>
      </w:r>
    </w:p>
    <w:p w14:paraId="6EF2FD21">
      <w:pPr>
        <w:pStyle w:val="5"/>
        <w:snapToGrid w:val="0"/>
        <w:spacing w:before="0" w:beforeAutospacing="0" w:after="0" w:afterAutospacing="0"/>
        <w:ind w:firstLine="420" w:firstLineChars="0"/>
        <w:rPr>
          <w:rFonts w:hint="eastAsia" w:ascii="宋体" w:hAnsi="宋体" w:eastAsia="宋体" w:cs="宋体"/>
          <w:color w:val="auto"/>
          <w:sz w:val="22"/>
          <w:szCs w:val="22"/>
          <w:highlight w:val="none"/>
          <w:lang w:eastAsia="zh-CN"/>
        </w:rPr>
      </w:pPr>
      <w:r>
        <w:rPr>
          <w:rFonts w:hint="eastAsia" w:ascii="宋体" w:hAnsi="宋体" w:eastAsia="宋体" w:cs="宋体"/>
          <w:color w:val="auto"/>
          <w:sz w:val="22"/>
          <w:szCs w:val="22"/>
          <w:highlight w:val="none"/>
          <w:lang w:eastAsia="zh-CN"/>
        </w:rPr>
        <w:t>（</w:t>
      </w:r>
      <w:r>
        <w:rPr>
          <w:rFonts w:hint="eastAsia" w:ascii="宋体" w:hAnsi="宋体" w:eastAsia="宋体" w:cs="宋体"/>
          <w:color w:val="auto"/>
          <w:sz w:val="22"/>
          <w:szCs w:val="22"/>
          <w:highlight w:val="none"/>
          <w:lang w:val="en-US" w:eastAsia="zh-CN"/>
        </w:rPr>
        <w:t>2</w:t>
      </w:r>
      <w:r>
        <w:rPr>
          <w:rFonts w:hint="eastAsia" w:ascii="宋体" w:hAnsi="宋体" w:eastAsia="宋体" w:cs="宋体"/>
          <w:color w:val="auto"/>
          <w:sz w:val="22"/>
          <w:szCs w:val="22"/>
          <w:highlight w:val="none"/>
          <w:lang w:eastAsia="zh-CN"/>
        </w:rPr>
        <w:t>）如何建立一个让所有人都舒适的相处模式？设计一个“宿舍公约”。</w:t>
      </w:r>
    </w:p>
    <w:p w14:paraId="1373BD34">
      <w:pPr>
        <w:pStyle w:val="5"/>
        <w:snapToGrid w:val="0"/>
        <w:spacing w:before="0" w:beforeAutospacing="0" w:after="0" w:afterAutospacing="0"/>
        <w:ind w:firstLine="420" w:firstLineChars="0"/>
        <w:rPr>
          <w:rFonts w:hint="eastAsia" w:ascii="宋体" w:hAnsi="宋体" w:eastAsia="宋体" w:cs="宋体"/>
          <w:color w:val="auto"/>
          <w:sz w:val="22"/>
          <w:szCs w:val="22"/>
          <w:highlight w:val="none"/>
          <w:lang w:eastAsia="zh-CN"/>
        </w:rPr>
      </w:pPr>
      <w:r>
        <w:rPr>
          <w:rFonts w:hint="eastAsia" w:ascii="宋体" w:hAnsi="宋体" w:eastAsia="宋体" w:cs="宋体"/>
          <w:color w:val="auto"/>
          <w:sz w:val="22"/>
          <w:szCs w:val="22"/>
          <w:highlight w:val="none"/>
          <w:lang w:eastAsia="zh-CN"/>
        </w:rPr>
        <w:t>（</w:t>
      </w:r>
      <w:r>
        <w:rPr>
          <w:rFonts w:hint="eastAsia" w:ascii="宋体" w:hAnsi="宋体" w:eastAsia="宋体" w:cs="宋体"/>
          <w:color w:val="auto"/>
          <w:sz w:val="22"/>
          <w:szCs w:val="22"/>
          <w:highlight w:val="none"/>
          <w:lang w:val="en-US" w:eastAsia="zh-CN"/>
        </w:rPr>
        <w:t>3</w:t>
      </w:r>
      <w:r>
        <w:rPr>
          <w:rFonts w:hint="eastAsia" w:ascii="宋体" w:hAnsi="宋体" w:eastAsia="宋体" w:cs="宋体"/>
          <w:color w:val="auto"/>
          <w:sz w:val="22"/>
          <w:szCs w:val="22"/>
          <w:highlight w:val="none"/>
          <w:lang w:eastAsia="zh-CN"/>
        </w:rPr>
        <w:t>）当B的行为与你的价值观冲突时（如对时间观念的不同理解），你如何调适？</w:t>
      </w:r>
    </w:p>
    <w:p w14:paraId="17612E63">
      <w:pPr>
        <w:widowControl/>
        <w:spacing w:line="240" w:lineRule="auto"/>
        <w:ind w:firstLine="0" w:firstLineChars="0"/>
        <w:rPr>
          <w:rFonts w:hint="eastAsia" w:ascii="宋体" w:hAnsi="宋体" w:eastAsia="宋体" w:cs="宋体"/>
          <w:b/>
          <w:bCs/>
          <w:color w:val="auto"/>
          <w:sz w:val="22"/>
          <w:szCs w:val="22"/>
          <w:highlight w:val="none"/>
        </w:rPr>
      </w:pPr>
      <w:r>
        <w:rPr>
          <w:rFonts w:hint="eastAsia" w:ascii="宋体" w:hAnsi="宋体" w:eastAsia="宋体" w:cs="宋体"/>
          <w:b/>
          <w:bCs/>
          <w:color w:val="auto"/>
          <w:sz w:val="22"/>
          <w:szCs w:val="22"/>
          <w:highlight w:val="none"/>
        </w:rPr>
        <w:br w:type="page"/>
      </w:r>
    </w:p>
    <w:p w14:paraId="3D97A8A9">
      <w:pPr>
        <w:snapToGrid w:val="0"/>
        <w:spacing w:line="240" w:lineRule="auto"/>
        <w:ind w:firstLine="562"/>
        <w:jc w:val="center"/>
        <w:rPr>
          <w:rFonts w:hint="eastAsia" w:ascii="宋体" w:hAnsi="宋体" w:eastAsia="宋体" w:cs="宋体"/>
          <w:b/>
          <w:bCs/>
          <w:color w:val="auto"/>
          <w:sz w:val="22"/>
          <w:szCs w:val="22"/>
          <w:highlight w:val="none"/>
          <w:lang w:val="en-US" w:eastAsia="zh-CN"/>
        </w:rPr>
      </w:pPr>
      <w:r>
        <w:rPr>
          <w:rFonts w:hint="eastAsia" w:ascii="宋体" w:hAnsi="宋体" w:eastAsia="宋体" w:cs="宋体"/>
          <w:b/>
          <w:bCs/>
          <w:color w:val="auto"/>
          <w:sz w:val="22"/>
          <w:szCs w:val="22"/>
          <w:highlight w:val="none"/>
          <w:lang w:val="en-US" w:eastAsia="zh-CN"/>
        </w:rPr>
        <w:t>B组（二选一）</w:t>
      </w:r>
    </w:p>
    <w:p w14:paraId="5C8EBF92">
      <w:pPr>
        <w:snapToGrid w:val="0"/>
        <w:spacing w:line="240" w:lineRule="auto"/>
        <w:ind w:firstLine="562"/>
        <w:jc w:val="center"/>
        <w:rPr>
          <w:rFonts w:hint="eastAsia" w:ascii="宋体" w:hAnsi="宋体" w:eastAsia="宋体" w:cs="宋体"/>
          <w:b/>
          <w:bCs/>
          <w:color w:val="auto"/>
          <w:sz w:val="22"/>
          <w:szCs w:val="22"/>
          <w:highlight w:val="none"/>
          <w:lang w:val="en-US" w:eastAsia="zh-CN"/>
        </w:rPr>
      </w:pPr>
    </w:p>
    <w:p w14:paraId="1560831B">
      <w:pPr>
        <w:pStyle w:val="5"/>
        <w:snapToGrid w:val="0"/>
        <w:spacing w:before="0" w:beforeAutospacing="0" w:after="0" w:afterAutospacing="0"/>
        <w:ind w:firstLine="442" w:firstLineChars="200"/>
        <w:rPr>
          <w:rFonts w:hint="eastAsia" w:ascii="宋体" w:hAnsi="宋体" w:eastAsia="宋体" w:cs="宋体"/>
          <w:color w:val="auto"/>
          <w:sz w:val="22"/>
          <w:szCs w:val="22"/>
          <w:highlight w:val="none"/>
          <w:lang w:val="en-US" w:eastAsia="zh-CN"/>
        </w:rPr>
      </w:pPr>
      <w:r>
        <w:rPr>
          <w:rFonts w:hint="eastAsia" w:ascii="宋体" w:hAnsi="宋体" w:eastAsia="宋体" w:cs="宋体"/>
          <w:b/>
          <w:bCs/>
          <w:color w:val="auto"/>
          <w:sz w:val="22"/>
          <w:szCs w:val="22"/>
          <w:highlight w:val="none"/>
          <w:lang w:val="en-US" w:eastAsia="zh-CN"/>
        </w:rPr>
        <w:t>题目B1：</w:t>
      </w:r>
      <w:r>
        <w:rPr>
          <w:rFonts w:hint="eastAsia" w:ascii="宋体" w:hAnsi="宋体" w:eastAsia="宋体" w:cs="宋体"/>
          <w:color w:val="auto"/>
          <w:sz w:val="22"/>
          <w:szCs w:val="22"/>
          <w:highlight w:val="none"/>
          <w:lang w:val="en-US" w:eastAsia="zh-CN"/>
        </w:rPr>
        <w:t>“乌龟对对碰”这类盲盒游戏在网络直播平台火速出圈，场均观看人次破百万。这里的“乌龟”，是一种五颜六色的树脂乌龟盲盒。只不过在直播间，下单拆盒并不是单纯的帮你撕开包装，而是被赋予了“对对碰”的玩法。玩法的核心在于“对对碰”，如拆出的乌龟颜色与买家许愿的颜色一致，或拆出两只相同颜色的乌龟，主播会额外加拆一包，继续与此前没有对碰的已拆盲袋组合，直到没有对碰为止。</w:t>
      </w:r>
    </w:p>
    <w:p w14:paraId="61CE2EA4">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以比较常见的一种“乌龟对对碰”规则为例：</w:t>
      </w:r>
    </w:p>
    <w:p w14:paraId="3912D4AF">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共有10种颜色的乌龟，出现概率均等（各占总数的1/10），每次完全随机抽取，“买家”可以“许愿”一种幸运颜色，初始指定乌龟总数，依次放入9宫格中的1-9号格，放满后开始结算。</w:t>
      </w:r>
    </w:p>
    <w:p w14:paraId="4A4066EB">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加赠规则：</w:t>
      </w:r>
    </w:p>
    <w:p w14:paraId="71D6AAE1">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（1）触发幸运色：每拆出1只幸运色乌龟，立刻加赠1只；</w:t>
      </w:r>
    </w:p>
    <w:p w14:paraId="0A5214F6">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（2）对对碰：2个同色格，一起拿走，加赠1只；</w:t>
      </w:r>
    </w:p>
    <w:p w14:paraId="14C06CF1">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（3）三连位：同一直线上（横、竖、对角线）3个同色格，一起拿走，加赠5只；</w:t>
      </w:r>
    </w:p>
    <w:p w14:paraId="54EDBF88">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（4）全不同：9个格子颜色全不同，一起拿走，加赠10只。</w:t>
      </w:r>
    </w:p>
    <w:p w14:paraId="13394342">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以此类推，不停的配对，不停的碰，直到乌龟总数耗尽，也没有任何可以结算的奖励，最终“买家”会获得放到过九宫格里的所有乌龟。</w:t>
      </w:r>
    </w:p>
    <w:p w14:paraId="44B5D199">
      <w:pPr>
        <w:pStyle w:val="5"/>
        <w:snapToGrid w:val="0"/>
        <w:spacing w:before="0" w:beforeAutospacing="0" w:after="0" w:afterAutospacing="0"/>
        <w:jc w:val="center"/>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drawing>
          <wp:inline distT="0" distB="0" distL="0" distR="0">
            <wp:extent cx="2953385" cy="2581910"/>
            <wp:effectExtent l="0" t="0" r="0" b="0"/>
            <wp:docPr id="462771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71194" name="图片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968785" cy="2595275"/>
                    </a:xfrm>
                    <a:prstGeom prst="rect">
                      <a:avLst/>
                    </a:prstGeom>
                    <a:noFill/>
                    <a:ln>
                      <a:noFill/>
                    </a:ln>
                  </pic:spPr>
                </pic:pic>
              </a:graphicData>
            </a:graphic>
          </wp:inline>
        </w:drawing>
      </w:r>
    </w:p>
    <w:p w14:paraId="1ABEF622">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请回答以下问题：</w:t>
      </w:r>
    </w:p>
    <w:p w14:paraId="17A2B6E4">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（1）分析幸运色、对对碰、三联位、全不同这四种加赠情况出现的概率。请详细说明分析思路。</w:t>
      </w:r>
    </w:p>
    <w:p w14:paraId="09177317">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2）游戏的定价规则是按照不同价格进行不同次数的抽奖，如尝鲜抽（9.99元拆7个）、仙女抽（19.99元拆15个）、女王抽（39.99元拆30个）、富婆抽（59.99元拆45个）等。若抽取一次仙女抽（19.99元拆15个），你认为最可能得到多少只“小乌龟”？详细说明你的方法或思路。</w:t>
      </w:r>
    </w:p>
    <w:p w14:paraId="44D8A762">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（3）请分析商家的定价策略和原因。你会不会购买？如果买的话，你想买哪一种？说明理由。</w:t>
      </w:r>
    </w:p>
    <w:p w14:paraId="1CE91B46">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（4） “小乌龟”对对碰在直播间的火爆，衍生出手串、玩偶等多种类型的对对碰游戏。然而，大多数人在直播间抽取得到的物品数量，其平均价格往往高于购物平台直接购买的售价。你认为其为什么依然会吸引大家购买，使人“上头”？可以结合任何学科中的一个理论进行分析（如经济学、社会学、心理学、营销学等等）。</w:t>
      </w:r>
    </w:p>
    <w:p w14:paraId="358A7C96">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（5）如果你是卖家，你想要如何设计“对对碰”游戏？并说明理由。（请发散思维，可从提高利润、增加受众、提升趣味性、提高吸引力等视角，修改摆放的图案、加赠规则、物品等任何内容。）</w:t>
      </w:r>
    </w:p>
    <w:p w14:paraId="3192756E">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rPr>
      </w:pPr>
    </w:p>
    <w:p w14:paraId="29144312">
      <w:pPr>
        <w:pStyle w:val="5"/>
        <w:snapToGrid w:val="0"/>
        <w:spacing w:before="0" w:beforeAutospacing="0" w:after="0" w:afterAutospacing="0"/>
        <w:ind w:firstLine="442" w:firstLineChars="200"/>
        <w:rPr>
          <w:rFonts w:hint="eastAsia" w:ascii="宋体" w:hAnsi="宋体" w:eastAsia="宋体" w:cs="宋体"/>
          <w:color w:val="auto"/>
          <w:sz w:val="22"/>
          <w:szCs w:val="22"/>
          <w:highlight w:val="none"/>
        </w:rPr>
      </w:pPr>
      <w:r>
        <w:rPr>
          <w:rFonts w:hint="eastAsia" w:ascii="宋体" w:hAnsi="宋体" w:eastAsia="宋体" w:cs="宋体"/>
          <w:b/>
          <w:bCs/>
          <w:color w:val="auto"/>
          <w:sz w:val="22"/>
          <w:szCs w:val="22"/>
          <w:highlight w:val="none"/>
          <w:lang w:val="en-US" w:eastAsia="zh-CN"/>
        </w:rPr>
        <w:t>题目B2：</w:t>
      </w:r>
      <w:r>
        <w:rPr>
          <w:rFonts w:hint="eastAsia" w:ascii="宋体" w:hAnsi="宋体" w:eastAsia="宋体" w:cs="宋体"/>
          <w:color w:val="auto"/>
          <w:sz w:val="22"/>
          <w:szCs w:val="22"/>
          <w:highlight w:val="none"/>
        </w:rPr>
        <w:t>在传统的商业模式下，商家往往十分重视老顾客，常常通过发放实名会员卡的方式，对消费频率高、购买数量大的消费者给予一定折扣优惠。在互联网经济下，尽管也存在传统商业模式下积分兑换礼品或折扣券的情形，但商家似乎更关注新用户，往往对用户的首次购买行为给予更多优惠。一旦成为老用户，与新用户相比，不仅享受的购物折扣减少，甚至还可能在不知不觉中被“大数据杀熟”，支付更高的价格。</w:t>
      </w:r>
    </w:p>
    <w:p w14:paraId="42FDDCBF">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rPr>
      </w:pPr>
      <w:r>
        <w:rPr>
          <w:rFonts w:hint="eastAsia" w:ascii="宋体" w:hAnsi="宋体" w:eastAsia="宋体" w:cs="宋体"/>
          <w:color w:val="auto"/>
          <w:sz w:val="22"/>
          <w:szCs w:val="22"/>
          <w:highlight w:val="none"/>
        </w:rPr>
        <w:t>请根据你的观察和思考回答以下问题：</w:t>
      </w:r>
    </w:p>
    <w:p w14:paraId="761E9142">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rPr>
      </w:pPr>
      <w:r>
        <w:rPr>
          <w:rFonts w:hint="eastAsia" w:ascii="宋体" w:hAnsi="宋体" w:eastAsia="宋体" w:cs="宋体"/>
          <w:color w:val="auto"/>
          <w:sz w:val="22"/>
          <w:szCs w:val="22"/>
          <w:highlight w:val="none"/>
        </w:rPr>
        <w:t>（1）为什么在互联网经济下，商家愿意给新用户更多折扣，而对老用户索要更高的价格？</w:t>
      </w:r>
    </w:p>
    <w:p w14:paraId="01B030FC">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rPr>
      </w:pPr>
      <w:r>
        <w:rPr>
          <w:rFonts w:hint="eastAsia" w:ascii="宋体" w:hAnsi="宋体" w:eastAsia="宋体" w:cs="宋体"/>
          <w:color w:val="auto"/>
          <w:sz w:val="22"/>
          <w:szCs w:val="22"/>
          <w:highlight w:val="none"/>
        </w:rPr>
        <w:t>（2）如果你是商家，你会对所有消费者制定统一的价格吗？为什么？如果你可以针对不同的消费者制定不同的价格，你会怎样定价？</w:t>
      </w:r>
    </w:p>
    <w:p w14:paraId="6DF2E8C8">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rPr>
      </w:pPr>
      <w:r>
        <w:rPr>
          <w:rFonts w:hint="eastAsia" w:ascii="宋体" w:hAnsi="宋体" w:eastAsia="宋体" w:cs="宋体"/>
          <w:color w:val="auto"/>
          <w:sz w:val="22"/>
          <w:szCs w:val="22"/>
          <w:highlight w:val="none"/>
        </w:rPr>
        <w:t>（3）如果你是商家，发现和你一样的竞争对手，也正在采用“杀熟”的定价方式，你会如何做？是会采用更加“聪明且隐秘”的“杀熟”手段，还是会不“杀熟”，请思考下你的竞争对手会如何反应？</w:t>
      </w:r>
    </w:p>
    <w:p w14:paraId="6919142B">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rPr>
      </w:pPr>
      <w:r>
        <w:rPr>
          <w:rFonts w:hint="eastAsia" w:ascii="宋体" w:hAnsi="宋体" w:eastAsia="宋体" w:cs="宋体"/>
          <w:color w:val="auto"/>
          <w:sz w:val="22"/>
          <w:szCs w:val="22"/>
          <w:highlight w:val="none"/>
        </w:rPr>
        <w:t>（4）目前，我国已经从反垄断、个人信息保护、算法推荐服务管理等方面制定规章制度对经营者的“大数据杀熟”行为进行约束。如果你是商家，面对制度约束和利润诱惑，你会怎么做？</w:t>
      </w:r>
    </w:p>
    <w:p w14:paraId="4C84DCDE">
      <w:pPr>
        <w:rPr>
          <w:rFonts w:hint="eastAsia" w:ascii="宋体" w:hAnsi="宋体" w:eastAsia="宋体" w:cs="宋体"/>
          <w:color w:val="auto"/>
          <w:sz w:val="22"/>
          <w:szCs w:val="22"/>
          <w:highlight w:val="none"/>
        </w:rPr>
      </w:pPr>
      <w:r>
        <w:rPr>
          <w:rFonts w:hint="eastAsia" w:ascii="宋体" w:hAnsi="宋体" w:eastAsia="宋体" w:cs="宋体"/>
          <w:color w:val="auto"/>
          <w:sz w:val="22"/>
          <w:szCs w:val="22"/>
          <w:highlight w:val="none"/>
        </w:rPr>
        <w:br w:type="page"/>
      </w:r>
    </w:p>
    <w:p w14:paraId="337C8B06">
      <w:pPr>
        <w:snapToGrid w:val="0"/>
        <w:spacing w:line="240" w:lineRule="auto"/>
        <w:ind w:firstLine="562"/>
        <w:jc w:val="center"/>
        <w:rPr>
          <w:rFonts w:hint="eastAsia" w:ascii="宋体" w:hAnsi="宋体" w:eastAsia="宋体" w:cs="宋体"/>
          <w:b/>
          <w:bCs/>
          <w:color w:val="auto"/>
          <w:sz w:val="22"/>
          <w:szCs w:val="22"/>
          <w:highlight w:val="none"/>
          <w:lang w:val="en-US" w:eastAsia="zh-CN"/>
        </w:rPr>
      </w:pPr>
      <w:r>
        <w:rPr>
          <w:rFonts w:hint="eastAsia" w:ascii="宋体" w:hAnsi="宋体" w:eastAsia="宋体" w:cs="宋体"/>
          <w:b/>
          <w:bCs/>
          <w:color w:val="auto"/>
          <w:sz w:val="22"/>
          <w:szCs w:val="22"/>
          <w:highlight w:val="none"/>
          <w:lang w:val="en-US" w:eastAsia="zh-CN"/>
        </w:rPr>
        <w:t>C组（选做）</w:t>
      </w:r>
    </w:p>
    <w:p w14:paraId="2C0714C6">
      <w:pPr>
        <w:snapToGrid w:val="0"/>
        <w:spacing w:line="240" w:lineRule="auto"/>
        <w:ind w:firstLine="562"/>
        <w:jc w:val="center"/>
        <w:rPr>
          <w:rFonts w:hint="eastAsia" w:ascii="宋体" w:hAnsi="宋体" w:eastAsia="宋体" w:cs="宋体"/>
          <w:b/>
          <w:bCs/>
          <w:color w:val="auto"/>
          <w:sz w:val="22"/>
          <w:szCs w:val="22"/>
          <w:highlight w:val="none"/>
          <w:lang w:val="en-US" w:eastAsia="zh-CN"/>
        </w:rPr>
      </w:pPr>
    </w:p>
    <w:p w14:paraId="33ACFFD1">
      <w:pPr>
        <w:pStyle w:val="5"/>
        <w:snapToGrid w:val="0"/>
        <w:spacing w:before="0" w:beforeAutospacing="0" w:after="0" w:afterAutospacing="0"/>
        <w:ind w:firstLine="442" w:firstLineChars="200"/>
        <w:rPr>
          <w:rFonts w:hint="eastAsia" w:ascii="宋体" w:hAnsi="宋体" w:eastAsia="宋体" w:cs="宋体"/>
          <w:color w:val="auto"/>
          <w:sz w:val="22"/>
          <w:szCs w:val="22"/>
          <w:highlight w:val="none"/>
          <w:lang w:eastAsia="zh-CN"/>
        </w:rPr>
      </w:pPr>
      <w:r>
        <w:rPr>
          <w:rFonts w:hint="eastAsia" w:ascii="宋体" w:hAnsi="宋体" w:eastAsia="宋体" w:cs="宋体"/>
          <w:b/>
          <w:bCs/>
          <w:color w:val="auto"/>
          <w:sz w:val="22"/>
          <w:szCs w:val="22"/>
          <w:highlight w:val="none"/>
          <w:lang w:val="en-US" w:eastAsia="zh-CN"/>
        </w:rPr>
        <w:t>题目C1：</w:t>
      </w:r>
      <w:r>
        <w:rPr>
          <w:rFonts w:hint="eastAsia" w:ascii="宋体" w:hAnsi="宋体" w:eastAsia="宋体" w:cs="宋体"/>
          <w:color w:val="auto"/>
          <w:sz w:val="22"/>
          <w:szCs w:val="22"/>
          <w:highlight w:val="none"/>
          <w:lang w:eastAsia="zh-CN"/>
        </w:rPr>
        <w:t>20世纪30年代初，美国经历了史上最严重的经济危机——大萧条。1929年股市崩盘引发了连锁反应，导致大量银行倒闭、企业停产、失业率激增至约25%。公众对金融体系失去信任，出现大规模的银行挤兑，资金大量外流，经济陷入停滞和恐慌。</w:t>
      </w:r>
    </w:p>
    <w:p w14:paraId="6E593000">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lang w:eastAsia="zh-CN"/>
        </w:rPr>
      </w:pPr>
      <w:r>
        <w:rPr>
          <w:rFonts w:hint="eastAsia" w:ascii="宋体" w:hAnsi="宋体" w:eastAsia="宋体" w:cs="宋体"/>
          <w:color w:val="auto"/>
          <w:sz w:val="22"/>
          <w:szCs w:val="22"/>
          <w:highlight w:val="none"/>
          <w:lang w:eastAsia="zh-CN"/>
        </w:rPr>
        <w:t>1933年3月，富兰克林·D·罗斯福刚刚就任美国总统，面对深重的经济和社会危机，他采取了一系列紧急措施，包括宣布“银行假日”，即临时关闭所有银行，防止资金进一步流失，并对银行进行严格审查和重组。为了恢复公众对银行体系和经济的信心，罗斯福在1933年3月12日通过无线电发表了第一次“炉边谈话”，用通俗易懂的语言向全美民众说明当前经济形势和政府的应对措施，传递乐观与信任的信息。这场谈话不仅是经济政策沟通的典范，也成为现代政治领导人危机沟通的重要案例。</w:t>
      </w:r>
    </w:p>
    <w:p w14:paraId="6D0BBE91">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lang w:eastAsia="zh-CN"/>
        </w:rPr>
      </w:pPr>
      <w:r>
        <w:rPr>
          <w:rFonts w:hint="eastAsia" w:ascii="宋体" w:hAnsi="宋体" w:eastAsia="宋体" w:cs="宋体"/>
          <w:color w:val="auto"/>
          <w:sz w:val="22"/>
          <w:szCs w:val="22"/>
          <w:highlight w:val="none"/>
          <w:lang w:val="en-US" w:eastAsia="zh-CN"/>
        </w:rPr>
        <w:t>（1）</w:t>
      </w:r>
      <w:r>
        <w:rPr>
          <w:rFonts w:hint="eastAsia" w:ascii="宋体" w:hAnsi="宋体" w:eastAsia="宋体" w:cs="宋体"/>
          <w:color w:val="auto"/>
          <w:sz w:val="22"/>
          <w:szCs w:val="22"/>
          <w:highlight w:val="none"/>
          <w:lang w:eastAsia="zh-CN"/>
        </w:rPr>
        <w:t>罗斯福第一次炉边谈话时，很多人害怕银行倒闭，不敢把钱存在银行里。你觉得大家为什么会害怕？如果大家都不把钱存在银行，会发生什么问题？</w:t>
      </w:r>
    </w:p>
    <w:p w14:paraId="289492CC">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lang w:eastAsia="zh-CN"/>
        </w:rPr>
      </w:pPr>
      <w:r>
        <w:rPr>
          <w:rFonts w:hint="eastAsia" w:ascii="宋体" w:hAnsi="宋体" w:eastAsia="宋体" w:cs="宋体"/>
          <w:color w:val="auto"/>
          <w:sz w:val="22"/>
          <w:szCs w:val="22"/>
          <w:highlight w:val="none"/>
          <w:lang w:eastAsia="zh-CN"/>
        </w:rPr>
        <w:t>（</w:t>
      </w:r>
      <w:r>
        <w:rPr>
          <w:rFonts w:hint="eastAsia" w:ascii="宋体" w:hAnsi="宋体" w:eastAsia="宋体" w:cs="宋体"/>
          <w:color w:val="auto"/>
          <w:sz w:val="22"/>
          <w:szCs w:val="22"/>
          <w:highlight w:val="none"/>
          <w:lang w:val="en-US" w:eastAsia="zh-CN"/>
        </w:rPr>
        <w:t>2</w:t>
      </w:r>
      <w:r>
        <w:rPr>
          <w:rFonts w:hint="eastAsia" w:ascii="宋体" w:hAnsi="宋体" w:eastAsia="宋体" w:cs="宋体"/>
          <w:color w:val="auto"/>
          <w:sz w:val="22"/>
          <w:szCs w:val="22"/>
          <w:highlight w:val="none"/>
          <w:lang w:eastAsia="zh-CN"/>
        </w:rPr>
        <w:t>）罗斯福宣布暂时关闭所有银行（银行假日），这对大家来说是好消息还是坏消息？请说说你觉得这样做有什么好处和坏处。</w:t>
      </w:r>
    </w:p>
    <w:p w14:paraId="0D17B8DF">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lang w:eastAsia="zh-CN"/>
        </w:rPr>
      </w:pPr>
      <w:r>
        <w:rPr>
          <w:rFonts w:hint="eastAsia" w:ascii="宋体" w:hAnsi="宋体" w:eastAsia="宋体" w:cs="宋体"/>
          <w:color w:val="auto"/>
          <w:sz w:val="22"/>
          <w:szCs w:val="22"/>
          <w:highlight w:val="none"/>
          <w:lang w:eastAsia="zh-CN"/>
        </w:rPr>
        <w:t>（</w:t>
      </w:r>
      <w:r>
        <w:rPr>
          <w:rFonts w:hint="eastAsia" w:ascii="宋体" w:hAnsi="宋体" w:eastAsia="宋体" w:cs="宋体"/>
          <w:color w:val="auto"/>
          <w:sz w:val="22"/>
          <w:szCs w:val="22"/>
          <w:highlight w:val="none"/>
          <w:lang w:val="en-US" w:eastAsia="zh-CN"/>
        </w:rPr>
        <w:t>3</w:t>
      </w:r>
      <w:r>
        <w:rPr>
          <w:rFonts w:hint="eastAsia" w:ascii="宋体" w:hAnsi="宋体" w:eastAsia="宋体" w:cs="宋体"/>
          <w:color w:val="auto"/>
          <w:sz w:val="22"/>
          <w:szCs w:val="22"/>
          <w:highlight w:val="none"/>
          <w:lang w:eastAsia="zh-CN"/>
        </w:rPr>
        <w:t>）罗斯福在炉边谈话中试图缓解公众焦虑，传递乐观信号。结合你对人们情绪和群体心理的理解，谈谈情绪和对未来的预期会怎样影响个人决策和整个社会的运转。在你看来，领导人在困难时期的讲话，会对事情的结果产生多大影响？</w:t>
      </w:r>
    </w:p>
    <w:p w14:paraId="171DCD74">
      <w:pPr>
        <w:pStyle w:val="5"/>
        <w:snapToGrid w:val="0"/>
        <w:spacing w:before="0" w:beforeAutospacing="0" w:after="0" w:afterAutospacing="0"/>
        <w:ind w:firstLine="440" w:firstLineChars="200"/>
        <w:rPr>
          <w:rFonts w:hint="eastAsia" w:ascii="宋体" w:hAnsi="宋体" w:eastAsia="宋体" w:cs="宋体"/>
          <w:color w:val="auto"/>
          <w:sz w:val="22"/>
          <w:szCs w:val="22"/>
          <w:highlight w:val="none"/>
          <w:lang w:eastAsia="zh-CN"/>
        </w:rPr>
      </w:pPr>
    </w:p>
    <w:p w14:paraId="7D3AF5E8">
      <w:pPr>
        <w:pStyle w:val="5"/>
        <w:snapToGrid w:val="0"/>
        <w:spacing w:before="0" w:beforeAutospacing="0" w:after="0" w:afterAutospacing="0"/>
        <w:rPr>
          <w:rFonts w:hint="eastAsia" w:ascii="宋体" w:hAnsi="宋体" w:eastAsia="宋体" w:cs="宋体"/>
          <w:color w:val="auto"/>
          <w:sz w:val="22"/>
          <w:szCs w:val="22"/>
          <w:highlight w:val="none"/>
          <w:lang w:eastAsia="zh-CN"/>
        </w:rPr>
      </w:pPr>
    </w:p>
    <w:p w14:paraId="43AF75B0">
      <w:pPr>
        <w:pStyle w:val="5"/>
        <w:snapToGrid w:val="0"/>
        <w:spacing w:before="0" w:beforeAutospacing="0" w:after="0" w:afterAutospacing="0"/>
        <w:ind w:firstLine="420" w:firstLineChars="0"/>
        <w:rPr>
          <w:rFonts w:hint="eastAsia" w:ascii="宋体" w:hAnsi="宋体" w:eastAsia="宋体" w:cs="宋体"/>
          <w:color w:val="auto"/>
          <w:sz w:val="22"/>
          <w:szCs w:val="22"/>
          <w:highlight w:val="none"/>
          <w:lang w:val="en-US" w:eastAsia="zh-CN"/>
        </w:rPr>
      </w:pPr>
      <w:r>
        <w:rPr>
          <w:rFonts w:hint="eastAsia" w:ascii="宋体" w:hAnsi="宋体" w:eastAsia="宋体" w:cs="宋体"/>
          <w:b/>
          <w:bCs/>
          <w:color w:val="auto"/>
          <w:sz w:val="22"/>
          <w:szCs w:val="22"/>
          <w:highlight w:val="none"/>
          <w:lang w:val="en-US" w:eastAsia="zh-CN"/>
        </w:rPr>
        <w:t>题目C2：</w:t>
      </w:r>
      <w:r>
        <w:rPr>
          <w:rFonts w:hint="eastAsia" w:ascii="宋体" w:hAnsi="宋体" w:eastAsia="宋体" w:cs="宋体"/>
          <w:color w:val="auto"/>
          <w:sz w:val="22"/>
          <w:szCs w:val="22"/>
          <w:highlight w:val="none"/>
          <w:lang w:val="en-US" w:eastAsia="zh-CN"/>
        </w:rPr>
        <w:t>最近几年，我们的生活发生了翻天覆地的变化。出门坐网约车，吃饭叫外卖，在网上买东西，甚至通过看直播给喜欢的主播打赏。这些新经济模式让我们的生活更加便利，也创造了无数新的工作机会。</w:t>
      </w:r>
    </w:p>
    <w:p w14:paraId="1213BBAB">
      <w:pPr>
        <w:pStyle w:val="5"/>
        <w:snapToGrid w:val="0"/>
        <w:spacing w:before="0" w:beforeAutospacing="0" w:after="0" w:afterAutospacing="0"/>
        <w:ind w:firstLine="420" w:firstLineChars="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然而，这些看似轻松的交易背后，有一个非常重要的问题：税收。在传统的工厂或者公司里，员工的工资通常会由公司直接扣掉一部分钱给国家，这个过程很清楚。但在新经济模式下，收入来源变得多样和复杂。一个外卖小哥可能同时接好几个平台的订单，一个跨境电商的同学可能在好几个国家卖东西，一个网红主播可能通过广告、带货、粉丝打赏等各种方式赚钱。这给政府征收税款带来了不小的挑战。</w:t>
      </w:r>
    </w:p>
    <w:p w14:paraId="46B24BE0">
      <w:pPr>
        <w:pStyle w:val="5"/>
        <w:snapToGrid w:val="0"/>
        <w:spacing w:before="0" w:beforeAutospacing="0" w:after="0" w:afterAutospacing="0"/>
        <w:ind w:firstLine="420" w:firstLineChars="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为了解决这个问题，世界各国都在探索新的方法。有的国家推出了“数字服务税”，有的要求网络平台直接替大家把一部分钱扣下来交税，还有的强制平台定期上报交易数据。这些措施都在试图找到一个平衡点：既能保证税收的公平，又能不阻碍新经济的发展。</w:t>
      </w:r>
    </w:p>
    <w:p w14:paraId="3D81E114">
      <w:pPr>
        <w:pStyle w:val="5"/>
        <w:snapToGrid w:val="0"/>
        <w:spacing w:before="0" w:beforeAutospacing="0" w:after="0" w:afterAutospacing="0"/>
        <w:ind w:firstLine="420" w:firstLineChars="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现在，请你围绕以下问题，展开你的思考和研究，并提交一份分析报告。</w:t>
      </w:r>
    </w:p>
    <w:p w14:paraId="0D35CACC">
      <w:pPr>
        <w:pStyle w:val="5"/>
        <w:snapToGrid w:val="0"/>
        <w:spacing w:before="0" w:beforeAutospacing="0" w:after="0" w:afterAutospacing="0"/>
        <w:ind w:firstLine="420" w:firstLineChars="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1）请选择一个国家（可以是中国或其他国家），通过网络搜索，了解该国针对某种新经济模式（比如网络直播、零工经济、跨境电商等）的最新税收政策。请用你自己的话总结这项政策的主要内容，并说说你认为政府为什么会制定这样的政策（请至少说出两个你认为最重要的原因）。</w:t>
      </w:r>
    </w:p>
    <w:p w14:paraId="0978FDE8">
      <w:pPr>
        <w:pStyle w:val="5"/>
        <w:snapToGrid w:val="0"/>
        <w:spacing w:before="0" w:beforeAutospacing="0" w:after="0" w:afterAutospacing="0"/>
        <w:ind w:firstLine="420" w:firstLineChars="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（2）请你设想一下，如果你的朋友小明通过网络直播活动，一年总共赚了10万元。请你站在小明的角度，思考并回答以下问题：</w:t>
      </w:r>
    </w:p>
    <w:p w14:paraId="72B832C8">
      <w:pPr>
        <w:pStyle w:val="5"/>
        <w:snapToGrid w:val="0"/>
        <w:spacing w:before="0" w:beforeAutospacing="0" w:after="0" w:afterAutospacing="0"/>
        <w:ind w:firstLine="420" w:firstLineChars="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a.小明可能需要缴纳哪些税？（提示：可以查查个人所得税、增值税等相关知识）</w:t>
      </w:r>
    </w:p>
    <w:p w14:paraId="701A9DBC">
      <w:pPr>
        <w:pStyle w:val="5"/>
        <w:snapToGrid w:val="0"/>
        <w:spacing w:before="0" w:beforeAutospacing="0" w:after="0" w:afterAutospacing="0"/>
        <w:ind w:firstLine="420" w:firstLineChars="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b. 除了要交税，小明还需要付出哪些其他成本？比如花时间去了解政策、记录每一笔交易、或者请人帮忙报税？</w:t>
      </w:r>
    </w:p>
    <w:p w14:paraId="512B0911">
      <w:pPr>
        <w:pStyle w:val="5"/>
        <w:snapToGrid w:val="0"/>
        <w:spacing w:before="0" w:beforeAutospacing="0" w:after="0" w:afterAutospacing="0"/>
        <w:ind w:firstLine="420" w:firstLineChars="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3）请你从政府的角度来思考：如果要制定一项新的税收政策，既要保证收上来足够多的钱，又要让大家觉得公平，并且不能让大家觉得报税太麻烦而放弃做生意。那么，在设计政策时，政府需要权衡哪些方面？</w:t>
      </w:r>
    </w:p>
    <w:p w14:paraId="321F3419">
      <w:pPr>
        <w:pStyle w:val="5"/>
        <w:snapToGrid w:val="0"/>
        <w:spacing w:before="0" w:beforeAutospacing="0" w:after="0" w:afterAutospacing="0"/>
        <w:ind w:firstLine="420" w:firstLineChars="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（4）请你发挥想象力，如果你是税务部门的负责人，你会提出什么样的新政策建议来解决新经济模式下的税收挑战？请从以下几点来阐述你的想法：</w:t>
      </w:r>
    </w:p>
    <w:p w14:paraId="2A88CB52">
      <w:pPr>
        <w:pStyle w:val="5"/>
        <w:snapToGrid w:val="0"/>
        <w:spacing w:before="0" w:beforeAutospacing="0" w:after="0" w:afterAutospacing="0"/>
        <w:ind w:firstLine="420" w:firstLineChars="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a. 你的新政策具体是怎样的？（可以从谁来收税、如何获得数据、如何执行等方面来构思）</w:t>
      </w:r>
    </w:p>
    <w:p w14:paraId="34FBEB20">
      <w:pPr>
        <w:pStyle w:val="5"/>
        <w:snapToGrid w:val="0"/>
        <w:spacing w:before="0" w:beforeAutospacing="0" w:after="0" w:afterAutospacing="0"/>
        <w:ind w:firstLine="420" w:firstLineChars="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b. 为什么你觉得这项政策能解决问题？</w:t>
      </w:r>
    </w:p>
    <w:p w14:paraId="726C04EC">
      <w:pPr>
        <w:pStyle w:val="5"/>
        <w:snapToGrid w:val="0"/>
        <w:spacing w:before="0" w:beforeAutospacing="0" w:after="0" w:afterAutospacing="0"/>
        <w:ind w:firstLine="420" w:firstLineChars="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c. 在实施过程中可能会遇到哪些困难？你又会如何应对？</w:t>
      </w:r>
    </w:p>
    <w:p w14:paraId="45114D7E">
      <w:pPr>
        <w:rPr>
          <w:rFonts w:hint="eastAsia" w:ascii="宋体" w:hAnsi="宋体" w:eastAsia="宋体" w:cs="宋体"/>
          <w:color w:val="auto"/>
          <w:kern w:val="0"/>
          <w:sz w:val="22"/>
          <w:szCs w:val="22"/>
          <w:highlight w:val="none"/>
          <w:shd w:val="clear" w:fill="FBFBFB"/>
          <w:lang w:val="en-US" w:eastAsia="zh-CN" w:bidi="ar"/>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9D6289"/>
    <w:multiLevelType w:val="singleLevel"/>
    <w:tmpl w:val="D59D6289"/>
    <w:lvl w:ilvl="0" w:tentative="0">
      <w:start w:val="1"/>
      <w:numFmt w:val="chineseCounting"/>
      <w:lvlText w:val="(%1)"/>
      <w:lvlJc w:val="left"/>
      <w:pPr>
        <w:tabs>
          <w:tab w:val="left" w:pos="312"/>
        </w:tabs>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revisionView w:markup="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9B4485"/>
    <w:rsid w:val="0BEC2A5C"/>
    <w:rsid w:val="229B4485"/>
    <w:rsid w:val="2BC9425B"/>
    <w:rsid w:val="36460092"/>
    <w:rsid w:val="37244BA9"/>
    <w:rsid w:val="41B44B1F"/>
    <w:rsid w:val="45693CEF"/>
    <w:rsid w:val="655201A0"/>
    <w:rsid w:val="6E8610B5"/>
    <w:rsid w:val="71F73720"/>
    <w:rsid w:val="72222F49"/>
    <w:rsid w:val="72320419"/>
    <w:rsid w:val="79F534A5"/>
    <w:rsid w:val="7C630E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unhideWhenUsed/>
    <w:qFormat/>
    <w:uiPriority w:val="99"/>
    <w:pPr>
      <w:tabs>
        <w:tab w:val="center" w:pos="4153"/>
        <w:tab w:val="right" w:pos="8306"/>
      </w:tabs>
      <w:snapToGrid w:val="0"/>
      <w:spacing w:line="240" w:lineRule="atLeast"/>
    </w:pPr>
    <w:rPr>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7685</Words>
  <Characters>7889</Characters>
  <Lines>0</Lines>
  <Paragraphs>0</Paragraphs>
  <TotalTime>9</TotalTime>
  <ScaleCrop>false</ScaleCrop>
  <LinksUpToDate>false</LinksUpToDate>
  <CharactersWithSpaces>7896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2025-08-07T12:37:00Z</dcterms:created>
  <dc:creator>WPS_1692951097</dc:creator>
  <cp:lastModifiedBy>天下霸主</cp:lastModifiedBy>
  <dcterms:modified xsi:type="dcterms:W3CDTF">2025-11-06T01:30:36Z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FDD44A717D6D4D078003A7D8612E8742_13</vt:lpwstr>
  </property>
  <property fmtid="{D5CDD505-2E9C-101B-9397-08002B2CF9AE}" pid="4" name="KSOTemplateDocerSaveRecord">
    <vt:lpwstr>eyJoZGlkIjoiYTRlZDRlNGRmNDE3NTU1MWFkZjBlZDk4YjlkYTBlNjUiLCJ1c2VySWQiOiIxNTIzNDI3ODE5In0=</vt:lpwstr>
  </property>
</Properties>
</file>