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9B" w:rsidRPr="00816872" w:rsidRDefault="0085769B" w:rsidP="0085769B">
      <w:pPr>
        <w:spacing w:after="0" w:line="240" w:lineRule="auto"/>
        <w:ind w:firstLine="3402"/>
        <w:rPr>
          <w:rFonts w:ascii="Times New Roman" w:hAnsi="Times New Roman" w:cs="Times New Roman"/>
          <w:b/>
          <w:i/>
          <w:color w:val="202122"/>
          <w:sz w:val="28"/>
          <w:szCs w:val="28"/>
          <w:shd w:val="clear" w:color="auto" w:fill="FFFFFF"/>
        </w:rPr>
      </w:pPr>
      <w:r w:rsidRPr="00816872">
        <w:rPr>
          <w:rFonts w:ascii="Times New Roman" w:hAnsi="Times New Roman" w:cs="Times New Roman"/>
          <w:b/>
          <w:i/>
          <w:color w:val="202122"/>
          <w:sz w:val="28"/>
          <w:szCs w:val="28"/>
          <w:shd w:val="clear" w:color="auto" w:fill="FFFFFF"/>
        </w:rPr>
        <w:t>Билет №23</w:t>
      </w:r>
    </w:p>
    <w:p w:rsidR="0085769B" w:rsidRPr="00816872" w:rsidRDefault="0085769B" w:rsidP="008576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6872">
        <w:rPr>
          <w:rFonts w:ascii="Times New Roman" w:hAnsi="Times New Roman" w:cs="Times New Roman"/>
          <w:b/>
          <w:sz w:val="28"/>
          <w:szCs w:val="28"/>
        </w:rPr>
        <w:t>Компьютерные сети, их классификация. Дать определение, что такое топология компьютерных сетей. Основные виды топологий.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687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Устройства, используемые в компьютерных сетях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.</w:t>
      </w:r>
    </w:p>
    <w:p w:rsidR="0085769B" w:rsidRDefault="0085769B" w:rsidP="0085769B">
      <w:pPr>
        <w:spacing w:after="0" w:line="240" w:lineRule="auto"/>
        <w:ind w:left="-426" w:firstLine="710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85769B" w:rsidRPr="00816872" w:rsidRDefault="0085769B" w:rsidP="0085769B">
      <w:pPr>
        <w:spacing w:after="0" w:line="240" w:lineRule="auto"/>
        <w:ind w:left="-142" w:firstLine="141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1687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Компьютерная сеть</w:t>
      </w:r>
      <w:r w:rsidRPr="008168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81687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вычислительная сеть</w:t>
      </w:r>
      <w:r w:rsidRPr="008168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система, обеспечивающая обме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н </w:t>
      </w:r>
      <w:r w:rsidRPr="008168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данными между вычислительными устройствами— </w:t>
      </w:r>
      <w:r w:rsidRPr="00816872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компьютерами</w:t>
      </w:r>
      <w:r w:rsidRPr="008168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816872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серверами</w:t>
      </w:r>
      <w:r w:rsidRPr="008168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816872">
        <w:rPr>
          <w:rFonts w:ascii="Times New Roman" w:hAnsi="Times New Roman" w:cs="Times New Roman"/>
          <w:sz w:val="28"/>
          <w:szCs w:val="28"/>
          <w:shd w:val="clear" w:color="auto" w:fill="FFFFFF"/>
        </w:rPr>
        <w:t>маршрутизаторами</w:t>
      </w:r>
      <w:r w:rsidRPr="008168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другим оборудованием или программным обеспечением. Для передачи информации могут быть использованы различные </w:t>
      </w:r>
      <w:r w:rsidRPr="00816872">
        <w:rPr>
          <w:rFonts w:ascii="Times New Roman" w:hAnsi="Times New Roman" w:cs="Times New Roman"/>
          <w:sz w:val="28"/>
          <w:szCs w:val="28"/>
          <w:shd w:val="clear" w:color="auto" w:fill="FFFFFF"/>
        </w:rPr>
        <w:t>среды передачи данных</w:t>
      </w:r>
      <w:r w:rsidRPr="0081687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85769B" w:rsidRPr="00816872" w:rsidRDefault="0085769B" w:rsidP="0085769B">
      <w:pPr>
        <w:spacing w:after="0" w:line="240" w:lineRule="auto"/>
        <w:ind w:left="-426" w:firstLine="71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16872">
        <w:rPr>
          <w:rFonts w:ascii="Times New Roman" w:hAnsi="Times New Roman" w:cs="Times New Roman"/>
          <w:b/>
          <w:bCs/>
          <w:color w:val="333333"/>
          <w:sz w:val="28"/>
          <w:szCs w:val="28"/>
        </w:rPr>
        <w:t>Классификация компьютерных сетей:</w:t>
      </w:r>
    </w:p>
    <w:p w:rsidR="0085769B" w:rsidRPr="00816872" w:rsidRDefault="0085769B" w:rsidP="0085769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872">
        <w:rPr>
          <w:rFonts w:ascii="Times New Roman" w:hAnsi="Times New Roman" w:cs="Times New Roman"/>
          <w:sz w:val="28"/>
          <w:szCs w:val="28"/>
        </w:rPr>
        <w:t>По Архитектуре</w:t>
      </w:r>
    </w:p>
    <w:p w:rsidR="0085769B" w:rsidRPr="00816872" w:rsidRDefault="0085769B" w:rsidP="0085769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872">
        <w:rPr>
          <w:rFonts w:ascii="Times New Roman" w:hAnsi="Times New Roman" w:cs="Times New Roman"/>
          <w:sz w:val="28"/>
          <w:szCs w:val="28"/>
        </w:rPr>
        <w:t>По масштабу</w:t>
      </w:r>
    </w:p>
    <w:p w:rsidR="0085769B" w:rsidRPr="00816872" w:rsidRDefault="0085769B" w:rsidP="0085769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872">
        <w:rPr>
          <w:rFonts w:ascii="Times New Roman" w:hAnsi="Times New Roman" w:cs="Times New Roman"/>
          <w:sz w:val="28"/>
          <w:szCs w:val="28"/>
        </w:rPr>
        <w:t>По уровню однородности</w:t>
      </w:r>
    </w:p>
    <w:p w:rsidR="0085769B" w:rsidRPr="00816872" w:rsidRDefault="0085769B" w:rsidP="0085769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872">
        <w:rPr>
          <w:rFonts w:ascii="Times New Roman" w:hAnsi="Times New Roman" w:cs="Times New Roman"/>
          <w:sz w:val="28"/>
          <w:szCs w:val="28"/>
        </w:rPr>
        <w:t>По скорости передачи данных</w:t>
      </w:r>
    </w:p>
    <w:p w:rsidR="0085769B" w:rsidRPr="00816872" w:rsidRDefault="0085769B" w:rsidP="0085769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872">
        <w:rPr>
          <w:rFonts w:ascii="Times New Roman" w:hAnsi="Times New Roman" w:cs="Times New Roman"/>
          <w:sz w:val="28"/>
          <w:szCs w:val="28"/>
        </w:rPr>
        <w:t>По типу передающей сети</w:t>
      </w:r>
    </w:p>
    <w:p w:rsidR="0085769B" w:rsidRPr="00816872" w:rsidRDefault="0085769B" w:rsidP="0085769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6872">
        <w:rPr>
          <w:rFonts w:ascii="Times New Roman" w:hAnsi="Times New Roman" w:cs="Times New Roman"/>
          <w:b/>
          <w:sz w:val="28"/>
          <w:szCs w:val="28"/>
        </w:rPr>
        <w:t>По архитектуре:</w:t>
      </w:r>
    </w:p>
    <w:p w:rsidR="0085769B" w:rsidRPr="00816872" w:rsidRDefault="0085769B" w:rsidP="0085769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872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Локальные</w:t>
      </w:r>
      <w:r w:rsidRPr="008168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8168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Частные, расположенные на ограниченной несколькими десятками метров территории здания/организации.</w:t>
      </w:r>
    </w:p>
    <w:p w:rsidR="0085769B" w:rsidRPr="00816872" w:rsidRDefault="0085769B" w:rsidP="0085769B">
      <w:pPr>
        <w:numPr>
          <w:ilvl w:val="0"/>
          <w:numId w:val="2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Региональные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Сеть, ограниченная пределами города. Пример — кабельное телевидение. Региональные сети объединяют локальные.</w:t>
      </w:r>
    </w:p>
    <w:p w:rsidR="0085769B" w:rsidRPr="00816872" w:rsidRDefault="0085769B" w:rsidP="0085769B">
      <w:pPr>
        <w:numPr>
          <w:ilvl w:val="0"/>
          <w:numId w:val="2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Глобальные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 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Могут покрывать территорию страны или континента. Предназначены для организации связи между различными географическими областями как способа коммуникации в режиме реального времени, постоянного доступа к информационным ресурсам, электронной почте, обмен файлами в сети Интернет.</w:t>
      </w:r>
    </w:p>
    <w:p w:rsidR="0085769B" w:rsidRPr="00816872" w:rsidRDefault="0085769B" w:rsidP="0085769B">
      <w:p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По масштабу администрирования:</w:t>
      </w:r>
    </w:p>
    <w:p w:rsidR="0085769B" w:rsidRPr="00816872" w:rsidRDefault="0085769B" w:rsidP="0085769B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Офисные 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(сети отделов).</w:t>
      </w:r>
    </w:p>
    <w:p w:rsidR="0085769B" w:rsidRPr="00816872" w:rsidRDefault="0085769B" w:rsidP="0085769B">
      <w:pPr>
        <w:numPr>
          <w:ilvl w:val="0"/>
          <w:numId w:val="3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Учрежденческие</w:t>
      </w:r>
      <w:r w:rsidRPr="008168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(сети кампусов).</w:t>
      </w:r>
    </w:p>
    <w:p w:rsidR="0085769B" w:rsidRPr="00816872" w:rsidRDefault="0085769B" w:rsidP="0085769B">
      <w:pPr>
        <w:numPr>
          <w:ilvl w:val="0"/>
          <w:numId w:val="3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Корпоративные.</w:t>
      </w:r>
    </w:p>
    <w:p w:rsidR="0085769B" w:rsidRPr="00816872" w:rsidRDefault="0085769B" w:rsidP="0085769B">
      <w:pPr>
        <w:numPr>
          <w:ilvl w:val="0"/>
          <w:numId w:val="3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Сети общего доступа</w:t>
      </w:r>
      <w:r w:rsidRPr="008168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(Интернет).</w:t>
      </w:r>
    </w:p>
    <w:p w:rsidR="0085769B" w:rsidRPr="00816872" w:rsidRDefault="0085769B" w:rsidP="0085769B">
      <w:p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По уровню однородности:</w:t>
      </w:r>
    </w:p>
    <w:p w:rsidR="0085769B" w:rsidRPr="00816872" w:rsidRDefault="0085769B" w:rsidP="0085769B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right="150"/>
        <w:jc w:val="both"/>
        <w:rPr>
          <w:rStyle w:val="a3"/>
          <w:rFonts w:ascii="Times New Roman" w:eastAsia="Times New Roman" w:hAnsi="Times New Roman" w:cs="Times New Roman"/>
          <w:b w:val="0"/>
          <w:bCs w:val="0"/>
          <w:color w:val="333333"/>
          <w:sz w:val="28"/>
          <w:szCs w:val="28"/>
          <w:lang w:eastAsia="ru-RU"/>
        </w:rPr>
      </w:pPr>
      <w:proofErr w:type="spellStart"/>
      <w:r w:rsidRPr="00816872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Одноранговые</w:t>
      </w:r>
      <w:proofErr w:type="spellEnd"/>
      <w:r w:rsidRPr="00816872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</w:p>
    <w:p w:rsidR="0085769B" w:rsidRPr="00816872" w:rsidRDefault="0085769B" w:rsidP="0085769B">
      <w:pPr>
        <w:pStyle w:val="a4"/>
        <w:shd w:val="clear" w:color="auto" w:fill="FFFFFF"/>
        <w:spacing w:after="0" w:line="240" w:lineRule="auto"/>
        <w:ind w:left="284" w:right="150" w:firstLine="992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Равноправные компьютерные сети, которые функционируют как самостоятельные рабочие станции, отвечают на запросы в качестве сервера или отправляют запросы в качестве клиента другим компьютерам. </w:t>
      </w:r>
      <w:proofErr w:type="spellStart"/>
      <w:r w:rsidRPr="008168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Одноранговые</w:t>
      </w:r>
      <w:proofErr w:type="spellEnd"/>
      <w:r w:rsidRPr="008168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сети просты в использовании и экономичны, но эффективность и безопасность информации зависит от каждого компьютера, способного внепланово отключиться от сети. </w:t>
      </w:r>
    </w:p>
    <w:p w:rsidR="0085769B" w:rsidRPr="00816872" w:rsidRDefault="0085769B" w:rsidP="0085769B">
      <w:pPr>
        <w:numPr>
          <w:ilvl w:val="0"/>
          <w:numId w:val="4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Иерархические.</w:t>
      </w:r>
    </w:p>
    <w:p w:rsidR="0085769B" w:rsidRPr="00816872" w:rsidRDefault="0085769B" w:rsidP="0085769B">
      <w:pPr>
        <w:shd w:val="clear" w:color="auto" w:fill="FFFFFF"/>
        <w:spacing w:after="0" w:line="240" w:lineRule="auto"/>
        <w:ind w:left="284" w:right="150" w:firstLine="69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Один или несколько мощных компьютеров назначаются серверами, которые обеспечивают управление сетями и хранят информацию. Остальные компьютеры — клиенты. При таком виде разделения отключение рабочих станций не влияет на функционирование сети, а также достигается высокий уровень защиты информации.     </w:t>
      </w:r>
    </w:p>
    <w:p w:rsidR="0085769B" w:rsidRPr="00816872" w:rsidRDefault="0085769B" w:rsidP="0085769B">
      <w:pPr>
        <w:shd w:val="clear" w:color="auto" w:fill="FFFFFF"/>
        <w:spacing w:after="0" w:line="240" w:lineRule="auto"/>
        <w:ind w:left="360" w:right="150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lastRenderedPageBreak/>
        <w:t>По скорости передачи:</w:t>
      </w:r>
    </w:p>
    <w:p w:rsidR="0085769B" w:rsidRPr="00816872" w:rsidRDefault="0085769B" w:rsidP="0085769B">
      <w:pPr>
        <w:numPr>
          <w:ilvl w:val="0"/>
          <w:numId w:val="5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Низкоскоростные.</w:t>
      </w:r>
      <w:r w:rsidRPr="008168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 более 10 Мбит/с.</w:t>
      </w:r>
    </w:p>
    <w:p w:rsidR="0085769B" w:rsidRPr="00816872" w:rsidRDefault="0085769B" w:rsidP="0085769B">
      <w:pPr>
        <w:numPr>
          <w:ilvl w:val="0"/>
          <w:numId w:val="5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Среднескоростные.</w:t>
      </w:r>
      <w:r w:rsidRPr="008168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 более 100 Мбит/с.</w:t>
      </w:r>
    </w:p>
    <w:p w:rsidR="0085769B" w:rsidRPr="00816872" w:rsidRDefault="0085769B" w:rsidP="0085769B">
      <w:pPr>
        <w:numPr>
          <w:ilvl w:val="0"/>
          <w:numId w:val="5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Высокоскоростные.</w:t>
      </w:r>
      <w:r w:rsidRPr="008168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Более 100 Мбит/с.</w:t>
      </w:r>
    </w:p>
    <w:p w:rsidR="0085769B" w:rsidRPr="00816872" w:rsidRDefault="0085769B" w:rsidP="0085769B">
      <w:p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По типу передающей сети:</w:t>
      </w:r>
    </w:p>
    <w:p w:rsidR="0085769B" w:rsidRPr="00816872" w:rsidRDefault="0085769B" w:rsidP="0085769B">
      <w:pPr>
        <w:numPr>
          <w:ilvl w:val="0"/>
          <w:numId w:val="6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Проводная. 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Передача сигнала происходит по кабелю в конкретном направлении пути.</w:t>
      </w:r>
    </w:p>
    <w:p w:rsidR="0085769B" w:rsidRPr="00816872" w:rsidRDefault="0085769B" w:rsidP="0085769B">
      <w:pPr>
        <w:numPr>
          <w:ilvl w:val="0"/>
          <w:numId w:val="6"/>
        </w:num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Беспроводная. 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Передача сигналов происходит на расстоянии при помощи радиоволнового, микроволнового, инфракрасного излучения.</w:t>
      </w:r>
    </w:p>
    <w:p w:rsidR="0085769B" w:rsidRPr="00816872" w:rsidRDefault="0085769B" w:rsidP="0085769B">
      <w:pPr>
        <w:shd w:val="clear" w:color="auto" w:fill="FFFFFF"/>
        <w:spacing w:after="0" w:line="240" w:lineRule="auto"/>
        <w:ind w:right="15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5769B" w:rsidRPr="00816872" w:rsidRDefault="0085769B" w:rsidP="0085769B">
      <w:p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Топология сети</w:t>
      </w:r>
      <w:r w:rsidRPr="0081687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это физическая или электрическая конфигурация кабелей и соединений сети.</w:t>
      </w:r>
    </w:p>
    <w:p w:rsidR="0085769B" w:rsidRPr="00816872" w:rsidRDefault="0085769B" w:rsidP="008576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Три типа основных топологических конфигураций:</w:t>
      </w:r>
    </w:p>
    <w:p w:rsidR="0085769B" w:rsidRPr="00816872" w:rsidRDefault="0085769B" w:rsidP="0085769B">
      <w:pPr>
        <w:numPr>
          <w:ilvl w:val="0"/>
          <w:numId w:val="7"/>
        </w:numPr>
        <w:shd w:val="clear" w:color="auto" w:fill="FFFFFF"/>
        <w:spacing w:after="0" w:line="240" w:lineRule="auto"/>
        <w:ind w:left="240" w:right="1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«Общая шина». 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Самый простой вариант, когда к кабелю подводятся все компьютеры. Сигналы от компьютера к сети передаются по шине в оба направления к другим компьютерам. </w:t>
      </w:r>
    </w:p>
    <w:p w:rsidR="0085769B" w:rsidRPr="00816872" w:rsidRDefault="0085769B" w:rsidP="0085769B">
      <w:pPr>
        <w:numPr>
          <w:ilvl w:val="0"/>
          <w:numId w:val="7"/>
        </w:numPr>
        <w:shd w:val="clear" w:color="auto" w:fill="FFFFFF"/>
        <w:spacing w:after="0" w:line="240" w:lineRule="auto"/>
        <w:ind w:left="240" w:right="1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«Звезда». 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каждого компьютера используется свой кабель, идущий от центрального компьютера, который передает принятые сигналы остальным компьютерам. </w:t>
      </w:r>
    </w:p>
    <w:p w:rsidR="0085769B" w:rsidRPr="00816872" w:rsidRDefault="0085769B" w:rsidP="0085769B">
      <w:pPr>
        <w:numPr>
          <w:ilvl w:val="0"/>
          <w:numId w:val="7"/>
        </w:numPr>
        <w:shd w:val="clear" w:color="auto" w:fill="FFFFFF"/>
        <w:spacing w:after="0" w:line="240" w:lineRule="auto"/>
        <w:ind w:left="240" w:right="15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«Кольцо». 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Компьютеры соединяются друг с другом по замкнутой линии, по кольцу идет передача сигнала в одном направлении. Характеризуется присоединением к узлам только по две ветви. Происходит цикл, где одно устройство является передатчиком, а другое — приемником. Узел-приемник анализирует сигналы, переданные конкретно ему.</w:t>
      </w:r>
    </w:p>
    <w:p w:rsidR="0085769B" w:rsidRPr="00816872" w:rsidRDefault="0085769B" w:rsidP="0085769B">
      <w:pPr>
        <w:shd w:val="clear" w:color="auto" w:fill="FFFFFF"/>
        <w:spacing w:after="0" w:line="240" w:lineRule="auto"/>
        <w:ind w:right="150" w:firstLine="709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816872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Устройства, используемые в компьютерных сетях.</w:t>
      </w:r>
    </w:p>
    <w:p w:rsidR="0085769B" w:rsidRDefault="0085769B" w:rsidP="0085769B">
      <w:pPr>
        <w:shd w:val="clear" w:color="auto" w:fill="FFFFFF"/>
        <w:tabs>
          <w:tab w:val="left" w:pos="709"/>
        </w:tabs>
        <w:spacing w:after="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Сетево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 (телеком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муникационное) обору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дование — устройства,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необходимые для работы компьютер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ной сети, например: маршрутизатор, коммутатор, концентратор, коммутационная панель и др. Можно выделить активное и пассивное сетевое оборудование.</w:t>
      </w:r>
    </w:p>
    <w:p w:rsidR="0085769B" w:rsidRPr="00816872" w:rsidRDefault="0085769B" w:rsidP="0085769B">
      <w:pPr>
        <w:shd w:val="clear" w:color="auto" w:fill="FFFFFF"/>
        <w:spacing w:after="0" w:line="240" w:lineRule="auto"/>
        <w:ind w:left="-284" w:right="150"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соответствии с ГОСТ Р 51513-99, активное оборудование — это оборудование, содержащее электронные схемы, получающее питание от электрической сети или других источников питания (батарейки, аккумулятора, солнечной панели, генератора и т. д.) и выполняющее функции преобразования, усиления сигналов и иные. Это означает способность такого оборудования обрабатывать сигнал по специальным алгоритмам. В сетях происходит пакетная передача данных, каждый пакет данных содержит также техническую информацию: сведения о его источнике, цели, целостности информации и другие, позволяющие доставить пакет по назначению. Активное сетевое оборудование не только улавливает и передает сигнал, но и обрабатывает эту техническую информацию, перенаправляя и распределяя поступающие потоки в соответствии со встроенными в память устройства алгоритмами. Эта «интеллектуальная» особенность, наряду с питанием от сети, является признаком активного оборудования. Например, в состав активного оборудования включаются следующие типы устройств:</w:t>
      </w:r>
    </w:p>
    <w:p w:rsidR="0085769B" w:rsidRPr="00816872" w:rsidRDefault="0085769B" w:rsidP="0085769B">
      <w:pPr>
        <w:shd w:val="clear" w:color="auto" w:fill="FFFFFF"/>
        <w:spacing w:after="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5769B" w:rsidRPr="00816872" w:rsidRDefault="0085769B" w:rsidP="0085769B">
      <w:pPr>
        <w:shd w:val="clear" w:color="auto" w:fill="FFFFFF"/>
        <w:spacing w:after="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етевой адаптер — плата, которая устанавливается в компьютер и обеспечивает его подсоединение к локальной вычислительной сети (далее — ЛВС);</w:t>
      </w:r>
    </w:p>
    <w:p w:rsidR="0085769B" w:rsidRPr="00816872" w:rsidRDefault="0085769B" w:rsidP="0085769B">
      <w:pPr>
        <w:shd w:val="clear" w:color="auto" w:fill="FFFFFF"/>
        <w:spacing w:after="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оммутатор (свитч) (</w:t>
      </w:r>
      <w:proofErr w:type="spellStart"/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многопортовый</w:t>
      </w:r>
      <w:proofErr w:type="spellEnd"/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мост) — устройство с несколькими (4-32) портами, обычно используемое для объединения нескольких рабочих групп ЛВС;</w:t>
      </w:r>
    </w:p>
    <w:p w:rsidR="0085769B" w:rsidRPr="00816872" w:rsidRDefault="0085769B" w:rsidP="0085769B">
      <w:pPr>
        <w:shd w:val="clear" w:color="auto" w:fill="FFFFFF"/>
        <w:spacing w:after="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аршрутизатор (роутер) — используется для объединения нескольких рабочих групп ЛВС, позволяет осуществлять фильтрацию сетевого трафика, разбирая сетевые (IP) адреса;</w:t>
      </w:r>
    </w:p>
    <w:p w:rsidR="0085769B" w:rsidRPr="00816872" w:rsidRDefault="0085769B" w:rsidP="0085769B">
      <w:pPr>
        <w:shd w:val="clear" w:color="auto" w:fill="FFFFFF"/>
        <w:spacing w:after="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етранслятор — используется для создания усовершенствованной беспроводной сети с большей площадью покрытия и представляет собой альтернативу проводной сети. По умолчанию устройство работает в режиме усиления сигнала и выступает в роли ретрансляционной станции, которая улавливает радиосигнал от базового маршрутизатора сети или точки доступа и передает его на ранее недоступные участки.</w:t>
      </w:r>
    </w:p>
    <w:p w:rsidR="0085769B" w:rsidRPr="00816872" w:rsidRDefault="0085769B" w:rsidP="0085769B">
      <w:pPr>
        <w:shd w:val="clear" w:color="auto" w:fill="FFFFFF"/>
        <w:spacing w:after="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едиаконвертер</w:t>
      </w:r>
      <w:proofErr w:type="spellEnd"/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устройство, как правило, с двумя портами, обычно используемое для преобразования среды передачи данных (коаксиал-витая пара, витая пара-оптоволокно);</w:t>
      </w:r>
    </w:p>
    <w:p w:rsidR="0085769B" w:rsidRPr="00816872" w:rsidRDefault="0085769B" w:rsidP="0085769B">
      <w:pPr>
        <w:shd w:val="clear" w:color="auto" w:fill="FFFFFF"/>
        <w:spacing w:after="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етевой трансивер — устройство, как правило, с двумя портами, обычно используемое для преобразования интерфейса передачи данных (RS232-V35, AUI-UTP).</w:t>
      </w:r>
    </w:p>
    <w:p w:rsidR="0085769B" w:rsidRPr="00816872" w:rsidRDefault="0085769B" w:rsidP="0085769B">
      <w:pPr>
        <w:shd w:val="clear" w:color="auto" w:fill="FFFFFF"/>
        <w:spacing w:after="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5769B" w:rsidRPr="00816872" w:rsidRDefault="0085769B" w:rsidP="0085769B">
      <w:pPr>
        <w:shd w:val="clear" w:color="auto" w:fill="FFFFFF"/>
        <w:spacing w:after="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Сетевой концентратор </w:t>
      </w:r>
      <w:proofErr w:type="spellStart"/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Cisco</w:t>
      </w:r>
      <w:proofErr w:type="spellEnd"/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поддержкой </w:t>
      </w:r>
      <w:proofErr w:type="spellStart"/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PoE</w:t>
      </w:r>
      <w:proofErr w:type="spellEnd"/>
    </w:p>
    <w:p w:rsidR="0085769B" w:rsidRPr="00816872" w:rsidRDefault="0085769B" w:rsidP="0085769B">
      <w:pPr>
        <w:shd w:val="clear" w:color="auto" w:fill="FFFFFF"/>
        <w:spacing w:after="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5769B" w:rsidRPr="00816872" w:rsidRDefault="0085769B" w:rsidP="0085769B">
      <w:pPr>
        <w:shd w:val="clear" w:color="auto" w:fill="FFFFFF"/>
        <w:spacing w:after="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Пассивное сетевое оборудование</w:t>
      </w:r>
    </w:p>
    <w:p w:rsidR="0085769B" w:rsidRDefault="0085769B" w:rsidP="0085769B">
      <w:pPr>
        <w:shd w:val="clear" w:color="auto" w:fill="FFFFFF"/>
        <w:spacing w:after="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ГОСТ Р 51513-99 определяет пассивное сетевое оборудование как оборудование, не получающее питание от электрической сети или других источников питания (батарейка, аккумулятор, солнечная панель, генератор, </w:t>
      </w:r>
      <w:proofErr w:type="spellStart"/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</w:t>
      </w:r>
      <w:proofErr w:type="spellEnd"/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и выполняющее функции распределения или снижения уровня сигналов. Например, кабельная система: кабель (коаксиальный и витая пара), вилка/розетка (RG58, RJ45, RJ11, GG45), коммутационная панель, </w:t>
      </w:r>
      <w:proofErr w:type="spellStart"/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симметрирующие</w:t>
      </w:r>
      <w:proofErr w:type="spellEnd"/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устройство, преобразующие электрический сигнал из симметричного в несимметричный и наоборот (</w:t>
      </w:r>
      <w:proofErr w:type="spellStart"/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балун</w:t>
      </w:r>
      <w:proofErr w:type="spellEnd"/>
      <w:r w:rsidRPr="0081687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для коаксиальных кабелей (RG-58) и т. д. Также, к пассивному оборудованию иногда относят оборудование трассы для кабелей: кабельные лотки, монтажные шкафы и стойки, телекоммуникационные шкафы.</w:t>
      </w:r>
    </w:p>
    <w:p w:rsidR="0085769B" w:rsidRPr="00E11A6E" w:rsidRDefault="0085769B" w:rsidP="0085769B">
      <w:pPr>
        <w:shd w:val="clear" w:color="auto" w:fill="FFFFFF"/>
        <w:spacing w:after="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1A6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Модем</w:t>
      </w:r>
      <w:r w:rsidRPr="00E11A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это устройство, которое умеет изменять стандартный интернет-сигнал и передавать его по нестандартным линиям связи. Например, через линии сотовой связи.</w:t>
      </w:r>
    </w:p>
    <w:p w:rsidR="0085769B" w:rsidRPr="00816872" w:rsidRDefault="0085769B" w:rsidP="0085769B">
      <w:pPr>
        <w:shd w:val="clear" w:color="auto" w:fill="FFFFFF"/>
        <w:spacing w:after="0" w:line="240" w:lineRule="auto"/>
        <w:ind w:right="15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1A6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USB-модем</w:t>
      </w:r>
      <w:r w:rsidRPr="00E11A6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это обычный модем, который был изменён, чтобы его можно было подключать к стандартному USB-порту компьютера.</w:t>
      </w:r>
    </w:p>
    <w:p w:rsidR="00DF4338" w:rsidRDefault="00DF4338">
      <w:bookmarkStart w:id="0" w:name="_GoBack"/>
      <w:bookmarkEnd w:id="0"/>
    </w:p>
    <w:sectPr w:rsidR="00DF4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6B5A"/>
    <w:multiLevelType w:val="hybridMultilevel"/>
    <w:tmpl w:val="45A64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163BC"/>
    <w:multiLevelType w:val="multilevel"/>
    <w:tmpl w:val="EC62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AB5108"/>
    <w:multiLevelType w:val="hybridMultilevel"/>
    <w:tmpl w:val="EDA0C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B6E71"/>
    <w:multiLevelType w:val="hybridMultilevel"/>
    <w:tmpl w:val="20C0C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227BB"/>
    <w:multiLevelType w:val="hybridMultilevel"/>
    <w:tmpl w:val="D4DCA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04106"/>
    <w:multiLevelType w:val="multilevel"/>
    <w:tmpl w:val="0824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0115F4"/>
    <w:multiLevelType w:val="hybridMultilevel"/>
    <w:tmpl w:val="284C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9B"/>
    <w:rsid w:val="0085769B"/>
    <w:rsid w:val="00DF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AA3AF-15ED-4DF7-9D5B-E5469AA0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6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769B"/>
    <w:rPr>
      <w:b/>
      <w:bCs/>
    </w:rPr>
  </w:style>
  <w:style w:type="paragraph" w:styleId="a4">
    <w:name w:val="List Paragraph"/>
    <w:basedOn w:val="a"/>
    <w:uiPriority w:val="34"/>
    <w:qFormat/>
    <w:rsid w:val="00857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2022-03-30T10:44:00Z</dcterms:created>
  <dcterms:modified xsi:type="dcterms:W3CDTF">2022-03-30T10:44:00Z</dcterms:modified>
</cp:coreProperties>
</file>