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182" w:rsidRPr="001E07D2" w:rsidRDefault="00EA7182" w:rsidP="001E07D2">
      <w:pPr>
        <w:shd w:val="clear" w:color="auto" w:fill="FFFFFF"/>
        <w:spacing w:after="0" w:line="240" w:lineRule="auto"/>
        <w:ind w:right="150" w:firstLine="382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1E07D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Билет</w:t>
      </w:r>
      <w:r w:rsidR="00CD63EF" w:rsidRPr="001E07D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r w:rsidRPr="001E07D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№24</w:t>
      </w:r>
    </w:p>
    <w:p w:rsidR="00E11A6E" w:rsidRPr="001E07D2" w:rsidRDefault="00E11A6E" w:rsidP="001E07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07D2">
        <w:rPr>
          <w:rFonts w:ascii="Times New Roman" w:hAnsi="Times New Roman" w:cs="Times New Roman"/>
          <w:b/>
          <w:sz w:val="24"/>
          <w:szCs w:val="24"/>
        </w:rPr>
        <w:t>Базы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данных,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базы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знаний.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Системы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управления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базами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данных.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Классификация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БД.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Какие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БД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называются</w:t>
      </w:r>
      <w:r w:rsidR="00CD63EF" w:rsidRPr="001E0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7D2">
        <w:rPr>
          <w:rFonts w:ascii="Times New Roman" w:hAnsi="Times New Roman" w:cs="Times New Roman"/>
          <w:b/>
          <w:sz w:val="24"/>
          <w:szCs w:val="24"/>
        </w:rPr>
        <w:t>реляционными?</w:t>
      </w:r>
    </w:p>
    <w:p w:rsidR="00E11A6E" w:rsidRPr="001E07D2" w:rsidRDefault="00E11A6E" w:rsidP="001E07D2">
      <w:pPr>
        <w:spacing w:after="0" w:line="240" w:lineRule="auto"/>
        <w:ind w:left="3402" w:hanging="297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7182" w:rsidRPr="001E07D2" w:rsidRDefault="006F2F48" w:rsidP="001E07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07D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База</w:t>
      </w:r>
      <w:r w:rsidR="00CD63EF" w:rsidRPr="001E07D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да</w:t>
      </w:r>
      <w:r w:rsidR="0091090E" w:rsidRPr="001E07D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нных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—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совокупность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хранимых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соответствии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схемой</w:t>
      </w:r>
      <w:r w:rsidR="00CD63EF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манипулирование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которыми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выполняют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соответствии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правилами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средств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моделирования</w:t>
      </w:r>
      <w:r w:rsidR="00CD63EF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r w:rsidR="0091090E" w:rsidRPr="001E07D2">
        <w:rPr>
          <w:rFonts w:ascii="Times New Roman" w:hAnsi="Times New Roman" w:cs="Times New Roman"/>
          <w:sz w:val="24"/>
          <w:szCs w:val="24"/>
        </w:rPr>
        <w:t>.</w:t>
      </w:r>
    </w:p>
    <w:p w:rsidR="0091090E" w:rsidRPr="001E07D2" w:rsidRDefault="0091090E" w:rsidP="001E07D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E07D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База</w:t>
      </w:r>
      <w:r w:rsidR="00CD63EF" w:rsidRPr="001E07D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знаний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—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база</w:t>
      </w:r>
      <w:r w:rsidR="00CD63EF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содержащая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правила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вывода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информацию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человеческом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опыте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знаниях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некоторой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предметной</w:t>
      </w:r>
      <w:r w:rsidR="00CD63EF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области</w:t>
      </w:r>
      <w:r w:rsid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самообучающихся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системах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база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знаний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также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содержит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информацию,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являющуюся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результатом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решения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предыдущих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задач.</w:t>
      </w:r>
    </w:p>
    <w:p w:rsidR="0091090E" w:rsidRPr="001E07D2" w:rsidRDefault="006F2F48" w:rsidP="001E07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Систе</w:t>
      </w:r>
      <w:r w:rsidR="0091090E"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ма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управле</w:t>
      </w:r>
      <w:r w:rsidR="0091090E"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ния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ба</w:t>
      </w:r>
      <w:r w:rsidR="0091090E"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зами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</w:t>
      </w:r>
      <w:r w:rsidR="0091090E"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нных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сокр.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СУБД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—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совокупность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программных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лингвистических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средств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общего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или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специального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назначения,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обеспечивающих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управление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созданием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использованием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баз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данных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A7182" w:rsidRPr="001E07D2" w:rsidRDefault="00EA7182" w:rsidP="001E07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90E" w:rsidRPr="001E07D2" w:rsidRDefault="0091090E" w:rsidP="001E07D2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Классификация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БД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по</w:t>
      </w:r>
      <w:r w:rsidR="00CD63EF"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модели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данных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91090E" w:rsidRPr="001E07D2" w:rsidRDefault="0091090E" w:rsidP="001E07D2">
      <w:pPr>
        <w:pStyle w:val="a5"/>
        <w:numPr>
          <w:ilvl w:val="0"/>
          <w:numId w:val="24"/>
        </w:numPr>
        <w:spacing w:after="0" w:line="240" w:lineRule="auto"/>
        <w:ind w:hanging="420"/>
        <w:jc w:val="both"/>
        <w:rPr>
          <w:rFonts w:ascii="Times New Roman" w:hAnsi="Times New Roman" w:cs="Times New Roman"/>
          <w:sz w:val="24"/>
          <w:szCs w:val="24"/>
        </w:rPr>
      </w:pPr>
      <w:r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Иерархические</w:t>
      </w:r>
      <w:r w:rsidR="001E07D2"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1E07D2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модель</w:t>
      </w:r>
      <w:r w:rsidR="001E07D2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где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используется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представление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базы</w:t>
      </w:r>
      <w:r w:rsidR="00CD63EF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виде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древовидной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иерархической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структуры,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состоящей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из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объектов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различных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уровней.</w:t>
      </w:r>
    </w:p>
    <w:p w:rsidR="0091090E" w:rsidRPr="001E07D2" w:rsidRDefault="0091090E" w:rsidP="001E07D2">
      <w:pPr>
        <w:pStyle w:val="a5"/>
        <w:numPr>
          <w:ilvl w:val="0"/>
          <w:numId w:val="24"/>
        </w:numPr>
        <w:spacing w:after="0" w:line="240" w:lineRule="auto"/>
        <w:ind w:hanging="420"/>
        <w:jc w:val="both"/>
        <w:rPr>
          <w:rFonts w:ascii="Times New Roman" w:hAnsi="Times New Roman" w:cs="Times New Roman"/>
          <w:sz w:val="24"/>
          <w:szCs w:val="24"/>
        </w:rPr>
      </w:pPr>
      <w:r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Сетевые</w:t>
      </w:r>
      <w:r w:rsidR="00CD63EF"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1E07D2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логическая</w:t>
      </w:r>
      <w:r w:rsidR="001E07D2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модель</w:t>
      </w:r>
      <w:r w:rsidR="00CD63EF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являющаяся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расширением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иерархического</w:t>
      </w:r>
      <w:r w:rsidR="00CD63EF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подхода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строгая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математическая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теория,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описывающая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структурный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аспект,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аспект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целостности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аспект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обработки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данных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сетевых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базах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данных.</w:t>
      </w:r>
    </w:p>
    <w:p w:rsidR="0091090E" w:rsidRPr="001E07D2" w:rsidRDefault="00CD63EF" w:rsidP="001E07D2">
      <w:pPr>
        <w:pStyle w:val="a5"/>
        <w:numPr>
          <w:ilvl w:val="0"/>
          <w:numId w:val="24"/>
        </w:numPr>
        <w:spacing w:after="0" w:line="240" w:lineRule="auto"/>
        <w:ind w:hanging="420"/>
        <w:jc w:val="both"/>
        <w:rPr>
          <w:rFonts w:ascii="Times New Roman" w:hAnsi="Times New Roman" w:cs="Times New Roman"/>
          <w:sz w:val="24"/>
          <w:szCs w:val="24"/>
        </w:rPr>
      </w:pP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Реляционные</w:t>
      </w:r>
      <w:r w:rsidR="001E07D2"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1E07D2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это</w:t>
      </w:r>
      <w:r w:rsidR="001E07D2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набор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данных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с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предопределенными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связями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 w:rsidR="0091090E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между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ними, организованные табличным способом.</w:t>
      </w:r>
    </w:p>
    <w:p w:rsidR="00CD63EF" w:rsidRPr="001E07D2" w:rsidRDefault="00CD63EF" w:rsidP="001E07D2">
      <w:pPr>
        <w:pStyle w:val="a5"/>
        <w:spacing w:after="0" w:line="240" w:lineRule="auto"/>
        <w:ind w:left="0"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E07D2">
        <w:rPr>
          <w:rFonts w:ascii="Times New Roman" w:hAnsi="Times New Roman" w:cs="Times New Roman"/>
          <w:sz w:val="24"/>
          <w:szCs w:val="24"/>
        </w:rPr>
        <w:t>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 Каждая стока таблицы представляет собой набор связанных значений, относящихся к одному объекту или сущности.</w:t>
      </w:r>
    </w:p>
    <w:p w:rsidR="0091090E" w:rsidRPr="001E07D2" w:rsidRDefault="0091090E" w:rsidP="001E07D2">
      <w:pPr>
        <w:pStyle w:val="a5"/>
        <w:numPr>
          <w:ilvl w:val="0"/>
          <w:numId w:val="24"/>
        </w:numPr>
        <w:spacing w:after="0" w:line="240" w:lineRule="auto"/>
        <w:ind w:hanging="420"/>
        <w:jc w:val="both"/>
        <w:rPr>
          <w:rFonts w:ascii="Times New Roman" w:hAnsi="Times New Roman" w:cs="Times New Roman"/>
          <w:sz w:val="24"/>
          <w:szCs w:val="24"/>
        </w:rPr>
      </w:pPr>
      <w:r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Объектные</w:t>
      </w:r>
      <w:r w:rsidR="00CD63EF"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1E07D2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являются</w:t>
      </w:r>
      <w:r w:rsidR="001E07D2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системой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управления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базами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данных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которых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информация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представлена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виде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объектов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используется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объектно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-ориентированном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программировании.</w:t>
      </w:r>
    </w:p>
    <w:p w:rsidR="0091090E" w:rsidRPr="001E07D2" w:rsidRDefault="0091090E" w:rsidP="001E07D2">
      <w:pPr>
        <w:pStyle w:val="a5"/>
        <w:numPr>
          <w:ilvl w:val="0"/>
          <w:numId w:val="24"/>
        </w:numPr>
        <w:spacing w:after="0" w:line="240" w:lineRule="auto"/>
        <w:ind w:hanging="420"/>
        <w:jc w:val="both"/>
        <w:rPr>
          <w:rFonts w:ascii="Times New Roman" w:hAnsi="Times New Roman" w:cs="Times New Roman"/>
          <w:sz w:val="24"/>
          <w:szCs w:val="24"/>
        </w:rPr>
      </w:pPr>
      <w:r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Объектно-ориентированные</w:t>
      </w:r>
      <w:r w:rsidR="00CD63EF"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база</w:t>
      </w:r>
      <w:r w:rsidR="00CD63EF"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которой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данные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моделируются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виде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объектов,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их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атрибутов,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методов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классов</w:t>
      </w:r>
    </w:p>
    <w:p w:rsidR="0091090E" w:rsidRPr="001E07D2" w:rsidRDefault="0091090E" w:rsidP="001E07D2">
      <w:pPr>
        <w:pStyle w:val="a5"/>
        <w:numPr>
          <w:ilvl w:val="0"/>
          <w:numId w:val="24"/>
        </w:numPr>
        <w:spacing w:after="0" w:line="240" w:lineRule="auto"/>
        <w:ind w:hanging="420"/>
        <w:jc w:val="both"/>
        <w:rPr>
          <w:rFonts w:ascii="Times New Roman" w:hAnsi="Times New Roman" w:cs="Times New Roman"/>
          <w:sz w:val="24"/>
          <w:szCs w:val="24"/>
        </w:rPr>
      </w:pPr>
      <w:r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Объектно-реляционные</w:t>
      </w:r>
      <w:r w:rsid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</w:t>
      </w:r>
      <w:r w:rsid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базы,</w:t>
      </w:r>
      <w:r w:rsidR="00CD63EF"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которые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включены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средства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работы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объектными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типами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данных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91090E" w:rsidRPr="001E07D2" w:rsidRDefault="0091090E" w:rsidP="001E07D2">
      <w:pPr>
        <w:pStyle w:val="a5"/>
        <w:numPr>
          <w:ilvl w:val="0"/>
          <w:numId w:val="24"/>
        </w:numPr>
        <w:spacing w:after="0" w:line="240" w:lineRule="auto"/>
        <w:ind w:hanging="420"/>
        <w:jc w:val="both"/>
        <w:rPr>
          <w:rFonts w:ascii="Times New Roman" w:hAnsi="Times New Roman" w:cs="Times New Roman"/>
          <w:sz w:val="24"/>
          <w:szCs w:val="24"/>
        </w:rPr>
      </w:pPr>
      <w:r w:rsidRPr="001E07D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Документ-ориентированные</w:t>
      </w:r>
      <w:r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CD63EF" w:rsidRPr="001E0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специально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предназначенная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для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хранения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иерархических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структур</w:t>
      </w:r>
      <w:r w:rsidR="00CD63EF"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1E07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данных.</w:t>
      </w:r>
    </w:p>
    <w:p w:rsidR="00E11A6E" w:rsidRPr="001E07D2" w:rsidRDefault="00E11A6E" w:rsidP="001E07D2">
      <w:pPr>
        <w:pStyle w:val="a5"/>
        <w:spacing w:after="0" w:line="24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Базы данных. Для хранения и обработки больших объе</w:t>
      </w:r>
      <w:r w:rsidRPr="001E07D2">
        <w:rPr>
          <w:color w:val="000000"/>
        </w:rPr>
        <w:softHyphen/>
        <w:t xml:space="preserve">мов информации используются базы данных. Телефонный </w:t>
      </w:r>
      <w:r w:rsidRPr="001E07D2">
        <w:rPr>
          <w:bdr w:val="none" w:sz="0" w:space="0" w:color="auto" w:frame="1"/>
        </w:rPr>
        <w:t>справочник</w:t>
      </w:r>
      <w:r w:rsidRPr="001E07D2">
        <w:rPr>
          <w:color w:val="000000"/>
        </w:rPr>
        <w:t xml:space="preserve"> является базой данных, в которой хранится ин</w:t>
      </w:r>
      <w:r w:rsidRPr="001E07D2">
        <w:rPr>
          <w:color w:val="000000"/>
        </w:rPr>
        <w:softHyphen/>
        <w:t>формация об организациях (адрес, телефон и т. д.). Запис</w:t>
      </w:r>
      <w:r w:rsidRPr="001E07D2">
        <w:rPr>
          <w:color w:val="000000"/>
        </w:rPr>
        <w:softHyphen/>
        <w:t xml:space="preserve">ная </w:t>
      </w:r>
      <w:r w:rsidRPr="001E07D2">
        <w:rPr>
          <w:bdr w:val="none" w:sz="0" w:space="0" w:color="auto" w:frame="1"/>
        </w:rPr>
        <w:t>книжка</w:t>
      </w:r>
      <w:r w:rsidRPr="001E07D2">
        <w:rPr>
          <w:color w:val="000000"/>
        </w:rPr>
        <w:t xml:space="preserve"> является базой данных, в которую записывает</w:t>
      </w:r>
      <w:r w:rsidRPr="001E07D2">
        <w:rPr>
          <w:color w:val="000000"/>
        </w:rPr>
        <w:softHyphen/>
      </w:r>
      <w:r w:rsidRPr="001E07D2">
        <w:rPr>
          <w:bdr w:val="none" w:sz="0" w:space="0" w:color="auto" w:frame="1"/>
        </w:rPr>
        <w:t>ся</w:t>
      </w:r>
      <w:r w:rsidRPr="001E07D2">
        <w:rPr>
          <w:color w:val="000000"/>
        </w:rPr>
        <w:t xml:space="preserve"> информация о людях (фамилия, телефон, адрес электронной почты и т. д.). Библиотечный каталог является базой данных, которая хранит информацию о книгах (назва</w:t>
      </w:r>
      <w:r w:rsidRPr="001E07D2">
        <w:rPr>
          <w:color w:val="000000"/>
        </w:rPr>
        <w:softHyphen/>
        <w:t>ние, автор, год издания и т. д.).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Каждая база данных хранит информацию о большом ко</w:t>
      </w:r>
      <w:r w:rsidRPr="001E07D2">
        <w:rPr>
          <w:color w:val="000000"/>
        </w:rPr>
        <w:softHyphen/>
        <w:t xml:space="preserve">личестве объектов одинакового типа (организациях, людях, книгах и т. д.). Объекты одного типа обладают одинаковым набором свойств, поэтому </w:t>
      </w:r>
      <w:r w:rsidRPr="001E07D2">
        <w:rPr>
          <w:bdr w:val="none" w:sz="0" w:space="0" w:color="auto" w:frame="1"/>
        </w:rPr>
        <w:t>база</w:t>
      </w:r>
      <w:r w:rsidRPr="001E07D2">
        <w:rPr>
          <w:color w:val="000000"/>
        </w:rPr>
        <w:t xml:space="preserve"> данных хранит для каждого объекта значения этих свойств.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База данных позволяет упорядоченно хранить данные о большом количестве однотипных объек</w:t>
      </w:r>
      <w:r w:rsidRPr="001E07D2">
        <w:rPr>
          <w:color w:val="000000"/>
        </w:rPr>
        <w:softHyphen/>
        <w:t>тов, обладающих одинаковым набором свойств.</w:t>
      </w:r>
    </w:p>
    <w:tbl>
      <w:tblPr>
        <w:tblW w:w="0" w:type="auto"/>
        <w:tblBorders>
          <w:top w:val="single" w:sz="2" w:space="0" w:color="E7E7E7"/>
          <w:left w:val="single" w:sz="2" w:space="0" w:color="E7E7E7"/>
          <w:bottom w:val="single" w:sz="2" w:space="0" w:color="E7E7E7"/>
          <w:right w:val="single" w:sz="2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4"/>
      </w:tblGrid>
      <w:tr w:rsidR="00CD63EF" w:rsidRPr="001E07D2" w:rsidTr="00CD63EF"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noProof/>
                <w:color w:val="000000"/>
              </w:rPr>
              <w:drawing>
                <wp:inline distT="0" distB="0" distL="0" distR="0">
                  <wp:extent cx="2993390" cy="1224915"/>
                  <wp:effectExtent l="0" t="0" r="0" b="0"/>
                  <wp:docPr id="4" name="Рисунок 4" descr="http://www.pandia.ru/wp-content/uploads/2011/08/wpid-image021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andia.ru/wp-content/uploads/2011/08/wpid-image021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390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В настоящее время широкое распространение получили компьютерные базы данных. Например, при работе с элект</w:t>
      </w:r>
      <w:r w:rsidRPr="001E07D2">
        <w:rPr>
          <w:color w:val="000000"/>
        </w:rPr>
        <w:softHyphen/>
        <w:t xml:space="preserve">ронной почтой используется база данных «Адресная </w:t>
      </w:r>
      <w:r w:rsidRPr="001E07D2">
        <w:rPr>
          <w:bdr w:val="none" w:sz="0" w:space="0" w:color="auto" w:frame="1"/>
        </w:rPr>
        <w:t>книга</w:t>
      </w:r>
      <w:r w:rsidRPr="001E07D2">
        <w:rPr>
          <w:color w:val="000000"/>
        </w:rPr>
        <w:t>».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lastRenderedPageBreak/>
        <w:t>Табличная форма представления баз данных. Базы данных удобно представлять в виде таблицы. В каждой строке таблицы размещаются значения свойств одного объекта, а каждый столбец таблицы хранит значения определенного свойства всех объектов. Например, в базе данных «Записная книжка» в каждой строке таблицы содержится информация об определенном человеке, а значения его| «свойств»: «№», «Фамилия», «</w:t>
      </w:r>
      <w:r w:rsidRPr="001E07D2">
        <w:rPr>
          <w:bdr w:val="none" w:sz="0" w:space="0" w:color="auto" w:frame="1"/>
        </w:rPr>
        <w:t>Телефон</w:t>
      </w:r>
      <w:r w:rsidRPr="001E07D2">
        <w:rPr>
          <w:color w:val="000000"/>
        </w:rPr>
        <w:t>», «Е-</w:t>
      </w:r>
      <w:proofErr w:type="spellStart"/>
      <w:r w:rsidRPr="001E07D2">
        <w:rPr>
          <w:color w:val="000000"/>
        </w:rPr>
        <w:t>mail</w:t>
      </w:r>
      <w:proofErr w:type="spellEnd"/>
      <w:r w:rsidRPr="001E07D2">
        <w:rPr>
          <w:color w:val="000000"/>
        </w:rPr>
        <w:t>» хранятся в различных столбцах (табл. 1).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E07D2">
        <w:rPr>
          <w:i/>
          <w:iCs/>
          <w:color w:val="000000"/>
          <w:bdr w:val="none" w:sz="0" w:space="0" w:color="auto" w:frame="1"/>
        </w:rPr>
        <w:t xml:space="preserve">Таблица </w:t>
      </w:r>
      <w:r w:rsidR="001E07D2">
        <w:rPr>
          <w:i/>
          <w:iCs/>
          <w:color w:val="000000"/>
          <w:bdr w:val="none" w:sz="0" w:space="0" w:color="auto" w:frame="1"/>
        </w:rPr>
        <w:t>1</w:t>
      </w:r>
      <w:r w:rsidRPr="001E07D2">
        <w:rPr>
          <w:i/>
          <w:iCs/>
          <w:color w:val="000000"/>
          <w:bdr w:val="none" w:sz="0" w:space="0" w:color="auto" w:frame="1"/>
        </w:rPr>
        <w:t xml:space="preserve">. </w:t>
      </w:r>
      <w:r w:rsidRPr="001E07D2">
        <w:rPr>
          <w:color w:val="000000"/>
        </w:rPr>
        <w:t>База данных «Записная книжка» в табличной форме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E07D2">
        <w:rPr>
          <w:noProof/>
          <w:color w:val="000000"/>
        </w:rPr>
        <w:drawing>
          <wp:inline distT="0" distB="0" distL="0" distR="0">
            <wp:extent cx="3209290" cy="577850"/>
            <wp:effectExtent l="0" t="0" r="0" b="0"/>
            <wp:docPr id="3" name="Рисунок 3" descr="http://www.pandia.ru/wp-content/uploads/2011/08/wpid-image02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andia.ru/wp-content/uploads/2011/08/wpid-image022_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Столбцы табличной базы данных называют полями. Каждое поле имеет имя и может хранить данные определен</w:t>
      </w:r>
      <w:r w:rsidRPr="001E07D2">
        <w:rPr>
          <w:color w:val="000000"/>
        </w:rPr>
        <w:softHyphen/>
        <w:t>ного типа (текст, число, дата/время и т. д.). В базе данных «Записная книжка» полями являются «№» (число), «Фами</w:t>
      </w:r>
      <w:r w:rsidRPr="001E07D2">
        <w:rPr>
          <w:color w:val="000000"/>
        </w:rPr>
        <w:softHyphen/>
        <w:t>лия», «Телефон» и «Е-mai1» (текст).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Строки таблицы называются записями (т. е. это записи об объекте). Запись хранит набор значений, содержащихся в полях базы данных. Записи могут нумероваться с использо</w:t>
      </w:r>
      <w:r w:rsidRPr="001E07D2">
        <w:rPr>
          <w:color w:val="000000"/>
        </w:rPr>
        <w:softHyphen/>
        <w:t>ванием счетчика (поле «№»).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Так, в базе данных «Записная книжка» содержатся три записи, в каждой из которых хранятся значения четырех свойств.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Достоинством табличного представления базы данных является возможность видеть одновременно несколько запи</w:t>
      </w:r>
      <w:r w:rsidRPr="001E07D2">
        <w:rPr>
          <w:color w:val="000000"/>
        </w:rPr>
        <w:softHyphen/>
        <w:t>сей. Однако если база данных содержит много полей, а зна</w:t>
      </w:r>
      <w:r w:rsidRPr="001E07D2">
        <w:rPr>
          <w:color w:val="000000"/>
        </w:rPr>
        <w:softHyphen/>
        <w:t>чения полей содержат много символов, то не очень удобно осуществлять ввод, просмотр и редактирование записей.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Представление записей базы данных с помощью фор</w:t>
      </w:r>
      <w:r w:rsidRPr="001E07D2">
        <w:rPr>
          <w:color w:val="000000"/>
        </w:rPr>
        <w:softHyphen/>
        <w:t>мы. Для поочередного ввода, просмотра и редактирования записей базы данных часто используется форма. Форма поз</w:t>
      </w:r>
      <w:r w:rsidRPr="001E07D2">
        <w:rPr>
          <w:color w:val="000000"/>
        </w:rPr>
        <w:softHyphen/>
        <w:t>воляет последовательно отображать записи в удобном для пользователя виде.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Обычно на форме размещаются надписи, являющиеся именами полей базы данных, и поля, в которых отобража</w:t>
      </w:r>
      <w:r w:rsidRPr="001E07D2">
        <w:rPr>
          <w:color w:val="000000"/>
        </w:rPr>
        <w:softHyphen/>
        <w:t>ются данные выбранной записи базы данных (рис. 4.1).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В процессе создания формы можно указать, какие поля базы данных включить в форму и как расположить поля в окне формы. Пользователь может подобрать подходящий дизайн (размер и цвет) надписей, текстовых полей и самой формы.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Разные поля отличаются именами. А чем отличаются друг от друга разные записи? Записи различаются значениями ключей.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b/>
          <w:bCs/>
          <w:color w:val="000000"/>
          <w:bdr w:val="none" w:sz="0" w:space="0" w:color="auto" w:frame="1"/>
        </w:rPr>
        <w:t>Первичным ключом</w:t>
      </w:r>
      <w:r w:rsidRPr="001E07D2">
        <w:rPr>
          <w:color w:val="000000"/>
        </w:rPr>
        <w:t xml:space="preserve"> в БД называют поле (или совокупность полей), </w:t>
      </w:r>
      <w:r w:rsidRPr="001E07D2">
        <w:rPr>
          <w:bdr w:val="none" w:sz="0" w:space="0" w:color="auto" w:frame="1"/>
        </w:rPr>
        <w:t>значение</w:t>
      </w:r>
      <w:r w:rsidRPr="001E07D2">
        <w:rPr>
          <w:color w:val="000000"/>
        </w:rPr>
        <w:t xml:space="preserve"> которого не повторяется у разных записей.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 xml:space="preserve">В БД «Домашняя </w:t>
      </w:r>
      <w:r w:rsidRPr="001E07D2">
        <w:rPr>
          <w:bdr w:val="none" w:sz="0" w:space="0" w:color="auto" w:frame="1"/>
        </w:rPr>
        <w:t>библиотека</w:t>
      </w:r>
      <w:r w:rsidRPr="001E07D2">
        <w:rPr>
          <w:color w:val="000000"/>
        </w:rPr>
        <w:t xml:space="preserve">» разные книги могут иметь одного автора, могут совпадать названия книг, год издания, </w:t>
      </w:r>
      <w:r w:rsidRPr="001E07D2">
        <w:rPr>
          <w:bdr w:val="none" w:sz="0" w:space="0" w:color="auto" w:frame="1"/>
        </w:rPr>
        <w:t>полка</w:t>
      </w:r>
      <w:r w:rsidRPr="001E07D2">
        <w:rPr>
          <w:color w:val="000000"/>
        </w:rPr>
        <w:t>. Но инвентарный номер у каждой книги свой (</w:t>
      </w:r>
      <w:r w:rsidRPr="001E07D2">
        <w:rPr>
          <w:bdr w:val="none" w:sz="0" w:space="0" w:color="auto" w:frame="1"/>
        </w:rPr>
        <w:t>поле</w:t>
      </w:r>
      <w:r w:rsidRPr="001E07D2">
        <w:rPr>
          <w:color w:val="000000"/>
        </w:rPr>
        <w:t xml:space="preserve"> НОМЕР). Он-то и является первичным ключом для записей в этой базе данных.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E07D2">
        <w:rPr>
          <w:color w:val="000000"/>
        </w:rPr>
        <w:t>Первичным ключом в БД «</w:t>
      </w:r>
      <w:r w:rsidRPr="001E07D2">
        <w:rPr>
          <w:bdr w:val="none" w:sz="0" w:space="0" w:color="auto" w:frame="1"/>
        </w:rPr>
        <w:t>Погода</w:t>
      </w:r>
      <w:r w:rsidRPr="001E07D2">
        <w:rPr>
          <w:color w:val="000000"/>
        </w:rPr>
        <w:t xml:space="preserve">» является поле </w:t>
      </w:r>
      <w:r w:rsidRPr="001E07D2">
        <w:rPr>
          <w:bdr w:val="none" w:sz="0" w:space="0" w:color="auto" w:frame="1"/>
        </w:rPr>
        <w:t>ДЕНЬ</w:t>
      </w:r>
      <w:r w:rsidRPr="001E07D2">
        <w:rPr>
          <w:color w:val="000000"/>
        </w:rPr>
        <w:t>, так как его значение не повторяется в разных записях.</w:t>
      </w:r>
    </w:p>
    <w:p w:rsidR="001E07D2" w:rsidRDefault="00CD63EF" w:rsidP="001E07D2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E07D2">
        <w:rPr>
          <w:color w:val="000000"/>
        </w:rPr>
        <w:t>Не всегда удается определить одно поле в качестве ключа.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E07D2">
        <w:rPr>
          <w:color w:val="000000"/>
        </w:rPr>
        <w:t>Пусть, например, в базе данных, которая хранится в компьютере управления образованием области, содержатся сведения всех средних школах районных центров.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E07D2">
        <w:rPr>
          <w:b/>
          <w:bCs/>
          <w:color w:val="000000"/>
          <w:bdr w:val="none" w:sz="0" w:space="0" w:color="auto" w:frame="1"/>
        </w:rPr>
        <w:t>Таблица</w:t>
      </w:r>
      <w:r w:rsidR="001E07D2">
        <w:rPr>
          <w:b/>
          <w:bCs/>
          <w:color w:val="000000"/>
          <w:bdr w:val="none" w:sz="0" w:space="0" w:color="auto" w:frame="1"/>
        </w:rPr>
        <w:t xml:space="preserve"> 2</w:t>
      </w:r>
      <w:r w:rsidRPr="001E07D2">
        <w:rPr>
          <w:b/>
          <w:bCs/>
          <w:color w:val="000000"/>
          <w:bdr w:val="none" w:sz="0" w:space="0" w:color="auto" w:frame="1"/>
        </w:rPr>
        <w:t>. Школы.</w:t>
      </w:r>
    </w:p>
    <w:tbl>
      <w:tblPr>
        <w:tblW w:w="0" w:type="auto"/>
        <w:tblBorders>
          <w:top w:val="single" w:sz="2" w:space="0" w:color="E7E7E7"/>
          <w:left w:val="single" w:sz="2" w:space="0" w:color="E7E7E7"/>
          <w:bottom w:val="single" w:sz="2" w:space="0" w:color="E7E7E7"/>
          <w:right w:val="single" w:sz="2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1674"/>
        <w:gridCol w:w="1462"/>
        <w:gridCol w:w="1319"/>
        <w:gridCol w:w="1053"/>
      </w:tblGrid>
      <w:tr w:rsidR="00CD63EF" w:rsidRPr="001E07D2" w:rsidTr="00CD63EF"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b/>
                <w:bCs/>
                <w:color w:val="000000"/>
                <w:bdr w:val="none" w:sz="0" w:space="0" w:color="auto" w:frame="1"/>
              </w:rPr>
              <w:t>Город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b/>
                <w:bCs/>
                <w:color w:val="000000"/>
                <w:bdr w:val="none" w:sz="0" w:space="0" w:color="auto" w:frame="1"/>
              </w:rPr>
              <w:t>Номер школы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b/>
                <w:bCs/>
                <w:color w:val="000000"/>
                <w:bdr w:val="none" w:sz="0" w:space="0" w:color="auto" w:frame="1"/>
              </w:rPr>
              <w:t>Директор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b/>
                <w:bCs/>
                <w:color w:val="000000"/>
                <w:bdr w:val="none" w:sz="0" w:space="0" w:color="auto" w:frame="1"/>
              </w:rPr>
              <w:t>Адрес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b/>
                <w:bCs/>
                <w:color w:val="000000"/>
                <w:bdr w:val="none" w:sz="0" w:space="0" w:color="auto" w:frame="1"/>
              </w:rPr>
              <w:t>Телефон</w:t>
            </w:r>
          </w:p>
        </w:tc>
      </w:tr>
      <w:tr w:rsidR="00CD63EF" w:rsidRPr="001E07D2" w:rsidTr="00CD63EF"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Крюков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Иванов А. П.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Пушкина, 5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2-29-13</w:t>
            </w:r>
          </w:p>
        </w:tc>
      </w:tr>
      <w:tr w:rsidR="00CD63EF" w:rsidRPr="001E07D2" w:rsidTr="00CD63EF"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Шадринск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Строев С. С.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bdr w:val="none" w:sz="0" w:space="0" w:color="auto" w:frame="1"/>
              </w:rPr>
              <w:t>Лесная</w:t>
            </w:r>
            <w:r w:rsidRPr="001E07D2">
              <w:rPr>
                <w:color w:val="000000"/>
              </w:rPr>
              <w:t>, 14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4-89-45</w:t>
            </w:r>
          </w:p>
        </w:tc>
      </w:tr>
      <w:tr w:rsidR="00CD63EF" w:rsidRPr="001E07D2" w:rsidTr="00CD63EF"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bdr w:val="none" w:sz="0" w:space="0" w:color="auto" w:frame="1"/>
              </w:rPr>
              <w:t>Шадринск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Иванов А. П.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Мира, 34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7-89-96</w:t>
            </w:r>
          </w:p>
        </w:tc>
      </w:tr>
      <w:tr w:rsidR="00CD63EF" w:rsidRPr="001E07D2" w:rsidTr="00CD63EF"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…………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……….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………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………</w:t>
            </w:r>
          </w:p>
        </w:tc>
        <w:tc>
          <w:tcPr>
            <w:tcW w:w="0" w:type="auto"/>
            <w:tcBorders>
              <w:top w:val="single" w:sz="2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D63EF" w:rsidRPr="001E07D2" w:rsidRDefault="00CD63EF" w:rsidP="001E07D2">
            <w:pPr>
              <w:pStyle w:val="a6"/>
              <w:spacing w:before="0" w:beforeAutospacing="0" w:after="0" w:afterAutospacing="0"/>
              <w:ind w:left="30" w:right="30"/>
              <w:jc w:val="both"/>
              <w:textAlignment w:val="baseline"/>
              <w:rPr>
                <w:color w:val="000000"/>
              </w:rPr>
            </w:pPr>
            <w:r w:rsidRPr="001E07D2">
              <w:rPr>
                <w:color w:val="000000"/>
              </w:rPr>
              <w:t>……….</w:t>
            </w:r>
          </w:p>
        </w:tc>
      </w:tr>
    </w:tbl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E07D2">
        <w:rPr>
          <w:color w:val="000000"/>
        </w:rPr>
        <w:t xml:space="preserve">В такой таблице у разных записей не могут совпасть только одновременно два поля ГОРОД и НОМЕР ШКОЛЫ. Эти два поля вместе образуют </w:t>
      </w:r>
      <w:r w:rsidRPr="001E07D2">
        <w:rPr>
          <w:b/>
          <w:bCs/>
          <w:i/>
          <w:iCs/>
          <w:color w:val="000000"/>
          <w:bdr w:val="none" w:sz="0" w:space="0" w:color="auto" w:frame="1"/>
        </w:rPr>
        <w:t xml:space="preserve">составной </w:t>
      </w:r>
      <w:r w:rsidRPr="001E07D2">
        <w:rPr>
          <w:i/>
          <w:iCs/>
          <w:color w:val="000000"/>
          <w:bdr w:val="none" w:sz="0" w:space="0" w:color="auto" w:frame="1"/>
        </w:rPr>
        <w:t xml:space="preserve">ключ: </w:t>
      </w:r>
      <w:r w:rsidRPr="001E07D2">
        <w:rPr>
          <w:bdr w:val="none" w:sz="0" w:space="0" w:color="auto" w:frame="1"/>
        </w:rPr>
        <w:t>ГОРОД</w:t>
      </w:r>
      <w:r w:rsidRPr="001E07D2">
        <w:rPr>
          <w:color w:val="000000"/>
        </w:rPr>
        <w:t>-НОМЕР ШКОЛЫ. Составной ключ может состоять и более чем из двух полей.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E07D2">
        <w:rPr>
          <w:noProof/>
          <w:color w:val="000000"/>
        </w:rPr>
        <w:lastRenderedPageBreak/>
        <w:drawing>
          <wp:inline distT="0" distB="0" distL="0" distR="0">
            <wp:extent cx="1906270" cy="1104265"/>
            <wp:effectExtent l="0" t="0" r="0" b="635"/>
            <wp:docPr id="2" name="Рисунок 2" descr="http://www.pandia.ru/wp-content/uploads/2011/08/wpid-image02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andia.ru/wp-content/uploads/2011/08/wpid-image023_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D2" w:rsidRDefault="00CD63EF" w:rsidP="001E07D2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bdr w:val="none" w:sz="0" w:space="0" w:color="auto" w:frame="1"/>
        </w:rPr>
      </w:pPr>
      <w:r w:rsidRPr="001E07D2">
        <w:rPr>
          <w:b/>
          <w:bCs/>
          <w:color w:val="000000"/>
          <w:bdr w:val="none" w:sz="0" w:space="0" w:color="auto" w:frame="1"/>
        </w:rPr>
        <w:t>Рис.</w:t>
      </w:r>
      <w:r w:rsidR="001E07D2">
        <w:rPr>
          <w:b/>
          <w:bCs/>
          <w:color w:val="000000"/>
          <w:bdr w:val="none" w:sz="0" w:space="0" w:color="auto" w:frame="1"/>
        </w:rPr>
        <w:t xml:space="preserve"> 1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E07D2">
        <w:rPr>
          <w:color w:val="000000"/>
        </w:rPr>
        <w:t>Первая запись базы данных «Записная книжка», отображенная на форме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Системы управления базами данных (СУБД). Создание баз данных, а также операции поиска и сортировки данных выполняются специальными программами — системами управления базами данных (СУБД). Таким образом, необхо</w:t>
      </w:r>
      <w:r w:rsidRPr="001E07D2">
        <w:rPr>
          <w:color w:val="000000"/>
        </w:rPr>
        <w:softHyphen/>
        <w:t>димо различать собственно базы данных, которые являются упорядоченными наборами данных, и системы управления базами данных — приложения, управляющие хранением и обработкой данных.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Система управления базами данных — это прило</w:t>
      </w:r>
      <w:r w:rsidRPr="001E07D2">
        <w:rPr>
          <w:color w:val="000000"/>
        </w:rPr>
        <w:softHyphen/>
        <w:t>жение, позволяющее создавать базы данных, обновлять, защищать, долгое время хранить и осуществлять в них сортировку и поиск данных.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Функцию простой СУБД могут выполнять электронные таблицы, а также текстовые редакторы, путем вставки в до</w:t>
      </w:r>
      <w:r w:rsidRPr="001E07D2">
        <w:rPr>
          <w:color w:val="000000"/>
        </w:rPr>
        <w:softHyphen/>
        <w:t>кумент таблиц. Столбцы таблицы являются полями базы данных, а в строках таблицы размещаются записи базы дан</w:t>
      </w:r>
      <w:r w:rsidRPr="001E07D2">
        <w:rPr>
          <w:color w:val="000000"/>
        </w:rPr>
        <w:softHyphen/>
        <w:t>ных. Первая строка таблицы должна содержать имена по</w:t>
      </w:r>
      <w:r w:rsidRPr="001E07D2">
        <w:rPr>
          <w:color w:val="000000"/>
        </w:rPr>
        <w:softHyphen/>
      </w:r>
      <w:r w:rsidRPr="001E07D2">
        <w:rPr>
          <w:bdr w:val="none" w:sz="0" w:space="0" w:color="auto" w:frame="1"/>
        </w:rPr>
        <w:t>лей</w:t>
      </w:r>
      <w:r w:rsidRPr="001E07D2">
        <w:rPr>
          <w:color w:val="000000"/>
        </w:rPr>
        <w:t xml:space="preserve"> базы данных.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Создание базы данных с использованием СУБД начина</w:t>
      </w:r>
      <w:r w:rsidRPr="001E07D2">
        <w:rPr>
          <w:color w:val="000000"/>
        </w:rPr>
        <w:softHyphen/>
        <w:t xml:space="preserve">ется с создания полей базы данных, установки их типов и ввода имен полей. Затем в режиме </w:t>
      </w:r>
      <w:r w:rsidRPr="001E07D2">
        <w:rPr>
          <w:i/>
          <w:iCs/>
          <w:color w:val="000000"/>
          <w:bdr w:val="none" w:sz="0" w:space="0" w:color="auto" w:frame="1"/>
        </w:rPr>
        <w:t xml:space="preserve">таблица </w:t>
      </w:r>
      <w:r w:rsidRPr="001E07D2">
        <w:rPr>
          <w:color w:val="000000"/>
        </w:rPr>
        <w:t xml:space="preserve">или </w:t>
      </w:r>
      <w:r w:rsidRPr="001E07D2">
        <w:rPr>
          <w:i/>
          <w:iCs/>
          <w:color w:val="000000"/>
          <w:bdr w:val="none" w:sz="0" w:space="0" w:color="auto" w:frame="1"/>
        </w:rPr>
        <w:t xml:space="preserve">форма </w:t>
      </w:r>
      <w:r w:rsidRPr="001E07D2">
        <w:rPr>
          <w:color w:val="000000"/>
        </w:rPr>
        <w:t>про</w:t>
      </w:r>
      <w:r w:rsidRPr="001E07D2">
        <w:rPr>
          <w:color w:val="000000"/>
        </w:rPr>
        <w:softHyphen/>
        <w:t>изводится ввод, просмотр и редактирование записей базы данных. После этого в созданной базе данных можно осу</w:t>
      </w:r>
      <w:r w:rsidRPr="001E07D2">
        <w:rPr>
          <w:color w:val="000000"/>
        </w:rPr>
        <w:softHyphen/>
        <w:t>ществлять сортировку и поиск данных.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 xml:space="preserve">Система управления базами данных (СУБД) </w:t>
      </w:r>
      <w:proofErr w:type="spellStart"/>
      <w:r w:rsidRPr="001E07D2">
        <w:rPr>
          <w:b/>
          <w:bCs/>
          <w:color w:val="000000"/>
          <w:bdr w:val="none" w:sz="0" w:space="0" w:color="auto" w:frame="1"/>
        </w:rPr>
        <w:t>Microsoft</w:t>
      </w:r>
      <w:proofErr w:type="spellEnd"/>
      <w:r w:rsidRPr="001E07D2">
        <w:rPr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1E07D2">
        <w:rPr>
          <w:b/>
          <w:bCs/>
          <w:color w:val="000000"/>
          <w:bdr w:val="none" w:sz="0" w:space="0" w:color="auto" w:frame="1"/>
        </w:rPr>
        <w:t>Office</w:t>
      </w:r>
      <w:proofErr w:type="spellEnd"/>
      <w:r w:rsidRPr="001E07D2">
        <w:rPr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1E07D2">
        <w:rPr>
          <w:b/>
          <w:bCs/>
          <w:color w:val="000000"/>
          <w:bdr w:val="none" w:sz="0" w:space="0" w:color="auto" w:frame="1"/>
        </w:rPr>
        <w:t>Access</w:t>
      </w:r>
      <w:proofErr w:type="spellEnd"/>
      <w:r w:rsidRPr="001E07D2">
        <w:rPr>
          <w:color w:val="000000"/>
        </w:rPr>
        <w:t>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>Объекты БД.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i/>
          <w:iCs/>
          <w:color w:val="000000"/>
          <w:bdr w:val="none" w:sz="0" w:space="0" w:color="auto" w:frame="1"/>
        </w:rPr>
        <w:t xml:space="preserve">Таблица </w:t>
      </w:r>
      <w:r w:rsidRPr="001E07D2">
        <w:rPr>
          <w:color w:val="000000"/>
        </w:rPr>
        <w:t xml:space="preserve">— это </w:t>
      </w:r>
      <w:r w:rsidRPr="001E07D2">
        <w:rPr>
          <w:bdr w:val="none" w:sz="0" w:space="0" w:color="auto" w:frame="1"/>
        </w:rPr>
        <w:t>главный</w:t>
      </w:r>
      <w:r w:rsidRPr="001E07D2">
        <w:rPr>
          <w:color w:val="000000"/>
        </w:rPr>
        <w:t xml:space="preserve"> тип объекта. Все остальные раз</w:t>
      </w:r>
      <w:r w:rsidRPr="001E07D2">
        <w:rPr>
          <w:color w:val="000000"/>
        </w:rPr>
        <w:softHyphen/>
        <w:t>новидности объектов являются производными от таблицы. Объекты, составляющие таблицу, — это записи и поля. Свойства элементов таблицы определяются типами полей, форматами полей и некоторыми другими параметрами.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i/>
          <w:iCs/>
          <w:color w:val="000000"/>
          <w:bdr w:val="none" w:sz="0" w:space="0" w:color="auto" w:frame="1"/>
        </w:rPr>
        <w:t xml:space="preserve">Форма </w:t>
      </w:r>
      <w:r w:rsidRPr="001E07D2">
        <w:rPr>
          <w:color w:val="000000"/>
        </w:rPr>
        <w:t>— это вспомогательный объект, без которого, в принципе, можно обойтись. Формы создаются для допол</w:t>
      </w:r>
      <w:r w:rsidRPr="001E07D2">
        <w:rPr>
          <w:color w:val="000000"/>
        </w:rPr>
        <w:softHyphen/>
        <w:t>нительного удобства пользователя при просмотре, вводе и редактировании данных.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i/>
          <w:iCs/>
          <w:color w:val="000000"/>
          <w:bdr w:val="none" w:sz="0" w:space="0" w:color="auto" w:frame="1"/>
        </w:rPr>
        <w:t xml:space="preserve">Запрос </w:t>
      </w:r>
      <w:r w:rsidRPr="001E07D2">
        <w:rPr>
          <w:color w:val="000000"/>
        </w:rPr>
        <w:t>— результат обращения пользователя к СУБД для поиска данных, добавления, удаления и обновления запи</w:t>
      </w:r>
      <w:r w:rsidRPr="001E07D2">
        <w:rPr>
          <w:color w:val="000000"/>
        </w:rPr>
        <w:softHyphen/>
        <w:t>сей. Результат поиска (выборки) данных представляется в табличном виде. Термином «запрос» называют также сами команды обращения к СУБД.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i/>
          <w:iCs/>
          <w:color w:val="000000"/>
          <w:bdr w:val="none" w:sz="0" w:space="0" w:color="auto" w:frame="1"/>
        </w:rPr>
        <w:t xml:space="preserve">Отчет </w:t>
      </w:r>
      <w:r w:rsidRPr="001E07D2">
        <w:rPr>
          <w:color w:val="000000"/>
        </w:rPr>
        <w:t xml:space="preserve">— это документ, предназначенный для вывода на </w:t>
      </w:r>
      <w:r w:rsidRPr="001E07D2">
        <w:rPr>
          <w:bdr w:val="none" w:sz="0" w:space="0" w:color="auto" w:frame="1"/>
        </w:rPr>
        <w:t>печать</w:t>
      </w:r>
      <w:r w:rsidRPr="001E07D2">
        <w:rPr>
          <w:color w:val="000000"/>
        </w:rPr>
        <w:t>, сформированный на основании информации, содер</w:t>
      </w:r>
      <w:r w:rsidRPr="001E07D2">
        <w:rPr>
          <w:color w:val="000000"/>
        </w:rPr>
        <w:softHyphen/>
        <w:t>жащейся в таблицах и запросах.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i/>
          <w:iCs/>
          <w:color w:val="000000"/>
          <w:bdr w:val="none" w:sz="0" w:space="0" w:color="auto" w:frame="1"/>
        </w:rPr>
        <w:t xml:space="preserve">Макросы </w:t>
      </w:r>
      <w:r w:rsidRPr="001E07D2">
        <w:rPr>
          <w:color w:val="000000"/>
        </w:rPr>
        <w:t xml:space="preserve">и </w:t>
      </w:r>
      <w:r w:rsidRPr="001E07D2">
        <w:rPr>
          <w:i/>
          <w:iCs/>
          <w:color w:val="000000"/>
          <w:bdr w:val="none" w:sz="0" w:space="0" w:color="auto" w:frame="1"/>
        </w:rPr>
        <w:t xml:space="preserve">модули </w:t>
      </w:r>
      <w:bookmarkStart w:id="0" w:name="_GoBack"/>
      <w:bookmarkEnd w:id="0"/>
      <w:r w:rsidRPr="001E07D2">
        <w:rPr>
          <w:color w:val="000000"/>
        </w:rPr>
        <w:t xml:space="preserve">являются объектами повышенной сложности и при начальном знакомстве с MS </w:t>
      </w:r>
      <w:proofErr w:type="spellStart"/>
      <w:r w:rsidRPr="001E07D2">
        <w:rPr>
          <w:color w:val="000000"/>
        </w:rPr>
        <w:t>Access</w:t>
      </w:r>
      <w:proofErr w:type="spellEnd"/>
      <w:r w:rsidRPr="001E07D2">
        <w:rPr>
          <w:color w:val="000000"/>
        </w:rPr>
        <w:t xml:space="preserve"> могут не использоваться.</w:t>
      </w:r>
    </w:p>
    <w:p w:rsidR="00CD63EF" w:rsidRPr="001E07D2" w:rsidRDefault="00CD63EF" w:rsidP="001E07D2">
      <w:pPr>
        <w:pStyle w:val="a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1E07D2">
        <w:rPr>
          <w:color w:val="000000"/>
        </w:rPr>
        <w:t xml:space="preserve">Еще одним объектом является </w:t>
      </w:r>
      <w:r w:rsidRPr="001E07D2">
        <w:rPr>
          <w:i/>
          <w:iCs/>
          <w:color w:val="000000"/>
          <w:bdr w:val="none" w:sz="0" w:space="0" w:color="auto" w:frame="1"/>
        </w:rPr>
        <w:t xml:space="preserve">схема </w:t>
      </w:r>
      <w:r w:rsidRPr="001E07D2">
        <w:rPr>
          <w:color w:val="000000"/>
        </w:rPr>
        <w:t>— описание струк</w:t>
      </w:r>
      <w:r w:rsidRPr="001E07D2">
        <w:rPr>
          <w:color w:val="000000"/>
        </w:rPr>
        <w:softHyphen/>
      </w:r>
      <w:r w:rsidRPr="001E07D2">
        <w:rPr>
          <w:bdr w:val="none" w:sz="0" w:space="0" w:color="auto" w:frame="1"/>
        </w:rPr>
        <w:t>туры</w:t>
      </w:r>
      <w:r w:rsidRPr="001E07D2">
        <w:rPr>
          <w:color w:val="000000"/>
        </w:rPr>
        <w:t xml:space="preserve"> связей в многотабличной базе данных.</w:t>
      </w:r>
    </w:p>
    <w:p w:rsidR="00E11A6E" w:rsidRPr="001E07D2" w:rsidRDefault="00E11A6E" w:rsidP="001E07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E11A6E" w:rsidRPr="001E07D2" w:rsidSect="001E07D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6B5A"/>
    <w:multiLevelType w:val="hybridMultilevel"/>
    <w:tmpl w:val="45A6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2B9E"/>
    <w:multiLevelType w:val="multilevel"/>
    <w:tmpl w:val="E9FA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68A0"/>
    <w:multiLevelType w:val="multilevel"/>
    <w:tmpl w:val="3E6A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163BC"/>
    <w:multiLevelType w:val="multilevel"/>
    <w:tmpl w:val="EC62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07CE0"/>
    <w:multiLevelType w:val="hybridMultilevel"/>
    <w:tmpl w:val="E1342704"/>
    <w:lvl w:ilvl="0" w:tplc="DD0EDB70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color w:val="333333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5AB5108"/>
    <w:multiLevelType w:val="hybridMultilevel"/>
    <w:tmpl w:val="EDA0C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D4900"/>
    <w:multiLevelType w:val="multilevel"/>
    <w:tmpl w:val="93A4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05F63"/>
    <w:multiLevelType w:val="multilevel"/>
    <w:tmpl w:val="6D68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103F3"/>
    <w:multiLevelType w:val="multilevel"/>
    <w:tmpl w:val="710E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EB6E71"/>
    <w:multiLevelType w:val="hybridMultilevel"/>
    <w:tmpl w:val="20C0C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227BB"/>
    <w:multiLevelType w:val="hybridMultilevel"/>
    <w:tmpl w:val="D4DCA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D5B20"/>
    <w:multiLevelType w:val="multilevel"/>
    <w:tmpl w:val="297C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11758"/>
    <w:multiLevelType w:val="multilevel"/>
    <w:tmpl w:val="8216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FD6A85"/>
    <w:multiLevelType w:val="multilevel"/>
    <w:tmpl w:val="8DC4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B33FD"/>
    <w:multiLevelType w:val="multilevel"/>
    <w:tmpl w:val="7FF6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104CFC"/>
    <w:multiLevelType w:val="multilevel"/>
    <w:tmpl w:val="2E00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1A7D31"/>
    <w:multiLevelType w:val="multilevel"/>
    <w:tmpl w:val="250C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804106"/>
    <w:multiLevelType w:val="multilevel"/>
    <w:tmpl w:val="0824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0C6CD6"/>
    <w:multiLevelType w:val="multilevel"/>
    <w:tmpl w:val="5086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8A6DE7"/>
    <w:multiLevelType w:val="multilevel"/>
    <w:tmpl w:val="0E36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0115F4"/>
    <w:multiLevelType w:val="hybridMultilevel"/>
    <w:tmpl w:val="284C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C1EF9"/>
    <w:multiLevelType w:val="multilevel"/>
    <w:tmpl w:val="B9128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5B167A"/>
    <w:multiLevelType w:val="multilevel"/>
    <w:tmpl w:val="D700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E04F2E"/>
    <w:multiLevelType w:val="multilevel"/>
    <w:tmpl w:val="B306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22"/>
  </w:num>
  <w:num w:numId="5">
    <w:abstractNumId w:val="7"/>
  </w:num>
  <w:num w:numId="6">
    <w:abstractNumId w:val="5"/>
  </w:num>
  <w:num w:numId="7">
    <w:abstractNumId w:val="10"/>
  </w:num>
  <w:num w:numId="8">
    <w:abstractNumId w:val="14"/>
  </w:num>
  <w:num w:numId="9">
    <w:abstractNumId w:val="1"/>
  </w:num>
  <w:num w:numId="10">
    <w:abstractNumId w:val="17"/>
  </w:num>
  <w:num w:numId="11">
    <w:abstractNumId w:val="21"/>
  </w:num>
  <w:num w:numId="12">
    <w:abstractNumId w:val="19"/>
  </w:num>
  <w:num w:numId="13">
    <w:abstractNumId w:val="23"/>
  </w:num>
  <w:num w:numId="14">
    <w:abstractNumId w:val="9"/>
  </w:num>
  <w:num w:numId="15">
    <w:abstractNumId w:val="18"/>
  </w:num>
  <w:num w:numId="16">
    <w:abstractNumId w:val="0"/>
  </w:num>
  <w:num w:numId="17">
    <w:abstractNumId w:val="16"/>
  </w:num>
  <w:num w:numId="18">
    <w:abstractNumId w:val="6"/>
  </w:num>
  <w:num w:numId="19">
    <w:abstractNumId w:val="2"/>
  </w:num>
  <w:num w:numId="20">
    <w:abstractNumId w:val="20"/>
  </w:num>
  <w:num w:numId="21">
    <w:abstractNumId w:val="15"/>
  </w:num>
  <w:num w:numId="22">
    <w:abstractNumId w:val="12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C8"/>
    <w:rsid w:val="00153162"/>
    <w:rsid w:val="001E07D2"/>
    <w:rsid w:val="0048738D"/>
    <w:rsid w:val="005B4DB8"/>
    <w:rsid w:val="006F2F48"/>
    <w:rsid w:val="00787983"/>
    <w:rsid w:val="007E6A2C"/>
    <w:rsid w:val="00816872"/>
    <w:rsid w:val="0091090E"/>
    <w:rsid w:val="00960CC8"/>
    <w:rsid w:val="00CD63EF"/>
    <w:rsid w:val="00E11A6E"/>
    <w:rsid w:val="00E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2683"/>
  <w15:chartTrackingRefBased/>
  <w15:docId w15:val="{20F17E1D-EFDB-4D4F-B68C-5F031AB2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A7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0C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A71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EA718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A7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A718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2022-03-03T12:57:00Z</dcterms:created>
  <dcterms:modified xsi:type="dcterms:W3CDTF">2022-04-05T12:01:00Z</dcterms:modified>
</cp:coreProperties>
</file>