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25" w:rsidRPr="0024713A" w:rsidRDefault="00EB0F25" w:rsidP="00EB0F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4713A">
        <w:rPr>
          <w:rFonts w:ascii="Times New Roman" w:hAnsi="Times New Roman" w:cs="Times New Roman"/>
          <w:b/>
          <w:sz w:val="24"/>
          <w:szCs w:val="24"/>
        </w:rPr>
        <w:t>БИЛЕТ 25.</w:t>
      </w:r>
    </w:p>
    <w:p w:rsidR="00EB0F25" w:rsidRPr="0024713A" w:rsidRDefault="00EB0F25" w:rsidP="00EB0F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13A">
        <w:rPr>
          <w:rFonts w:ascii="Times New Roman" w:hAnsi="Times New Roman" w:cs="Times New Roman"/>
          <w:b/>
          <w:sz w:val="24"/>
          <w:szCs w:val="24"/>
        </w:rPr>
        <w:t>Представление звуковой информации в памяти компьютера. Звуковая система компьютера (устройства для работы со звуковой информацией)</w:t>
      </w:r>
    </w:p>
    <w:p w:rsidR="00351E12" w:rsidRPr="0024713A" w:rsidRDefault="00351E12" w:rsidP="00351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Представление звуковой информации в компьютере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компьютер или ноутбук, который имеет звуковую плату, динамики, микрофон, может работать со звуковой информацией — записывать, сохранять, воспроизводить.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 представляет собой звуковую волну с непрерывно меняющейся амплитудой и частотой.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Громкость звука определяется амплитудой, тон звука — частотой.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увеличением амплитуды звук становится громче, с увеличением частоты сигнала становится выше тон.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компьютерной технике аналоговый звук преобразовывается в цифровой с помощью звуковой карты.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Музыкант играет на скрипке. При помощи микрофона запишем музыку и получим электрический сигнал.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Преобразуем полученный электрический сигнал в цифровой. Для этого аналоговый звуковой сигнал разделим на отдельные небольшие временные фрагменты. Каждому фрагменту соответствует определённая величина интенсивности звука, зависящая от амплитуды.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 дискретизации — это количество измерений за единицу времени. Единица измерения — Гц (герц).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проводить измерения сигнала </w:t>
      </w:r>
      <w:r w:rsidRPr="002471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50</w:t>
      </w:r>
      <w:r w:rsidRPr="002471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раз в секунду, то получится частота дискретизации </w:t>
      </w:r>
      <w:r w:rsidRPr="002471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50</w:t>
      </w:r>
      <w:r w:rsidRPr="002471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Гц.</w:t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звука в памяти компьютера основано на принципе дискретизации, т.е. в разбиении звуковых колебаний на конечные малые элементы с определенным диапазоном частот, что аналогично разбиению графического изображения на пиксели.</w:t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Звуковая плата или </w:t>
      </w:r>
      <w:proofErr w:type="spellStart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аудиоадаптер</w:t>
      </w:r>
      <w:proofErr w:type="spell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(аналого-цифровой преобразователь) – это специальное устройство, преобразующее при записи звука электрические колебания звуковой частоты в числовой двоичный код. Она используется и для обратного преобразования при воспроизведении звука. На вход звуковой платы подается непрерывный аналоговый сигнал от микрофона, амплитуда которого измеряется через определённые промежутки времени, а на выходе получают численные значения амплитуды этого сигнала. Эти промежутки времени называются шагом дискретизации, а количество измерений амплитуды звука в секунду называют частотой дискретизации.</w:t>
      </w:r>
      <w:r w:rsidRPr="002471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471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E865C" wp14:editId="17854427">
            <wp:extent cx="2543175" cy="1810142"/>
            <wp:effectExtent l="0" t="0" r="0" b="0"/>
            <wp:docPr id="18" name="Рисунок 18" descr="https://konspekta.net/studopediaru/baza26/3459756622500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ru/baza26/3459756622500.files/image0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13" cy="181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Численные значения амплитуды сигнала измеряют и представляют в двоичном коде.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Форматы звуковых файлов</w:t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файла</w:t>
      </w: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структуру и особенности представления звуковых данных при хранении на запоминающем устройстве ПК. Для устранения избыточности </w:t>
      </w: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аудио данных используются аудиокодеки, при помощи которых производится сжатие аудиоданных. Выделяют три группы звуковых форматов файлов:</w:t>
      </w:r>
    </w:p>
    <w:p w:rsidR="00351E12" w:rsidRPr="0024713A" w:rsidRDefault="00351E12" w:rsidP="00351E1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аудиоформаты</w:t>
      </w:r>
      <w:proofErr w:type="spellEnd"/>
      <w:proofErr w:type="gram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сжатия, такие как WAV, AIFF</w:t>
      </w:r>
    </w:p>
    <w:p w:rsidR="00351E12" w:rsidRPr="0024713A" w:rsidRDefault="00351E12" w:rsidP="00351E1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аудиоформаты</w:t>
      </w:r>
      <w:proofErr w:type="spellEnd"/>
      <w:proofErr w:type="gram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сжатием без потерь (APE, FLAC)</w:t>
      </w:r>
    </w:p>
    <w:p w:rsidR="00351E12" w:rsidRPr="0024713A" w:rsidRDefault="00351E12" w:rsidP="00351E1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аудиоформаты</w:t>
      </w:r>
      <w:proofErr w:type="spellEnd"/>
      <w:proofErr w:type="gram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применением сжатия с потерями (mp3, </w:t>
      </w:r>
      <w:proofErr w:type="spellStart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ogg</w:t>
      </w:r>
      <w:proofErr w:type="spell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качества оцифрованного звука наиболее часто применяется такой показатель, как </w:t>
      </w:r>
      <w:proofErr w:type="spellStart"/>
      <w:r w:rsidRPr="002471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битрейт</w:t>
      </w:r>
      <w:proofErr w:type="spell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скорость звукового потока, получившаяся после сжатия и измеряемая в килобитах в секунду (</w:t>
      </w:r>
      <w:proofErr w:type="spellStart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kbps</w:t>
      </w:r>
      <w:proofErr w:type="spell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обработкой звука следует понимать различные преобразования звуковой информации с целью изменения каких-то характеристик звучания. К обработке звука относятся способы создания различных звуковых эффектов, фильтрация, а также методы очистки звука от нежелательных шумов, изменения тембра и т.д. Различают неискажающую (копирование, наложение, монтаж) и искажающую обработку. Искажающая обработка подразделяется на:</w:t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1. Амплитудные преобразования. Выполняются над амплитудой сигнала и приводят к ее усилению/ослаблению или изменению по какому-либо закону на определенных участках сигнала.</w:t>
      </w:r>
    </w:p>
    <w:p w:rsidR="00351E12" w:rsidRPr="0024713A" w:rsidRDefault="00351E12" w:rsidP="00351E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2. Частотные преобразования. Выполняются над частотными составляющими звука: производится обработка необходимых частотных составляющих.</w:t>
      </w:r>
    </w:p>
    <w:p w:rsidR="00351E12" w:rsidRPr="0024713A" w:rsidRDefault="00351E12" w:rsidP="00351E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Фазовые преобразования. Сдвиг фазы сигнала тем или иным способом; например, такие преобразования стерео сигнала, позволяют реализовать эффект вращения или "объёмности" </w:t>
      </w:r>
      <w:proofErr w:type="spellStart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звука.Чаще</w:t>
      </w:r>
      <w:proofErr w:type="spell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звук в компьютере хранится в сжатом виде, потому как аудиофайл длительностью в </w:t>
      </w:r>
      <w:r w:rsidRPr="002471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</w:t>
      </w: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минуту в несжатом виде занимает около </w:t>
      </w:r>
      <w:r w:rsidRPr="002471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10</w:t>
      </w: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Мб памяти. Для сжатия звука применяют различные алгоритмы — это и есть </w:t>
      </w:r>
      <w:r w:rsidRPr="002471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цифровые </w:t>
      </w:r>
      <w:proofErr w:type="spellStart"/>
      <w:r w:rsidRPr="002471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аудиоформаты</w:t>
      </w:r>
      <w:proofErr w:type="spellEnd"/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файлов, которые делятся на </w:t>
      </w:r>
      <w:r w:rsidRPr="002471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3</w:t>
      </w: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группы.</w:t>
      </w:r>
    </w:p>
    <w:p w:rsidR="00351E12" w:rsidRPr="0024713A" w:rsidRDefault="00351E12" w:rsidP="00351E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1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8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694"/>
        <w:gridCol w:w="3118"/>
      </w:tblGrid>
      <w:tr w:rsidR="00351E12" w:rsidRPr="0024713A" w:rsidTr="00351E12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Аудиоформаты</w:t>
            </w:r>
            <w:proofErr w:type="spellEnd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сжатия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Аудиоформаты</w:t>
            </w:r>
            <w:proofErr w:type="spellEnd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сжатием без потерь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Аудиоформаты</w:t>
            </w:r>
            <w:proofErr w:type="spellEnd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применением сжатия с потерями</w:t>
            </w:r>
          </w:p>
        </w:tc>
      </w:tr>
      <w:tr w:rsidR="00351E12" w:rsidRPr="0024713A" w:rsidTr="00351E12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.WAV</w:t>
            </w:r>
          </w:p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.AIFF</w:t>
            </w:r>
            <w:proofErr w:type="gram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.FLAC</w:t>
            </w:r>
            <w:proofErr w:type="gramEnd"/>
          </w:p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.APE</w:t>
            </w:r>
            <w:proofErr w:type="gramEnd"/>
          </w:p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.WMA</w:t>
            </w:r>
          </w:p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.ALAC</w:t>
            </w:r>
            <w:proofErr w:type="gramEnd"/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.MP3</w:t>
            </w:r>
          </w:p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.AAC</w:t>
            </w:r>
            <w:proofErr w:type="gramEnd"/>
          </w:p>
          <w:p w:rsidR="00351E12" w:rsidRPr="0024713A" w:rsidRDefault="00351E12" w:rsidP="0035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.OGG</w:t>
            </w:r>
          </w:p>
        </w:tc>
      </w:tr>
      <w:bookmarkEnd w:id="0"/>
    </w:tbl>
    <w:p w:rsidR="004F4FB6" w:rsidRPr="0024713A" w:rsidRDefault="004F4FB6" w:rsidP="00351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F4FB6" w:rsidRPr="0024713A" w:rsidSect="00351E1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712E3"/>
    <w:multiLevelType w:val="hybridMultilevel"/>
    <w:tmpl w:val="2B70DC56"/>
    <w:lvl w:ilvl="0" w:tplc="32D8032C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19F64DE"/>
    <w:multiLevelType w:val="hybridMultilevel"/>
    <w:tmpl w:val="C48A821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911BCC"/>
    <w:multiLevelType w:val="hybridMultilevel"/>
    <w:tmpl w:val="AF3AC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12"/>
    <w:rsid w:val="000764B1"/>
    <w:rsid w:val="0024713A"/>
    <w:rsid w:val="00351E12"/>
    <w:rsid w:val="004F4FB6"/>
    <w:rsid w:val="00EB0F25"/>
    <w:rsid w:val="00F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E8621-A5E3-4B1E-B7AF-9FFF995A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1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51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E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1E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n">
    <w:name w:val="mn"/>
    <w:basedOn w:val="a0"/>
    <w:rsid w:val="00351E12"/>
  </w:style>
  <w:style w:type="character" w:styleId="a3">
    <w:name w:val="Strong"/>
    <w:basedOn w:val="a0"/>
    <w:uiPriority w:val="22"/>
    <w:qFormat/>
    <w:rsid w:val="00351E12"/>
    <w:rPr>
      <w:b/>
      <w:bCs/>
    </w:rPr>
  </w:style>
  <w:style w:type="character" w:styleId="a4">
    <w:name w:val="Hyperlink"/>
    <w:basedOn w:val="a0"/>
    <w:uiPriority w:val="99"/>
    <w:semiHidden/>
    <w:unhideWhenUsed/>
    <w:rsid w:val="00351E1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est-words-controls-like">
    <w:name w:val="best-words-controls-like"/>
    <w:basedOn w:val="a0"/>
    <w:rsid w:val="00351E12"/>
  </w:style>
  <w:style w:type="character" w:customStyle="1" w:styleId="best-words-controls-dislike">
    <w:name w:val="best-words-controls-dislike"/>
    <w:basedOn w:val="a0"/>
    <w:rsid w:val="00351E12"/>
  </w:style>
  <w:style w:type="paragraph" w:styleId="a6">
    <w:name w:val="List Paragraph"/>
    <w:basedOn w:val="a"/>
    <w:uiPriority w:val="34"/>
    <w:qFormat/>
    <w:rsid w:val="00351E1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B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B0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2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916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91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227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94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45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392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508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8250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5039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8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2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627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47845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84307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8847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380195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983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52316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7155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80007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3634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15332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1402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22436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315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268992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529">
                  <w:marLeft w:val="3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742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67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72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199081">
                  <w:marLeft w:val="0"/>
                  <w:marRight w:val="3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69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0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6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803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088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33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4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5942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9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4660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696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3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450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5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9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6166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26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34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cp:lastPrinted>2022-03-01T05:42:00Z</cp:lastPrinted>
  <dcterms:created xsi:type="dcterms:W3CDTF">2022-02-26T06:21:00Z</dcterms:created>
  <dcterms:modified xsi:type="dcterms:W3CDTF">2022-03-17T07:59:00Z</dcterms:modified>
</cp:coreProperties>
</file>