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14367" w:rsidRPr="001B0D1F" w:rsidRDefault="00F14367" w:rsidP="00F14367">
      <w:pPr>
        <w:rPr>
          <w:rFonts w:ascii="Times New Roman" w:hAnsi="Times New Roman" w:cs="Times New Roman"/>
          <w:sz w:val="20"/>
          <w:szCs w:val="20"/>
          <w:vertAlign w:val="superscript"/>
        </w:rPr>
      </w:pPr>
      <w:proofErr w:type="gramStart"/>
      <w:r w:rsidRPr="001B0D1F">
        <w:rPr>
          <w:rFonts w:ascii="Times New Roman" w:hAnsi="Times New Roman" w:cs="Times New Roman"/>
          <w:sz w:val="20"/>
          <w:szCs w:val="20"/>
        </w:rPr>
        <w:t>Supplementary Table S2.</w:t>
      </w:r>
      <w:proofErr w:type="gramEnd"/>
      <w:r w:rsidRPr="001B0D1F">
        <w:rPr>
          <w:rFonts w:ascii="Times New Roman" w:hAnsi="Times New Roman" w:cs="Times New Roman"/>
          <w:sz w:val="20"/>
          <w:szCs w:val="20"/>
        </w:rPr>
        <w:t xml:space="preserve"> Characteristics of th</w:t>
      </w:r>
      <w:r>
        <w:rPr>
          <w:rFonts w:ascii="Times New Roman" w:hAnsi="Times New Roman" w:cs="Times New Roman"/>
          <w:sz w:val="20"/>
          <w:szCs w:val="20"/>
        </w:rPr>
        <w:t>e study subjects and the samples</w:t>
      </w:r>
    </w:p>
    <w:tbl>
      <w:tblPr>
        <w:tblStyle w:val="TableGrid"/>
        <w:tblW w:w="12348" w:type="dxa"/>
        <w:tblLayout w:type="fixed"/>
        <w:tblLook w:val="04A0" w:firstRow="1" w:lastRow="0" w:firstColumn="1" w:lastColumn="0" w:noHBand="0" w:noVBand="1"/>
      </w:tblPr>
      <w:tblGrid>
        <w:gridCol w:w="1103"/>
        <w:gridCol w:w="1615"/>
        <w:gridCol w:w="1440"/>
        <w:gridCol w:w="3150"/>
        <w:gridCol w:w="1260"/>
        <w:gridCol w:w="1170"/>
        <w:gridCol w:w="1260"/>
        <w:gridCol w:w="1350"/>
      </w:tblGrid>
      <w:tr w:rsidR="00F14367" w:rsidRPr="001B0D1F" w:rsidTr="00C36B2E">
        <w:trPr>
          <w:trHeight w:val="489"/>
        </w:trPr>
        <w:tc>
          <w:tcPr>
            <w:tcW w:w="1103" w:type="dxa"/>
            <w:vMerge w:val="restart"/>
          </w:tcPr>
          <w:p w:rsidR="00F14367" w:rsidRPr="001B0D1F" w:rsidRDefault="00F14367" w:rsidP="00C36B2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B0D1F">
              <w:rPr>
                <w:rFonts w:ascii="Times New Roman" w:hAnsi="Times New Roman" w:cs="Times New Roman"/>
                <w:sz w:val="20"/>
                <w:szCs w:val="20"/>
              </w:rPr>
              <w:t>Subject Group</w:t>
            </w:r>
          </w:p>
        </w:tc>
        <w:tc>
          <w:tcPr>
            <w:tcW w:w="1615" w:type="dxa"/>
            <w:vMerge w:val="restart"/>
          </w:tcPr>
          <w:p w:rsidR="00F14367" w:rsidRPr="001B0D1F" w:rsidRDefault="00F14367" w:rsidP="00C36B2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B0D1F">
              <w:rPr>
                <w:rFonts w:ascii="Times New Roman" w:hAnsi="Times New Roman" w:cs="Times New Roman"/>
                <w:sz w:val="20"/>
                <w:szCs w:val="20"/>
              </w:rPr>
              <w:t>No. of Subjects (male, female)</w:t>
            </w:r>
          </w:p>
        </w:tc>
        <w:tc>
          <w:tcPr>
            <w:tcW w:w="1440" w:type="dxa"/>
            <w:vMerge w:val="restart"/>
          </w:tcPr>
          <w:p w:rsidR="00F14367" w:rsidRPr="001B0D1F" w:rsidRDefault="00F14367" w:rsidP="00C36B2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B0D1F">
              <w:rPr>
                <w:rFonts w:ascii="Times New Roman" w:hAnsi="Times New Roman" w:cs="Times New Roman"/>
                <w:sz w:val="20"/>
                <w:szCs w:val="20"/>
              </w:rPr>
              <w:t xml:space="preserve">Mean Age in Yr. (range) </w:t>
            </w:r>
          </w:p>
        </w:tc>
        <w:tc>
          <w:tcPr>
            <w:tcW w:w="3150" w:type="dxa"/>
            <w:vMerge w:val="restart"/>
          </w:tcPr>
          <w:p w:rsidR="00F14367" w:rsidRPr="001B0D1F" w:rsidRDefault="00F14367" w:rsidP="00C36B2E">
            <w:pPr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</w:pPr>
            <w:r w:rsidRPr="001B0D1F">
              <w:rPr>
                <w:rFonts w:ascii="Times New Roman" w:hAnsi="Times New Roman" w:cs="Times New Roman"/>
                <w:sz w:val="20"/>
                <w:szCs w:val="20"/>
              </w:rPr>
              <w:t>Disease Classification (no. of subjects)</w:t>
            </w:r>
          </w:p>
        </w:tc>
        <w:tc>
          <w:tcPr>
            <w:tcW w:w="2430" w:type="dxa"/>
            <w:gridSpan w:val="2"/>
          </w:tcPr>
          <w:p w:rsidR="00F14367" w:rsidRPr="001B0D1F" w:rsidRDefault="00F14367" w:rsidP="00C36B2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B0D1F">
              <w:rPr>
                <w:rFonts w:ascii="Times New Roman" w:hAnsi="Times New Roman" w:cs="Times New Roman"/>
                <w:sz w:val="20"/>
                <w:szCs w:val="20"/>
              </w:rPr>
              <w:t>Baseline (sample designation)</w:t>
            </w:r>
          </w:p>
        </w:tc>
        <w:tc>
          <w:tcPr>
            <w:tcW w:w="2610" w:type="dxa"/>
            <w:gridSpan w:val="2"/>
          </w:tcPr>
          <w:p w:rsidR="00F14367" w:rsidRPr="001B0D1F" w:rsidRDefault="00F14367" w:rsidP="00C36B2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B0D1F">
              <w:rPr>
                <w:rFonts w:ascii="Times New Roman" w:hAnsi="Times New Roman" w:cs="Times New Roman"/>
                <w:sz w:val="20"/>
                <w:szCs w:val="20"/>
              </w:rPr>
              <w:t>Post-Treatment (sample designation)</w:t>
            </w:r>
          </w:p>
        </w:tc>
      </w:tr>
      <w:tr w:rsidR="00F14367" w:rsidRPr="001B0D1F" w:rsidTr="00C36B2E">
        <w:trPr>
          <w:trHeight w:val="489"/>
        </w:trPr>
        <w:tc>
          <w:tcPr>
            <w:tcW w:w="1103" w:type="dxa"/>
            <w:vMerge/>
          </w:tcPr>
          <w:p w:rsidR="00F14367" w:rsidRPr="001B0D1F" w:rsidRDefault="00F14367" w:rsidP="00C36B2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615" w:type="dxa"/>
            <w:vMerge/>
          </w:tcPr>
          <w:p w:rsidR="00F14367" w:rsidRPr="001B0D1F" w:rsidRDefault="00F14367" w:rsidP="00C36B2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40" w:type="dxa"/>
            <w:vMerge/>
          </w:tcPr>
          <w:p w:rsidR="00F14367" w:rsidRPr="001B0D1F" w:rsidRDefault="00F14367" w:rsidP="00C36B2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150" w:type="dxa"/>
            <w:vMerge/>
          </w:tcPr>
          <w:p w:rsidR="00F14367" w:rsidRPr="001B0D1F" w:rsidRDefault="00F14367" w:rsidP="00C36B2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0" w:type="dxa"/>
          </w:tcPr>
          <w:p w:rsidR="00F14367" w:rsidRPr="001B0D1F" w:rsidRDefault="00F14367" w:rsidP="00C36B2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B0D1F">
              <w:rPr>
                <w:rFonts w:ascii="Times New Roman" w:hAnsi="Times New Roman" w:cs="Times New Roman"/>
                <w:sz w:val="20"/>
                <w:szCs w:val="20"/>
              </w:rPr>
              <w:t>plaque samples</w:t>
            </w:r>
          </w:p>
        </w:tc>
        <w:tc>
          <w:tcPr>
            <w:tcW w:w="1170" w:type="dxa"/>
          </w:tcPr>
          <w:p w:rsidR="00F14367" w:rsidRPr="001B0D1F" w:rsidRDefault="00F14367" w:rsidP="00C36B2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B0D1F">
              <w:rPr>
                <w:rFonts w:ascii="Times New Roman" w:hAnsi="Times New Roman" w:cs="Times New Roman"/>
                <w:sz w:val="20"/>
                <w:szCs w:val="20"/>
              </w:rPr>
              <w:t>saliva samples</w:t>
            </w:r>
          </w:p>
        </w:tc>
        <w:tc>
          <w:tcPr>
            <w:tcW w:w="1260" w:type="dxa"/>
          </w:tcPr>
          <w:p w:rsidR="00F14367" w:rsidRPr="001B0D1F" w:rsidRDefault="00F14367" w:rsidP="00C36B2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B0D1F">
              <w:rPr>
                <w:rFonts w:ascii="Times New Roman" w:hAnsi="Times New Roman" w:cs="Times New Roman"/>
                <w:sz w:val="20"/>
                <w:szCs w:val="20"/>
              </w:rPr>
              <w:t>plaque samples</w:t>
            </w:r>
          </w:p>
        </w:tc>
        <w:tc>
          <w:tcPr>
            <w:tcW w:w="1350" w:type="dxa"/>
          </w:tcPr>
          <w:p w:rsidR="00F14367" w:rsidRPr="001B0D1F" w:rsidRDefault="00F14367" w:rsidP="00C36B2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B0D1F">
              <w:rPr>
                <w:rFonts w:ascii="Times New Roman" w:hAnsi="Times New Roman" w:cs="Times New Roman"/>
                <w:sz w:val="20"/>
                <w:szCs w:val="20"/>
              </w:rPr>
              <w:t>saliva samples</w:t>
            </w:r>
          </w:p>
        </w:tc>
      </w:tr>
      <w:tr w:rsidR="00F14367" w:rsidRPr="001B0D1F" w:rsidTr="00C36B2E">
        <w:tc>
          <w:tcPr>
            <w:tcW w:w="1103" w:type="dxa"/>
          </w:tcPr>
          <w:p w:rsidR="00F14367" w:rsidRPr="001B0D1F" w:rsidRDefault="00F14367" w:rsidP="00C36B2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B0D1F">
              <w:rPr>
                <w:rFonts w:ascii="Times New Roman" w:hAnsi="Times New Roman" w:cs="Times New Roman"/>
                <w:sz w:val="20"/>
                <w:szCs w:val="20"/>
              </w:rPr>
              <w:t>Healthy</w:t>
            </w:r>
          </w:p>
        </w:tc>
        <w:tc>
          <w:tcPr>
            <w:tcW w:w="1615" w:type="dxa"/>
          </w:tcPr>
          <w:p w:rsidR="00F14367" w:rsidRPr="001B0D1F" w:rsidRDefault="00F14367" w:rsidP="00C36B2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B0D1F">
              <w:rPr>
                <w:rFonts w:ascii="Times New Roman" w:hAnsi="Times New Roman" w:cs="Times New Roman"/>
                <w:sz w:val="20"/>
                <w:szCs w:val="20"/>
              </w:rPr>
              <w:t>21 (15, 6)</w:t>
            </w:r>
          </w:p>
        </w:tc>
        <w:tc>
          <w:tcPr>
            <w:tcW w:w="1440" w:type="dxa"/>
          </w:tcPr>
          <w:p w:rsidR="00F14367" w:rsidRPr="001B0D1F" w:rsidRDefault="00F14367" w:rsidP="00C36B2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B0D1F">
              <w:rPr>
                <w:rFonts w:ascii="Times New Roman" w:hAnsi="Times New Roman" w:cs="Times New Roman"/>
                <w:sz w:val="20"/>
                <w:szCs w:val="20"/>
              </w:rPr>
              <w:t>31.9 (19-79)</w:t>
            </w:r>
          </w:p>
        </w:tc>
        <w:tc>
          <w:tcPr>
            <w:tcW w:w="3150" w:type="dxa"/>
          </w:tcPr>
          <w:p w:rsidR="00F14367" w:rsidRPr="001B0D1F" w:rsidRDefault="00F14367" w:rsidP="00C36B2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B0D1F">
              <w:rPr>
                <w:rFonts w:ascii="Times New Roman" w:hAnsi="Times New Roman" w:cs="Times New Roman"/>
                <w:sz w:val="20"/>
                <w:szCs w:val="20"/>
              </w:rPr>
              <w:t>healthy (21)</w:t>
            </w:r>
          </w:p>
        </w:tc>
        <w:tc>
          <w:tcPr>
            <w:tcW w:w="1260" w:type="dxa"/>
          </w:tcPr>
          <w:p w:rsidR="00F14367" w:rsidRPr="001B0D1F" w:rsidRDefault="00F14367" w:rsidP="00C36B2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B0D1F">
              <w:rPr>
                <w:rFonts w:ascii="Times New Roman" w:hAnsi="Times New Roman" w:cs="Times New Roman"/>
                <w:sz w:val="20"/>
                <w:szCs w:val="20"/>
              </w:rPr>
              <w:t>42 (HP)</w:t>
            </w:r>
          </w:p>
        </w:tc>
        <w:tc>
          <w:tcPr>
            <w:tcW w:w="1170" w:type="dxa"/>
          </w:tcPr>
          <w:p w:rsidR="00F14367" w:rsidRPr="001B0D1F" w:rsidRDefault="00F14367" w:rsidP="00C36B2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B0D1F">
              <w:rPr>
                <w:rFonts w:ascii="Times New Roman" w:hAnsi="Times New Roman" w:cs="Times New Roman"/>
                <w:sz w:val="20"/>
                <w:szCs w:val="20"/>
              </w:rPr>
              <w:t>18 (HS)</w:t>
            </w:r>
          </w:p>
        </w:tc>
        <w:tc>
          <w:tcPr>
            <w:tcW w:w="1260" w:type="dxa"/>
          </w:tcPr>
          <w:p w:rsidR="00F14367" w:rsidRPr="001B0D1F" w:rsidRDefault="00F14367" w:rsidP="00C36B2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B0D1F">
              <w:rPr>
                <w:rFonts w:ascii="Times New Roman" w:hAnsi="Times New Roman" w:cs="Times New Roman"/>
                <w:sz w:val="20"/>
                <w:szCs w:val="20"/>
              </w:rPr>
              <w:t>N/A</w:t>
            </w:r>
          </w:p>
        </w:tc>
        <w:tc>
          <w:tcPr>
            <w:tcW w:w="1350" w:type="dxa"/>
          </w:tcPr>
          <w:p w:rsidR="00F14367" w:rsidRPr="001B0D1F" w:rsidRDefault="00F14367" w:rsidP="00C36B2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B0D1F">
              <w:rPr>
                <w:rFonts w:ascii="Times New Roman" w:hAnsi="Times New Roman" w:cs="Times New Roman"/>
                <w:sz w:val="20"/>
                <w:szCs w:val="20"/>
              </w:rPr>
              <w:t>N/A</w:t>
            </w:r>
          </w:p>
        </w:tc>
      </w:tr>
      <w:tr w:rsidR="00F14367" w:rsidRPr="001B0D1F" w:rsidTr="00C36B2E">
        <w:tc>
          <w:tcPr>
            <w:tcW w:w="1103" w:type="dxa"/>
          </w:tcPr>
          <w:p w:rsidR="00F14367" w:rsidRPr="001B0D1F" w:rsidRDefault="00F14367" w:rsidP="00C36B2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B0D1F">
              <w:rPr>
                <w:rFonts w:ascii="Times New Roman" w:hAnsi="Times New Roman" w:cs="Times New Roman"/>
                <w:sz w:val="20"/>
                <w:szCs w:val="20"/>
              </w:rPr>
              <w:t>Diseased</w:t>
            </w:r>
          </w:p>
        </w:tc>
        <w:tc>
          <w:tcPr>
            <w:tcW w:w="1615" w:type="dxa"/>
          </w:tcPr>
          <w:p w:rsidR="00F14367" w:rsidRPr="001B0D1F" w:rsidRDefault="00F14367" w:rsidP="00C36B2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B0D1F">
              <w:rPr>
                <w:rFonts w:ascii="Times New Roman" w:hAnsi="Times New Roman" w:cs="Times New Roman"/>
                <w:sz w:val="20"/>
                <w:szCs w:val="20"/>
              </w:rPr>
              <w:t>48 (23, 25)</w:t>
            </w:r>
          </w:p>
        </w:tc>
        <w:tc>
          <w:tcPr>
            <w:tcW w:w="1440" w:type="dxa"/>
          </w:tcPr>
          <w:p w:rsidR="00F14367" w:rsidRPr="001B0D1F" w:rsidRDefault="00F14367" w:rsidP="00C36B2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B0D1F">
              <w:rPr>
                <w:rFonts w:ascii="Times New Roman" w:hAnsi="Times New Roman" w:cs="Times New Roman"/>
                <w:sz w:val="20"/>
                <w:szCs w:val="20"/>
              </w:rPr>
              <w:t>52.0 (25-79)</w:t>
            </w:r>
          </w:p>
        </w:tc>
        <w:tc>
          <w:tcPr>
            <w:tcW w:w="3150" w:type="dxa"/>
          </w:tcPr>
          <w:p w:rsidR="00F14367" w:rsidRPr="001B0D1F" w:rsidRDefault="00F14367" w:rsidP="00C36B2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B0D1F">
              <w:rPr>
                <w:rFonts w:ascii="Times New Roman" w:hAnsi="Times New Roman" w:cs="Times New Roman"/>
                <w:sz w:val="20"/>
                <w:szCs w:val="20"/>
              </w:rPr>
              <w:t xml:space="preserve">generalized mild (3); generalized mild and localized moderate (6); generalized moderate (1); generalized moderate and localized severe (27); generalized severe (11) </w:t>
            </w:r>
          </w:p>
        </w:tc>
        <w:tc>
          <w:tcPr>
            <w:tcW w:w="1260" w:type="dxa"/>
          </w:tcPr>
          <w:p w:rsidR="00F14367" w:rsidRPr="001B0D1F" w:rsidRDefault="00F14367" w:rsidP="00C36B2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B0D1F">
              <w:rPr>
                <w:rFonts w:ascii="Times New Roman" w:hAnsi="Times New Roman" w:cs="Times New Roman"/>
                <w:sz w:val="20"/>
                <w:szCs w:val="20"/>
              </w:rPr>
              <w:t>96 (D1P)</w:t>
            </w:r>
          </w:p>
        </w:tc>
        <w:tc>
          <w:tcPr>
            <w:tcW w:w="1170" w:type="dxa"/>
          </w:tcPr>
          <w:p w:rsidR="00F14367" w:rsidRPr="001B0D1F" w:rsidRDefault="00F14367" w:rsidP="00C36B2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B0D1F">
              <w:rPr>
                <w:rFonts w:ascii="Times New Roman" w:hAnsi="Times New Roman" w:cs="Times New Roman"/>
                <w:sz w:val="20"/>
                <w:szCs w:val="20"/>
              </w:rPr>
              <w:t>45 (D1S)</w:t>
            </w:r>
          </w:p>
        </w:tc>
        <w:tc>
          <w:tcPr>
            <w:tcW w:w="1260" w:type="dxa"/>
          </w:tcPr>
          <w:p w:rsidR="00F14367" w:rsidRPr="001B0D1F" w:rsidRDefault="00F14367" w:rsidP="00C36B2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B0D1F">
              <w:rPr>
                <w:rFonts w:ascii="Times New Roman" w:hAnsi="Times New Roman" w:cs="Times New Roman"/>
                <w:sz w:val="20"/>
                <w:szCs w:val="20"/>
              </w:rPr>
              <w:t>19 (D2P)</w:t>
            </w:r>
          </w:p>
        </w:tc>
        <w:tc>
          <w:tcPr>
            <w:tcW w:w="1350" w:type="dxa"/>
          </w:tcPr>
          <w:p w:rsidR="00F14367" w:rsidRPr="001B0D1F" w:rsidRDefault="00F14367" w:rsidP="00C36B2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B0D1F">
              <w:rPr>
                <w:rFonts w:ascii="Times New Roman" w:hAnsi="Times New Roman" w:cs="Times New Roman"/>
                <w:sz w:val="20"/>
                <w:szCs w:val="20"/>
              </w:rPr>
              <w:t>18 (D2S)</w:t>
            </w:r>
          </w:p>
        </w:tc>
      </w:tr>
    </w:tbl>
    <w:p w:rsidR="00604843" w:rsidRDefault="00F14367">
      <w:r w:rsidRPr="001B0D1F">
        <w:rPr>
          <w:rFonts w:ascii="Times New Roman" w:hAnsi="Times New Roman" w:cs="Times New Roman"/>
          <w:sz w:val="20"/>
          <w:szCs w:val="20"/>
        </w:rPr>
        <w:t>HP, healthy plaque; HS, healthy saliva; D1P, diseased/pre-treatment plaque; D1S, diseased/pre-treatment saliva; D2P, diseased/post-treatment plaque; D2S, diseased/post-treatment saliva.</w:t>
      </w:r>
      <w:bookmarkStart w:id="0" w:name="_GoBack"/>
      <w:bookmarkEnd w:id="0"/>
    </w:p>
    <w:sectPr w:rsidR="00604843" w:rsidSect="00F14367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14367"/>
    <w:rsid w:val="00000D57"/>
    <w:rsid w:val="00007BC7"/>
    <w:rsid w:val="00015879"/>
    <w:rsid w:val="00044FBC"/>
    <w:rsid w:val="0004726C"/>
    <w:rsid w:val="00061FFD"/>
    <w:rsid w:val="00070531"/>
    <w:rsid w:val="00082843"/>
    <w:rsid w:val="000A000D"/>
    <w:rsid w:val="000A08FB"/>
    <w:rsid w:val="000B5208"/>
    <w:rsid w:val="000C4EEA"/>
    <w:rsid w:val="000D09EC"/>
    <w:rsid w:val="000D207B"/>
    <w:rsid w:val="000E2DC2"/>
    <w:rsid w:val="000F577E"/>
    <w:rsid w:val="00106B4D"/>
    <w:rsid w:val="00116C88"/>
    <w:rsid w:val="001214D3"/>
    <w:rsid w:val="00134F9F"/>
    <w:rsid w:val="00137348"/>
    <w:rsid w:val="001407CA"/>
    <w:rsid w:val="001454AE"/>
    <w:rsid w:val="0015590D"/>
    <w:rsid w:val="001748D4"/>
    <w:rsid w:val="00180AB8"/>
    <w:rsid w:val="00180C54"/>
    <w:rsid w:val="00186E47"/>
    <w:rsid w:val="00190222"/>
    <w:rsid w:val="00192839"/>
    <w:rsid w:val="00196E4C"/>
    <w:rsid w:val="001A4B94"/>
    <w:rsid w:val="001B075D"/>
    <w:rsid w:val="001B1F80"/>
    <w:rsid w:val="001D5A71"/>
    <w:rsid w:val="001E6B05"/>
    <w:rsid w:val="001E6E88"/>
    <w:rsid w:val="001F3BA4"/>
    <w:rsid w:val="002262B7"/>
    <w:rsid w:val="00227B80"/>
    <w:rsid w:val="0024102D"/>
    <w:rsid w:val="002542BD"/>
    <w:rsid w:val="0026596C"/>
    <w:rsid w:val="0027027B"/>
    <w:rsid w:val="00272329"/>
    <w:rsid w:val="00274D1C"/>
    <w:rsid w:val="00281ED1"/>
    <w:rsid w:val="00284C1C"/>
    <w:rsid w:val="002A3E4B"/>
    <w:rsid w:val="002A411D"/>
    <w:rsid w:val="002A4982"/>
    <w:rsid w:val="002A501A"/>
    <w:rsid w:val="002A5629"/>
    <w:rsid w:val="002B1DCA"/>
    <w:rsid w:val="002C056B"/>
    <w:rsid w:val="002C5374"/>
    <w:rsid w:val="002C6B98"/>
    <w:rsid w:val="002D09EC"/>
    <w:rsid w:val="002E7213"/>
    <w:rsid w:val="002F1621"/>
    <w:rsid w:val="002F5D91"/>
    <w:rsid w:val="002F7272"/>
    <w:rsid w:val="00302F0B"/>
    <w:rsid w:val="00310814"/>
    <w:rsid w:val="00344D0B"/>
    <w:rsid w:val="00351AD7"/>
    <w:rsid w:val="00352BBB"/>
    <w:rsid w:val="00353F98"/>
    <w:rsid w:val="0035776F"/>
    <w:rsid w:val="0038595C"/>
    <w:rsid w:val="003A6924"/>
    <w:rsid w:val="003A6D13"/>
    <w:rsid w:val="003B74C7"/>
    <w:rsid w:val="003E473A"/>
    <w:rsid w:val="00401FF2"/>
    <w:rsid w:val="00405A0C"/>
    <w:rsid w:val="004079D2"/>
    <w:rsid w:val="0041074B"/>
    <w:rsid w:val="0041766C"/>
    <w:rsid w:val="00424FB1"/>
    <w:rsid w:val="00433B57"/>
    <w:rsid w:val="004523DE"/>
    <w:rsid w:val="00460FAF"/>
    <w:rsid w:val="00463089"/>
    <w:rsid w:val="00474D94"/>
    <w:rsid w:val="00475F84"/>
    <w:rsid w:val="004772B1"/>
    <w:rsid w:val="00482445"/>
    <w:rsid w:val="00482BBC"/>
    <w:rsid w:val="004912DE"/>
    <w:rsid w:val="004A4F24"/>
    <w:rsid w:val="004A5FAD"/>
    <w:rsid w:val="004C38A2"/>
    <w:rsid w:val="004C426B"/>
    <w:rsid w:val="004C7EC2"/>
    <w:rsid w:val="004D0831"/>
    <w:rsid w:val="004D262B"/>
    <w:rsid w:val="004E2A89"/>
    <w:rsid w:val="004E34F1"/>
    <w:rsid w:val="004F033E"/>
    <w:rsid w:val="004F6B6A"/>
    <w:rsid w:val="0050243D"/>
    <w:rsid w:val="00502DF0"/>
    <w:rsid w:val="005036BF"/>
    <w:rsid w:val="00510946"/>
    <w:rsid w:val="00513817"/>
    <w:rsid w:val="005272EB"/>
    <w:rsid w:val="00530B60"/>
    <w:rsid w:val="005353E9"/>
    <w:rsid w:val="00541C29"/>
    <w:rsid w:val="00543195"/>
    <w:rsid w:val="00543AF1"/>
    <w:rsid w:val="00552959"/>
    <w:rsid w:val="005570DA"/>
    <w:rsid w:val="005679EA"/>
    <w:rsid w:val="005707AA"/>
    <w:rsid w:val="005770EC"/>
    <w:rsid w:val="005777B7"/>
    <w:rsid w:val="00580E20"/>
    <w:rsid w:val="005835AD"/>
    <w:rsid w:val="00583628"/>
    <w:rsid w:val="00586033"/>
    <w:rsid w:val="0058620D"/>
    <w:rsid w:val="00595253"/>
    <w:rsid w:val="005952A8"/>
    <w:rsid w:val="00597C54"/>
    <w:rsid w:val="005B339E"/>
    <w:rsid w:val="005B46E5"/>
    <w:rsid w:val="005C1AEB"/>
    <w:rsid w:val="005C6790"/>
    <w:rsid w:val="005C7553"/>
    <w:rsid w:val="005D7C50"/>
    <w:rsid w:val="005E6C0F"/>
    <w:rsid w:val="00603AC6"/>
    <w:rsid w:val="00604843"/>
    <w:rsid w:val="00624E65"/>
    <w:rsid w:val="0062581B"/>
    <w:rsid w:val="00630C70"/>
    <w:rsid w:val="00630E39"/>
    <w:rsid w:val="006353FA"/>
    <w:rsid w:val="00646394"/>
    <w:rsid w:val="00673E59"/>
    <w:rsid w:val="0067673B"/>
    <w:rsid w:val="0069180D"/>
    <w:rsid w:val="006A7248"/>
    <w:rsid w:val="006C3F1D"/>
    <w:rsid w:val="006C5577"/>
    <w:rsid w:val="006C5A06"/>
    <w:rsid w:val="006E49B3"/>
    <w:rsid w:val="006F2575"/>
    <w:rsid w:val="006F586A"/>
    <w:rsid w:val="00700052"/>
    <w:rsid w:val="0070154A"/>
    <w:rsid w:val="00702CF2"/>
    <w:rsid w:val="00711737"/>
    <w:rsid w:val="0074108A"/>
    <w:rsid w:val="00751C9C"/>
    <w:rsid w:val="007524F2"/>
    <w:rsid w:val="00753E42"/>
    <w:rsid w:val="0075630B"/>
    <w:rsid w:val="00757965"/>
    <w:rsid w:val="00760F9E"/>
    <w:rsid w:val="00775D74"/>
    <w:rsid w:val="00776085"/>
    <w:rsid w:val="007A46E7"/>
    <w:rsid w:val="007A723B"/>
    <w:rsid w:val="007B065F"/>
    <w:rsid w:val="007B4AE0"/>
    <w:rsid w:val="007B58C0"/>
    <w:rsid w:val="007C344A"/>
    <w:rsid w:val="007C5211"/>
    <w:rsid w:val="007D27F7"/>
    <w:rsid w:val="007F1700"/>
    <w:rsid w:val="007F35A6"/>
    <w:rsid w:val="00800E37"/>
    <w:rsid w:val="00802867"/>
    <w:rsid w:val="0080381D"/>
    <w:rsid w:val="00807151"/>
    <w:rsid w:val="00810D58"/>
    <w:rsid w:val="00815C1D"/>
    <w:rsid w:val="008229F2"/>
    <w:rsid w:val="00860D5F"/>
    <w:rsid w:val="00872F3F"/>
    <w:rsid w:val="00895433"/>
    <w:rsid w:val="008A4C3A"/>
    <w:rsid w:val="008C42D0"/>
    <w:rsid w:val="008C54D3"/>
    <w:rsid w:val="008C5553"/>
    <w:rsid w:val="008D076B"/>
    <w:rsid w:val="008D32FA"/>
    <w:rsid w:val="008D428F"/>
    <w:rsid w:val="008E40EB"/>
    <w:rsid w:val="008E4101"/>
    <w:rsid w:val="008E6E75"/>
    <w:rsid w:val="008F26CE"/>
    <w:rsid w:val="008F7847"/>
    <w:rsid w:val="009140C4"/>
    <w:rsid w:val="00922A9B"/>
    <w:rsid w:val="00922D68"/>
    <w:rsid w:val="00923367"/>
    <w:rsid w:val="00925C50"/>
    <w:rsid w:val="00927493"/>
    <w:rsid w:val="00933AA6"/>
    <w:rsid w:val="00933B46"/>
    <w:rsid w:val="00934FE1"/>
    <w:rsid w:val="00936615"/>
    <w:rsid w:val="00950BB8"/>
    <w:rsid w:val="00961475"/>
    <w:rsid w:val="0096486A"/>
    <w:rsid w:val="00967660"/>
    <w:rsid w:val="00970C3F"/>
    <w:rsid w:val="00981777"/>
    <w:rsid w:val="0098248B"/>
    <w:rsid w:val="00984BE6"/>
    <w:rsid w:val="0098755F"/>
    <w:rsid w:val="009B198C"/>
    <w:rsid w:val="009B4A80"/>
    <w:rsid w:val="009C3805"/>
    <w:rsid w:val="009F2096"/>
    <w:rsid w:val="00A031DF"/>
    <w:rsid w:val="00A11854"/>
    <w:rsid w:val="00A200F4"/>
    <w:rsid w:val="00A210E4"/>
    <w:rsid w:val="00A3676B"/>
    <w:rsid w:val="00A43F38"/>
    <w:rsid w:val="00A44326"/>
    <w:rsid w:val="00A6118F"/>
    <w:rsid w:val="00A62FCC"/>
    <w:rsid w:val="00A851D4"/>
    <w:rsid w:val="00AD7B54"/>
    <w:rsid w:val="00AE6F02"/>
    <w:rsid w:val="00AF7806"/>
    <w:rsid w:val="00B03B4E"/>
    <w:rsid w:val="00B041F2"/>
    <w:rsid w:val="00B30B6C"/>
    <w:rsid w:val="00B42E61"/>
    <w:rsid w:val="00B451C2"/>
    <w:rsid w:val="00B57843"/>
    <w:rsid w:val="00B64A0A"/>
    <w:rsid w:val="00B673D0"/>
    <w:rsid w:val="00B712C3"/>
    <w:rsid w:val="00B763A6"/>
    <w:rsid w:val="00B96CFC"/>
    <w:rsid w:val="00BB597A"/>
    <w:rsid w:val="00BB5E89"/>
    <w:rsid w:val="00BC7912"/>
    <w:rsid w:val="00BD5EBD"/>
    <w:rsid w:val="00C16B63"/>
    <w:rsid w:val="00C2125B"/>
    <w:rsid w:val="00C26F1C"/>
    <w:rsid w:val="00C30230"/>
    <w:rsid w:val="00C3568A"/>
    <w:rsid w:val="00C620E4"/>
    <w:rsid w:val="00C85C01"/>
    <w:rsid w:val="00C8785C"/>
    <w:rsid w:val="00CA6F6A"/>
    <w:rsid w:val="00CB3B10"/>
    <w:rsid w:val="00CE3284"/>
    <w:rsid w:val="00CE7B15"/>
    <w:rsid w:val="00CF426E"/>
    <w:rsid w:val="00D00A1D"/>
    <w:rsid w:val="00D329AA"/>
    <w:rsid w:val="00D3306A"/>
    <w:rsid w:val="00D42867"/>
    <w:rsid w:val="00D45A1D"/>
    <w:rsid w:val="00D47822"/>
    <w:rsid w:val="00D506FE"/>
    <w:rsid w:val="00D7051D"/>
    <w:rsid w:val="00D820CD"/>
    <w:rsid w:val="00D95B8D"/>
    <w:rsid w:val="00D964C5"/>
    <w:rsid w:val="00DC67EE"/>
    <w:rsid w:val="00DC7C82"/>
    <w:rsid w:val="00DD57B6"/>
    <w:rsid w:val="00DD71D9"/>
    <w:rsid w:val="00DE5257"/>
    <w:rsid w:val="00DE7293"/>
    <w:rsid w:val="00DF078A"/>
    <w:rsid w:val="00E16246"/>
    <w:rsid w:val="00E17126"/>
    <w:rsid w:val="00E30A55"/>
    <w:rsid w:val="00E3398F"/>
    <w:rsid w:val="00E33D11"/>
    <w:rsid w:val="00E40584"/>
    <w:rsid w:val="00E41B39"/>
    <w:rsid w:val="00E570D6"/>
    <w:rsid w:val="00E611BF"/>
    <w:rsid w:val="00E61B58"/>
    <w:rsid w:val="00E644CD"/>
    <w:rsid w:val="00E652BE"/>
    <w:rsid w:val="00E73CB6"/>
    <w:rsid w:val="00E7629E"/>
    <w:rsid w:val="00E82872"/>
    <w:rsid w:val="00E95100"/>
    <w:rsid w:val="00E95339"/>
    <w:rsid w:val="00EB12D6"/>
    <w:rsid w:val="00EC046D"/>
    <w:rsid w:val="00ED4432"/>
    <w:rsid w:val="00EE19E1"/>
    <w:rsid w:val="00EE4FC4"/>
    <w:rsid w:val="00EF59D0"/>
    <w:rsid w:val="00F07DEC"/>
    <w:rsid w:val="00F117CB"/>
    <w:rsid w:val="00F12C69"/>
    <w:rsid w:val="00F14367"/>
    <w:rsid w:val="00F22B2C"/>
    <w:rsid w:val="00F277E8"/>
    <w:rsid w:val="00F35831"/>
    <w:rsid w:val="00F36D78"/>
    <w:rsid w:val="00F37111"/>
    <w:rsid w:val="00F37946"/>
    <w:rsid w:val="00F4031C"/>
    <w:rsid w:val="00F52BB5"/>
    <w:rsid w:val="00F80157"/>
    <w:rsid w:val="00F80386"/>
    <w:rsid w:val="00F811E5"/>
    <w:rsid w:val="00F85636"/>
    <w:rsid w:val="00F91376"/>
    <w:rsid w:val="00F92BE0"/>
    <w:rsid w:val="00F93D61"/>
    <w:rsid w:val="00F95D78"/>
    <w:rsid w:val="00FA0634"/>
    <w:rsid w:val="00FA1477"/>
    <w:rsid w:val="00FB45BA"/>
    <w:rsid w:val="00FD4774"/>
    <w:rsid w:val="00FD48BC"/>
    <w:rsid w:val="00FD4A8F"/>
    <w:rsid w:val="00FE77FB"/>
    <w:rsid w:val="00FE7EA6"/>
    <w:rsid w:val="00FF1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14367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14367"/>
    <w:pPr>
      <w:spacing w:after="0" w:line="240" w:lineRule="auto"/>
    </w:pPr>
    <w:rPr>
      <w:rFonts w:eastAsiaTheme="minorEastAsia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14367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14367"/>
    <w:pPr>
      <w:spacing w:after="0" w:line="240" w:lineRule="auto"/>
    </w:pPr>
    <w:rPr>
      <w:rFonts w:eastAsiaTheme="minorEastAsia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121</Words>
  <Characters>693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Casey Chen</dc:creator>
  <cp:lastModifiedBy>Casey Chen</cp:lastModifiedBy>
  <cp:revision>1</cp:revision>
  <dcterms:created xsi:type="dcterms:W3CDTF">2016-12-07T17:55:00Z</dcterms:created>
  <dcterms:modified xsi:type="dcterms:W3CDTF">2016-12-07T17:55:00Z</dcterms:modified>
</cp:coreProperties>
</file>