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凯讯科技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session的工作原理，有什么好处？</w:t>
      </w:r>
    </w:p>
    <w:p>
      <w:pPr>
        <w:pStyle w:val="4"/>
        <w:keepNext w:val="0"/>
        <w:keepLines w:val="0"/>
        <w:widowControl/>
        <w:suppressLineNumbers w:val="0"/>
      </w:pPr>
      <w:r>
        <w:t>在java WEB开发中，session既是重点又是难点，很多初学者都没有建立一个清晰的概念，希望通过下面这个示例对大家有所帮助。</w:t>
      </w:r>
    </w:p>
    <w:p>
      <w:pPr>
        <w:pStyle w:val="4"/>
        <w:keepNext w:val="0"/>
        <w:keepLines w:val="0"/>
        <w:widowControl/>
        <w:suppressLineNumbers w:val="0"/>
      </w:pPr>
      <w:r>
        <w:t>在一个JavaWeb应用程序中新建2个jsp页面，名称分别为first.jsp和second.jsp。都是如下代码：</w:t>
      </w:r>
      <w:r>
        <w:br w:type="textWrapping"/>
      </w:r>
      <w:r>
        <w:t>&lt; %@ page language="java" pageEncoding="gb2312"%&gt;</w:t>
      </w:r>
      <w:r>
        <w:br w:type="textWrapping"/>
      </w:r>
      <w:r>
        <w:t>&lt; html&gt;</w:t>
      </w:r>
      <w:r>
        <w:br w:type="textWrapping"/>
      </w:r>
      <w:r>
        <w:t> &lt; head&gt;  </w:t>
      </w:r>
      <w:r>
        <w:br w:type="textWrapping"/>
      </w:r>
      <w:r>
        <w:t>   &lt; title&gt;First.jsp page&lt;/title&gt;</w:t>
      </w:r>
      <w:r>
        <w:br w:type="textWrapping"/>
      </w:r>
      <w:r>
        <w:t>  &lt;/head&gt;</w:t>
      </w:r>
      <w:r>
        <w:br w:type="textWrapping"/>
      </w:r>
      <w:r>
        <w:t>  &lt;body&gt;</w:t>
      </w:r>
      <w:r>
        <w:br w:type="textWrapping"/>
      </w:r>
      <w:r>
        <w:t>  &lt;%</w:t>
      </w:r>
      <w:r>
        <w:br w:type="textWrapping"/>
      </w:r>
      <w:r>
        <w:t>    out.println(session.getId()+”&lt;br&gt;”);</w:t>
      </w:r>
      <w:r>
        <w:br w:type="textWrapping"/>
      </w:r>
      <w:r>
        <w:t>    out.println(session.isNew());</w:t>
      </w:r>
      <w:r>
        <w:br w:type="textWrapping"/>
      </w:r>
      <w:r>
        <w:t>  %&gt;</w:t>
      </w:r>
      <w:r>
        <w:br w:type="textWrapping"/>
      </w:r>
      <w:r>
        <w:t>  &lt;/body&gt;</w:t>
      </w:r>
      <w:r>
        <w:br w:type="textWrapping"/>
      </w:r>
      <w:r>
        <w:t>&lt; /html&gt;</w:t>
      </w:r>
      <w:r>
        <w:br w:type="textWrapping"/>
      </w:r>
      <w:r>
        <w:t>然后我们启动服务器在同一个浏览器页面中先访问first.jsp然后再访问second.jsp，结果如下：</w:t>
      </w:r>
      <w:r>
        <w:br w:type="textWrapping"/>
      </w:r>
      <w:r>
        <w:t>first.jsp</w:t>
      </w:r>
      <w:r>
        <w:br w:type="textWrapping"/>
      </w:r>
      <w:r>
        <w:t>60FF62D46CCB9088DA4BA6125E612ED4</w:t>
      </w:r>
      <w:r>
        <w:br w:type="textWrapping"/>
      </w:r>
      <w:r>
        <w:t>true</w:t>
      </w:r>
      <w:r>
        <w:br w:type="textWrapping"/>
      </w:r>
      <w:r>
        <w:t>second.jsp</w:t>
      </w:r>
      <w:r>
        <w:br w:type="textWrapping"/>
      </w:r>
      <w:r>
        <w:t>60FF62D46CCB9088DA4BA6125E612ED4</w:t>
      </w:r>
      <w:r>
        <w:br w:type="textWrapping"/>
      </w:r>
      <w:r>
        <w:t>false</w:t>
      </w:r>
      <w:r>
        <w:br w:type="textWrapping"/>
      </w:r>
      <w:r>
        <w:t>可以看到Id号码是一样的，当我们第一次访问一个Jsp页面时session对象就会创建，而以后的其他页面都是引用相同的session对象。</w:t>
      </w:r>
      <w:r>
        <w:br w:type="textWrapping"/>
      </w:r>
      <w:r>
        <w:t>打开两个浏览器页面，分别访问first.jsp和second.jsp我们可以看到这时两个页面中的id号是不一样的，而且都是true，我们可以很容易得出结论， 在相同的浏览器页面中是共享同一个session对象的。在大多数书籍中都是这样介绍session作用域的。但是情况并非全部如此，多个浏览器页面其实是完全可以共享相同的session对象的。下面我们慢慢解开谜底。</w:t>
      </w:r>
      <w:r>
        <w:br w:type="textWrapping"/>
      </w:r>
      <w:r>
        <w:t>当我们打开浏览器页面第一次访问first.jsp 页面时，容器会生成一个session对象（设置了&lt;%@ page session=false %&gt;指令除外），并将这个session对象的Id号码通过cookie的形式传送到客户端（但是这个cookie不会写入到客户端硬盘上，通常是存在浏览器的缓存当中，当这个页面关闭后它就随之消失，在IE中这个cookie的设置叫做会话cookie，可以尝试一下将这个会话cookie禁用掉，结果会如何），这个cookie的名称一般称为jsessionid，值当然是sesion的id号码。当客户通过此浏览器页面再次访问该web应该程序的其他页面时，就会将这个cookie传送给容器，容器就会通过这个jsessionid号码找到已经生成session对象.如果当发送的请求没有与之相关联的jsessionid时，容器才会生成一个新的session对象。如果客户端禁用掉了会话cookie那么容器就不会根据请求找到任何已经建立的session对象，所以每次都会生成新的session对象，这样会对容器的性能大打折扣，所以在这种情况下可以设置session指令，告诉容器不必为每一个页面都生成一个新的session对象。但是这种方式有一定的局限性，除非每个页面都不使用session对象，但是session的功能早已经深入人心，这种情况我们可以使用重写URL的方式，手工的给其他的页面传递jsessionid号码，这样容器就能够通过传递的id号码找到以前的 session对象，而不会再生成新的session对象了。这种方式完全可以打破同一个浏览器页面共享一个session对象的说法，多个浏览器页面也完全可以。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虚拟机的工作流程和原理？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Arial" w:hAnsi="Arial" w:cs="Arial"/>
          <w:i w:val="0"/>
          <w:sz w:val="21"/>
          <w:szCs w:val="21"/>
          <w:shd w:val="clear" w:fill="FFFFFF"/>
        </w:rPr>
        <w:t>pageContext，request，session，application</w:t>
      </w:r>
      <w:r>
        <w:rPr>
          <w:rFonts w:hint="eastAsia" w:cs="Arial"/>
          <w:i w:val="0"/>
          <w:sz w:val="21"/>
          <w:szCs w:val="21"/>
          <w:shd w:val="clear" w:fill="FFFFFF"/>
          <w:lang w:val="en-US" w:eastAsia="zh-CN"/>
        </w:rPr>
        <w:t>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pageContext,request,session,application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application和session比较简单，这里主要说明request和page的作用范围。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application：全局作用范围，整个应用程序共享，就是在部署文件中的同一个webApp共享，生命周期为：应用程序启动到停止。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session：会话作用域，当用户首次访问时，产生一个新的会话，以后服务器就可以记住这个会话状态。生命周期：会话超时，或者服务器端强制使会话失效。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request：请求作用域，就是客户端的一次请求。</w:t>
      </w:r>
    </w:p>
    <w:p>
      <w:pPr>
        <w:numPr>
          <w:numId w:val="0"/>
        </w:numPr>
        <w:rPr>
          <w:rFonts w:hint="eastAsia" w:ascii="宋体" w:hAnsi="宋体" w:eastAsia="宋体" w:cs="宋体"/>
          <w:color w:val="006666"/>
          <w:sz w:val="21"/>
          <w:szCs w:val="21"/>
          <w:bdr w:val="none" w:color="auto" w:sz="0" w:space="0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一座大桥四个人过桥的时间分别是a:1分钟  b：2分钟    c、5分钟    d：10分钟。17分钟之内必须过桥，一次只能两个人过桥。他们只有一个手电，过桥必须要手电照明。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解：先是ab过桥，a回去，然后让cd过桥，让b回去，最后a和b一起过桥。总共花去17分钟时间。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system.gc().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1.垃圾收集算法的核心思想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Java语言建立了垃圾收集机制，用以跟踪正在使用的对象和发现并回收不再使用(引用)的对象。该机制可以有效防范动态内存分配中可能发生的两个危险：因内存垃圾过多而引发的内存耗尽，以及不恰当的内存释放所造成的内存非法引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2.触发主GC(Garbage Collector)的条件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JVM进行次GC的频率很高,但因为这种GC占用时间极短,所以对系统产生的影响不大。更值得关注的是主GC的触发条件,因为它对系统影响很明显。总的来说,有两个条件会触发主GC: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①当应用程序空闲时,即没有应用线程在运行时,GC会被调用。因为GC在优先级最低的线程中进行,所以当应用忙时,GC线程就不会被调用,但以下条件除外。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②Java堆内存不足时,GC会被调用。当应用线程在运行,并在运行过程中创建新对象,若这时内存空间不足,JVM就会强制地调用GC线程,以便回收内存用于新的分配。若GC一次之后仍不能满足内存分配的要求,JVM会再进行两次GC作进一步的尝试,若仍无法满足要求,则 JVM将报“out of memory”的错误,Java应用将停止。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减少GC开销的措施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(1)不要显式调用System.gc()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此函数建议JVM进行主GC,虽然只是建议而非一定,但很多情况下它会触发主GC,从而增加主GC的频率,也即增加了间歇性停顿的次数。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(2)尽量减少临时对象的使用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临时对象在跳出函数调用后,会成为垃圾,少用临时变量就相当于减少了垃圾的产生,从而延长了出现上述第二个触发条件出现的时间,减少了主GC的机会。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(3)对象不用时最好显式置为Null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一般而言,为Null的对象都会被作为垃圾处理,所以将不用的对象显式地设为Null,有利于GC收集器判定垃圾,从而提高了GC的效率。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(4)尽量使用StringBuffer,而不用String来累加字符串(详见blog另一篇文章JAVA中String与StringBuffer)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由于String是固定长的字符串对象,累加String对象时,并非在一个String对象中扩增,而是重新创建新的String对象,如 Str5=Str1+Str2+Str3+Str4,这条语句执行过程中会产生多个垃圾对象,因为对次作“+”操作时都必须创建新的String对象,但这些过渡对象对系统来说是没有实际意义的,只会增加更多的垃圾。避免这种情况可以改用StringBuffer来累加字符串,因StringBuffer 是可变长的,它在原有基础上进行扩增,不会产生中间对象。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(5)能用基本类型如Int,Long,就不用Integer,Long对象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基本类型变量占用的内存资源比相应对象占用的少得多,如果没有必要,最好使用基本变量。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(6)尽量少用静态对象变量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静态变量属于全局变量,不会被GC回收,它们会一直占用内存。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(7)分散对象创建或删除的时间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集中在短时间内大量创建新对象,特别是大对象,会导致突然需要大量内存,JVM在面临这种情况时,只能进行主GC,以回收内存或整合内存碎片, 从而增加主GC的频率。集中删除对象,道理也是一样的。它使得突然出现了大量的垃圾对象,空闲空间必然减少,从而大大增加了下一次创建新对象时强制主GC 的机会。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六、public、protected、private、final、static有哪些作用,分别作用于class、variable、function的作用？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2514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public：任何其他类、对象只要可以看到这个类的话，那么它就可以存取变量的数据，或使用方法。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protected变量和方法：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如果一个类中变量或方法有修饰字protected，同一类、同一包可以使用。不同包的类要使用，必须是该类的子类，可以存取变量或调用。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final：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final在方法之前,防止该方法被覆盖；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final在类之前,标是该类不能被继承；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final在变量之前,定义一个常量。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static：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在变量或方法之前,表明它们是属于类的；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静态变量在各实例间共享，如果是public静态变量,则其它类可以不通过实例化访问它们；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静态方法称为类的方法，因此不用实例化即可调用(面向过程)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一个对象的方法可以访问对象的数据成员,尽管不属于方法的局部变量；一个类的方法只能访问自己的局部变量。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易保科技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一、图是如何存储的？如从图中找到最短路径？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1、邻接矩阵方法：用两个数组存储。一个一维数组存储节点。一个二维数组存储节点之间的关系。用广度遍历和深度遍历进行查找最小路径、迪杰斯特拉算法处理无向图中最短路径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2、邻接表方法：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二、JVM执行流程？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三、JVM垃圾回收机制？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四、Java执行程序时</w:t>
      </w:r>
      <w:bookmarkStart w:id="0" w:name="_GoBack"/>
      <w:bookmarkEnd w:id="0"/>
      <w:r>
        <w:rPr>
          <w:rFonts w:hint="eastAsia"/>
          <w:lang w:val="en-US" w:eastAsia="zh-CN"/>
        </w:rPr>
        <w:t>，内存如果分配？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五、Mysql左连接和右连接？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六、Mysql中group by 和 having语句？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by是分组   having是进行条件过滤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七、编写代码：把一篇英语文章赋值给数组？输出？要求：指定每行最多max字符，最后一个单词不可以分开？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八、问到了我的具体事情，比如：详细介绍你是计算机副部长，怎么做了？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九、建模大赛如何做的？怎么建模的?现场演示？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一、String是最基本的数据类型吗?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String不是基本的数据类型。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基本的数据类型只有8种，byte、short、int、long、char、float、double、boolean，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基本数据类型仅仅只有8种。到1.8以后有增加了一种void。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String、StringBuffer、stringbuilder的区别？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String的变量不可改变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stringbuffer、和stringbuilder的变量是可以改变的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stringbuffer线程安全的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stringbuilder是线程非安全的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Stringbuilder效率最高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三、&amp;和&amp;&amp;的区别？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&amp;是位运算符，表示按位与运算，&amp;&amp;是逻辑运算符，表示逻辑与（and）。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四、HashMap和Hashtable的区别？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HashMap是Hashtable的轻量级实现（非线程安全的实现），他们都完成了Map接口，主要区别在于HashMap允许空（null）键值（key）,由于非线程安全，效率上可能高于Hashtable。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HashMap允许将null作为一个entry的key或者value，而Hashtable不允许。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Hashtable继承自Dictionary类，而HashMap是Java1.2引进的Map?interface的一个实现。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不同是，Hashtable的方法是Synchronize的，而HashMap不是，在多个线程访问Hashtable时，不需要自己为它的方法实现同步，而HashMap?必须为之提供外同步。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五、sleep()?和?wait()?有什么区别??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sleep是线程类（Thread）的方法，导致此线程暂停执行指定时间，给执行机会给其他线程，但是监控状态依然保持，到时后会自动恢复。调用sleep不会释放对象锁。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wait是Object类的方法，对此对象调用wait方法导致本线程放弃对象锁，进入等待此对象的等待锁定池，只有针对此对象发出notify方法（或notifyAll）后本线程才进入对象锁定池准备获得对象锁进入运行状态。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六、heap（堆）和stack（栈）有什么区别？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栈是一种线形集合，其添加和删除元素的操作应在同一段完成。栈按照后进先出的方式进行处理。堆是栈的一个组成元素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七、如何创建线程？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◆需要从Java.lang.Thread类派生一个新的线程类，重载它的run()方法；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◆实现Runnalbe接口，重载Runnalbe接口中的run()方法。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08">
      <wne:acd wne:acdName="acd0"/>
    </wne:keymap>
  </wne:keymaps>
  <wne:acds>
    <wne:acd wne:argValue="AQAAAA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EE54"/>
    <w:multiLevelType w:val="multilevel"/>
    <w:tmpl w:val="590DEE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0F1C7E"/>
    <w:multiLevelType w:val="singleLevel"/>
    <w:tmpl w:val="590F1C7E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0F22AF"/>
    <w:multiLevelType w:val="singleLevel"/>
    <w:tmpl w:val="590F22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0F31E3"/>
    <w:multiLevelType w:val="singleLevel"/>
    <w:tmpl w:val="590F31E3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0F3666"/>
    <w:multiLevelType w:val="singleLevel"/>
    <w:tmpl w:val="590F366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63B52"/>
    <w:rsid w:val="18EB647D"/>
    <w:rsid w:val="1A920726"/>
    <w:rsid w:val="1C9C52CA"/>
    <w:rsid w:val="26AF5C1C"/>
    <w:rsid w:val="2B1F4995"/>
    <w:rsid w:val="4D607F11"/>
    <w:rsid w:val="500753F2"/>
    <w:rsid w:val="58752472"/>
    <w:rsid w:val="6A6213D0"/>
    <w:rsid w:val="7B9F0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cs="宋体" w:asciiTheme="minorAscii" w:hAnsiTheme="minorAscii"/>
      <w:b/>
      <w:color w:val="FF0000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sz w:val="28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565656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565656"/>
      <w:u w:val="none"/>
    </w:rPr>
  </w:style>
  <w:style w:type="character" w:customStyle="1" w:styleId="10">
    <w:name w:val="blog_span9"/>
    <w:basedOn w:val="5"/>
    <w:uiPriority w:val="0"/>
  </w:style>
  <w:style w:type="character" w:customStyle="1" w:styleId="11">
    <w:name w:val="blog_span10"/>
    <w:basedOn w:val="5"/>
    <w:uiPriority w:val="0"/>
  </w:style>
  <w:style w:type="character" w:customStyle="1" w:styleId="12">
    <w:name w:val="blog_span1"/>
    <w:basedOn w:val="5"/>
    <w:uiPriority w:val="0"/>
  </w:style>
  <w:style w:type="character" w:customStyle="1" w:styleId="13">
    <w:name w:val="ht_span4"/>
    <w:basedOn w:val="5"/>
    <w:uiPriority w:val="0"/>
  </w:style>
  <w:style w:type="character" w:customStyle="1" w:styleId="14">
    <w:name w:val="blog_span2"/>
    <w:basedOn w:val="5"/>
    <w:uiPriority w:val="0"/>
  </w:style>
  <w:style w:type="character" w:customStyle="1" w:styleId="15">
    <w:name w:val="login_span2"/>
    <w:basedOn w:val="5"/>
    <w:uiPriority w:val="0"/>
  </w:style>
  <w:style w:type="character" w:customStyle="1" w:styleId="16">
    <w:name w:val="blog_span8"/>
    <w:basedOn w:val="5"/>
    <w:uiPriority w:val="0"/>
  </w:style>
  <w:style w:type="character" w:customStyle="1" w:styleId="17">
    <w:name w:val="login_span1"/>
    <w:basedOn w:val="5"/>
    <w:uiPriority w:val="0"/>
  </w:style>
  <w:style w:type="character" w:customStyle="1" w:styleId="18">
    <w:name w:val="blog_span4"/>
    <w:basedOn w:val="5"/>
    <w:uiPriority w:val="0"/>
  </w:style>
  <w:style w:type="character" w:customStyle="1" w:styleId="19">
    <w:name w:val="bds_nopic"/>
    <w:basedOn w:val="5"/>
    <w:uiPriority w:val="0"/>
  </w:style>
  <w:style w:type="character" w:customStyle="1" w:styleId="20">
    <w:name w:val="bds_nopic1"/>
    <w:basedOn w:val="5"/>
    <w:uiPriority w:val="0"/>
  </w:style>
  <w:style w:type="character" w:customStyle="1" w:styleId="21">
    <w:name w:val="bds_nopic2"/>
    <w:basedOn w:val="5"/>
    <w:uiPriority w:val="0"/>
  </w:style>
  <w:style w:type="character" w:customStyle="1" w:styleId="22">
    <w:name w:val="bds_more4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3">
    <w:name w:val="bds_more5"/>
    <w:basedOn w:val="5"/>
    <w:uiPriority w:val="0"/>
    <w:rPr>
      <w:bdr w:val="none" w:color="auto" w:sz="0" w:space="0"/>
    </w:rPr>
  </w:style>
  <w:style w:type="character" w:customStyle="1" w:styleId="24">
    <w:name w:val="bds_more6"/>
    <w:basedOn w:val="5"/>
    <w:uiPriority w:val="0"/>
    <w:rPr>
      <w:bdr w:val="none" w:color="auto" w:sz="0" w:space="0"/>
    </w:rPr>
  </w:style>
  <w:style w:type="character" w:customStyle="1" w:styleId="25">
    <w:name w:val="bds_more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6">
    <w:name w:val="bds_more1"/>
    <w:basedOn w:val="5"/>
    <w:uiPriority w:val="0"/>
    <w:rPr>
      <w:bdr w:val="none" w:color="auto" w:sz="0" w:space="0"/>
    </w:rPr>
  </w:style>
  <w:style w:type="character" w:customStyle="1" w:styleId="27">
    <w:name w:val="bds_mor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xuyang</dc:creator>
  <cp:lastModifiedBy>xuyang</cp:lastModifiedBy>
  <dcterms:modified xsi:type="dcterms:W3CDTF">2017-05-07T15:54:07Z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