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凯讯科技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session的工作原理，有什么好处？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虚拟机的工作流程和原理？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三、全局变request、pagecontext、。。。。九个？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四、一座大桥  a:1分钟   b：2分钟    c、5分钟    d：10分钟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17分钟 之内 必须过桥  如果    分配，一次只能两个人过桥。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五、system.gc().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六、static有哪些作用。如果 并</w:t>
      </w:r>
      <w:bookmarkStart w:id="0" w:name="_GoBack"/>
      <w:bookmarkEnd w:id="0"/>
      <w:r>
        <w:rPr>
          <w:rFonts w:hint="eastAsia"/>
          <w:lang w:val="en-US" w:eastAsia="zh-CN"/>
        </w:rPr>
        <w:t>发执行时用了static 会如何？不会并发执行。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七、hasmap安全吗？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八、实现线程有几种方式？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    接口Runable   和  callable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一、String是最基本的数据类型吗?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String不是基本的数据类型。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基本的数据类型只有8种，byte、short、int、long、char、float、double、boolean，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基本数据类型仅仅只有8种。到1.8以后有增加了一种void。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二、&amp;和&amp;&amp;的区别？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&amp;是位运算符，表示按位与运算，&amp;&amp;是逻辑运算符，表示逻辑与（and）。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三、HashMap和Hashtable的区别？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HashMap是Hashtable的轻量级实现（非线程安全的实现），他们都完成了Map接口，主要区别在于HashMap允许空（null）键值（key）,由于非线程安全，效率上可能高于Hashtable。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HashMap允许将null作为一个entry的key或者value，而Hashtable不允许。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Hashtable继承自Dictionary类，而HashMap是Java1.2引进的Map?interface的一个实现。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不同是，Hashtable的方法是Synchronize的，而HashMap不是，在多个线程访问Hashtable时，不需要自己为它的方法实现同步，而HashMap?必须为之提供外同步。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四、sleep()?和?wait()?有什么区别??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sleep是线程类（Thread）的方法，导致此线程暂停执行指定时间，给执行机会给其他线程，但是监控状态依然保持，到时后会自动恢复。调用sleep不会释放对象锁。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wait是Object类的方法，对此对象调用wait方法导致本线程放弃对象锁，进入等待此对象的等待锁定池，只有针对此对象发出notify方法（或notifyAll）后本线程才进入对象锁定池准备获得对象锁进入运行状态。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五、heap和stack有什么区别？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栈是一种线形集合，其添加和删除元素的操作应在同一段完成。栈按照后进先出的方式进行处理。堆是栈的一个组成元素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六、如何创建线程？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◆需要从Java.lang.Thread类派生一个新的线程类，重载它的run()方法；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◆实现Runnalbe接口，重载Runnalbe接口中的run()方法。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08">
      <wne:acd wne:acdName="acd0"/>
    </wne:keymap>
  </wne:keymaps>
  <wne:acds>
    <wne:acd wne:argValue="AQAAAAI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EE54"/>
    <w:multiLevelType w:val="multilevel"/>
    <w:tmpl w:val="590DEE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F5C1C"/>
    <w:rsid w:val="4D607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cs="宋体" w:asciiTheme="minorAscii" w:hAnsiTheme="minorAscii"/>
      <w:b/>
      <w:color w:val="FF0000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xuyang</dc:creator>
  <cp:lastModifiedBy>xuyang</cp:lastModifiedBy>
  <dcterms:modified xsi:type="dcterms:W3CDTF">2017-05-06T15:36:53Z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