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FC9795A">
      <w:pPr>
        <w:pStyle w:val="000002"/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sz w:val="40"/>
        </w:rPr>
        <w:t>Keycloak 自动化测试与安全验证 — 执行方案</w:t>
      </w:r>
    </w:p>
    <w:p w14:paraId="51492BA1">
      <w:r>
        <w:rPr>
          <w:rFonts w:hint="eastAsia" w:ascii="SimSun" w:hAnsi="SimSun" w:eastAsia="SimSun" w:cs="SimSun"/>
          <w:sz w:val="24"/>
        </w:rPr>
        <w:t>（被测系统为企业级 IAM；具体搭建与编码由你执行，AI 在旁教导）</w:t>
      </w:r>
    </w:p>
    <w:p w14:paraId="24D96A2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28"/>
        </w:rPr>
        <w:t>一、项目定位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B64392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56DA94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CF3D07">
            <w:r>
              <w:rPr>
                <w:rFonts w:hint="eastAsia" w:ascii="SimSun" w:hAnsi="SimSun" w:eastAsia="SimSun" w:cs="SimSun"/>
                <w:sz w:val="24"/>
              </w:rPr>
              <w:t>被测系统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800FCF">
            <w:r>
              <w:rPr>
                <w:rFonts w:hint="eastAsia" w:ascii="SimSun" w:hAnsi="SimSun" w:eastAsia="SimSun" w:cs="SimSun"/>
                <w:sz w:val="24"/>
              </w:rPr>
              <w:t>Keycloak 26.8.0（企业级 IAM / SSO，Docker 部署，端口 8080）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00177A">
            <w:r>
              <w:rPr>
                <w:rFonts w:hint="eastAsia" w:ascii="SimSun" w:hAnsi="SimSun" w:eastAsia="SimSun" w:cs="SimSun"/>
                <w:sz w:val="24"/>
              </w:rPr>
              <w:t>你的角色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64AE70">
            <w:r>
              <w:rPr>
                <w:rFonts w:hint="eastAsia" w:ascii="SimSun" w:hAnsi="SimSun" w:eastAsia="SimSun" w:cs="SimSun"/>
                <w:sz w:val="24"/>
              </w:rPr>
              <w:t>测试工程师，黑盒为主，不读源码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363D99">
            <w:r>
              <w:rPr>
                <w:rFonts w:hint="eastAsia" w:ascii="SimSun" w:hAnsi="SimSun" w:eastAsia="SimSun" w:cs="SimSun"/>
                <w:sz w:val="24"/>
              </w:rPr>
              <w:t>技术栈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8011E1">
            <w:r>
              <w:rPr>
                <w:rFonts w:hint="eastAsia" w:ascii="SimSun" w:hAnsi="SimSun" w:eastAsia="SimSun" w:cs="SimSun"/>
                <w:sz w:val="24"/>
              </w:rPr>
              <w:t>pytest+requests / Playwright / JMeter / Docker / Jenkins+禅道+Allure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003E6D">
            <w:r>
              <w:rPr>
                <w:rFonts w:hint="eastAsia" w:ascii="SimSun" w:hAnsi="SimSun" w:eastAsia="SimSun" w:cs="SimSun"/>
                <w:sz w:val="24"/>
              </w:rPr>
              <w:t>简历卖点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95FED8">
            <w:r>
              <w:rPr>
                <w:rFonts w:hint="eastAsia" w:ascii="SimSun" w:hAnsi="SimSun" w:eastAsia="SimSun" w:cs="SimSun"/>
                <w:sz w:val="24"/>
              </w:rPr>
              <w:t>OAuth2·OIDC 安全测试、RBAC 权限测试、接口自动化、多租户隔离</w:t>
            </w:r>
          </w:p>
        </w:tc>
      </w:tr>
    </w:tbl>
    <w:p w14:paraId="15CB45C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28"/>
        </w:rPr>
        <w:t>二、环境准备（你来做）</w:t>
      </w:r>
    </w:p>
    <w:p w14:paraId="47D77B8E">
      <w:r>
        <w:rPr>
          <w:rFonts w:hint="eastAsia" w:ascii="SimSun" w:hAnsi="SimSun" w:eastAsia="SimSun" w:cs="SimSun"/>
          <w:sz w:val="24"/>
        </w:rPr>
        <w:t>1. 确认 Docker 已装：docker --version 正常（已装则跳过）。</w:t>
      </w:r>
    </w:p>
    <w:p w14:paraId="1D0026C3">
      <w:r>
        <w:rPr>
          <w:rFonts w:hint="eastAsia" w:ascii="SimSun" w:hAnsi="SimSun" w:eastAsia="SimSun" w:cs="SimSun"/>
          <w:sz w:val="24"/>
        </w:rPr>
        <w:t>2. 拉镜像：quay.io/keycloak/keycloak:26.8.0。</w:t>
      </w:r>
    </w:p>
    <w:p w14:paraId="15779098">
      <w:r>
        <w:rPr>
          <w:rFonts w:hint="eastAsia" w:ascii="SimSun" w:hAnsi="SimSun" w:eastAsia="SimSun" w:cs="SimSun"/>
          <w:sz w:val="24"/>
        </w:rPr>
        <w:t>3. 起实例：docker run -p 8080:8080 -e KEYCLOAK_ADMIN=admin -e KEYCLOAK_ADMIN_PASSWORD=admin quay.io/keycloak/keycloak:26.8.0 start-dev</w:t>
      </w:r>
    </w:p>
    <w:p w14:paraId="18005DEA">
      <w:r>
        <w:rPr>
          <w:rFonts w:hint="eastAsia" w:ascii="SimSun" w:hAnsi="SimSun" w:eastAsia="SimSun" w:cs="SimSun"/>
          <w:sz w:val="24"/>
        </w:rPr>
        <w:t>4. 浏览器开 http://localhost:8080 ，用 admin / admin 登录。</w:t>
      </w:r>
    </w:p>
    <w:p w14:paraId="3DE4C2DA">
      <w:r>
        <w:rPr>
          <w:rFonts w:hint="eastAsia" w:ascii="SimSun" w:hAnsi="SimSun" w:eastAsia="SimSun" w:cs="SimSun"/>
          <w:sz w:val="24"/>
        </w:rPr>
        <w:t>5. 建测试 realm（如 student-qa），建 2 个用户：admin 角色 / 普通用户。</w:t>
      </w:r>
    </w:p>
    <w:p w14:paraId="3FCAADC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28"/>
        </w:rPr>
        <w:t>三、执行路线（你动手，我旁教导）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ACCD5A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阶段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F238BF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你做什么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DBDEFD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产出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BB7CBB">
            <w:pPr>
              <w:rPr>
                <w:b w:val="1"/>
                <w:bCs w:val="1"/>
              </w:rPr>
            </w:pPr>
            <w:r>
              <w:rPr>
                <w:rFonts w:hint="eastAsia" w:ascii="SimHei" w:hAnsi="SimHei" w:eastAsia="SimHei" w:cs="SimHei"/>
                <w:b w:val="1"/>
                <w:sz w:val="24"/>
              </w:rPr>
              <w:t>验证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D8F666">
            <w:r>
              <w:rPr>
                <w:rFonts w:ascii="SimSun" w:hAnsi="SimSun" w:eastAsia="SimSun" w:cs="SimSun"/>
                <w:sz w:val="24"/>
              </w:rPr>
              <w:t>P0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5EA5E1">
            <w:r>
              <w:rPr>
                <w:rFonts w:hint="eastAsia" w:ascii="SimSun" w:hAnsi="SimSun" w:eastAsia="SimSun" w:cs="SimSun"/>
                <w:sz w:val="24"/>
              </w:rPr>
              <w:t>建工程目录 Keycloak-QA，放 docker-compose.yml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A4ADBB">
            <w:r>
              <w:rPr>
                <w:rFonts w:hint="eastAsia" w:ascii="SimSun" w:hAnsi="SimSun" w:eastAsia="SimSun" w:cs="SimSun"/>
                <w:sz w:val="24"/>
              </w:rPr>
              <w:t>空工程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E53950">
            <w:r>
              <w:rPr>
                <w:rFonts w:hint="eastAsia" w:ascii="SimSun" w:hAnsi="SimSun" w:eastAsia="SimSun" w:cs="SimSun"/>
                <w:sz w:val="24"/>
              </w:rPr>
              <w:t>目录存在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932C8">
            <w:r>
              <w:rPr>
                <w:rFonts w:ascii="SimSun" w:hAnsi="SimSun" w:eastAsia="SimSun" w:cs="SimSun"/>
                <w:sz w:val="24"/>
              </w:rPr>
              <w:t>P1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005AFC">
            <w:r>
              <w:rPr>
                <w:rFonts w:hint="eastAsia" w:ascii="SimSun" w:hAnsi="SimSun" w:eastAsia="SimSun" w:cs="SimSun"/>
                <w:sz w:val="24"/>
              </w:rPr>
              <w:t>Docker 起 Keycloak + 建 realm / 用户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81CA0A">
            <w:r>
              <w:rPr>
                <w:rFonts w:hint="eastAsia" w:ascii="SimSun" w:hAnsi="SimSun" w:eastAsia="SimSun" w:cs="SimSun"/>
                <w:sz w:val="24"/>
              </w:rPr>
              <w:t>可登录后台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004D87">
            <w:r>
              <w:rPr>
                <w:rFonts w:hint="eastAsia" w:ascii="SimSun" w:hAnsi="SimSun" w:eastAsia="SimSun" w:cs="SimSun"/>
                <w:sz w:val="24"/>
              </w:rPr>
              <w:t>浏览器能进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3E8419">
            <w:r>
              <w:rPr>
                <w:rFonts w:ascii="SimSun" w:hAnsi="SimSun" w:eastAsia="SimSun" w:cs="SimSun"/>
                <w:sz w:val="24"/>
              </w:rPr>
              <w:t>P2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B20F7C">
            <w:r>
              <w:rPr>
                <w:rFonts w:hint="eastAsia" w:ascii="SimSun" w:hAnsi="SimSun" w:eastAsia="SimSun" w:cs="SimSun"/>
                <w:sz w:val="24"/>
              </w:rPr>
              <w:t>写 keycloak_client 封装 + 首个接口用例（用户生命周期）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4BA4AD">
            <w:r>
              <w:rPr>
                <w:rFonts w:hint="eastAsia" w:ascii="SimSun" w:hAnsi="SimSun" w:eastAsia="SimSun" w:cs="SimSun"/>
                <w:sz w:val="24"/>
              </w:rPr>
              <w:t>跑通 pytest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1239A4">
            <w:r>
              <w:rPr>
                <w:rFonts w:hint="eastAsia" w:ascii="SimSun" w:hAnsi="SimSun" w:eastAsia="SimSun" w:cs="SimSun"/>
                <w:sz w:val="24"/>
              </w:rPr>
              <w:t>pytest 绿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00C014">
            <w:r>
              <w:rPr>
                <w:rFonts w:ascii="SimSun" w:hAnsi="SimSun" w:eastAsia="SimSun" w:cs="SimSun"/>
                <w:sz w:val="24"/>
              </w:rPr>
              <w:t>P3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160BA4">
            <w:r>
              <w:rPr>
                <w:rFonts w:hint="eastAsia" w:ascii="SimSun" w:hAnsi="SimSun" w:eastAsia="SimSun" w:cs="SimSun"/>
                <w:sz w:val="24"/>
              </w:rPr>
              <w:t>加安全专项：JWT 篡改 / RBAC 越权 / 多 realm 隔离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9E1A31">
            <w:r>
              <w:rPr>
                <w:rFonts w:hint="eastAsia" w:ascii="SimSun" w:hAnsi="SimSun" w:eastAsia="SimSun" w:cs="SimSun"/>
                <w:sz w:val="24"/>
              </w:rPr>
              <w:t>安全用例集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ADB542">
            <w:r>
              <w:rPr>
                <w:rFonts w:hint="eastAsia" w:ascii="SimSun" w:hAnsi="SimSun" w:eastAsia="SimSun" w:cs="SimSun"/>
                <w:sz w:val="24"/>
              </w:rPr>
              <w:t>越权断言 403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E5394A">
            <w:r>
              <w:rPr>
                <w:rFonts w:ascii="SimSun" w:hAnsi="SimSun" w:eastAsia="SimSun" w:cs="SimSun"/>
                <w:sz w:val="24"/>
              </w:rPr>
              <w:t>P4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CB66AD">
            <w:r>
              <w:rPr>
                <w:rFonts w:hint="eastAsia" w:ascii="SimSun" w:hAnsi="SimSun" w:eastAsia="SimSun" w:cs="SimSun"/>
                <w:sz w:val="24"/>
              </w:rPr>
              <w:t>Playwright 后台流程用例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592E3D">
            <w:r>
              <w:rPr>
                <w:rFonts w:hint="eastAsia" w:ascii="SimSun" w:hAnsi="SimSun" w:eastAsia="SimSun" w:cs="SimSun"/>
                <w:sz w:val="24"/>
              </w:rPr>
              <w:t>UI 用例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81BF1A">
            <w:r>
              <w:rPr>
                <w:rFonts w:hint="eastAsia" w:ascii="SimSun" w:hAnsi="SimSun" w:eastAsia="SimSun" w:cs="SimSun"/>
                <w:sz w:val="24"/>
              </w:rPr>
              <w:t>流程跑通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F5B786">
            <w:r>
              <w:rPr>
                <w:rFonts w:ascii="SimSun" w:hAnsi="SimSun" w:eastAsia="SimSun" w:cs="SimSun"/>
                <w:sz w:val="24"/>
              </w:rPr>
              <w:t>P5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1FAE2E">
            <w:r>
              <w:rPr>
                <w:rFonts w:hint="eastAsia" w:ascii="SimSun" w:hAnsi="SimSun" w:eastAsia="SimSun" w:cs="SimSun"/>
                <w:sz w:val="24"/>
              </w:rPr>
              <w:t>JMeter token 端点压测脚本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ECB96B">
            <w:r>
              <w:rPr>
                <w:rFonts w:ascii="SimSun" w:hAnsi="SimSun" w:eastAsia="SimSun" w:cs="SimSun"/>
                <w:sz w:val="24"/>
              </w:rPr>
              <w:t>.jmx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6459F6">
            <w:r>
              <w:rPr>
                <w:rFonts w:hint="eastAsia" w:ascii="SimSun" w:hAnsi="SimSun" w:eastAsia="SimSun" w:cs="SimSun"/>
                <w:sz w:val="24"/>
              </w:rPr>
              <w:t>出压测报告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6E0146">
            <w:r>
              <w:rPr>
                <w:rFonts w:ascii="SimSun" w:hAnsi="SimSun" w:eastAsia="SimSun" w:cs="SimSun"/>
                <w:sz w:val="24"/>
              </w:rPr>
              <w:t>P6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83B3A1">
            <w:r>
              <w:rPr>
                <w:rFonts w:hint="eastAsia" w:ascii="SimSun" w:hAnsi="SimSun" w:eastAsia="SimSun" w:cs="SimSun"/>
                <w:sz w:val="24"/>
              </w:rPr>
              <w:t>Jenkins + 禅道 + Allure 闭环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92BA17">
            <w:r>
              <w:rPr>
                <w:rFonts w:hint="eastAsia" w:ascii="SimSun" w:hAnsi="SimSun" w:eastAsia="SimSun" w:cs="SimSun"/>
                <w:sz w:val="24"/>
              </w:rPr>
              <w:t>流水线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492B38">
            <w:r>
              <w:rPr>
                <w:rFonts w:hint="eastAsia" w:ascii="SimSun" w:hAnsi="SimSun" w:eastAsia="SimSun" w:cs="SimSun"/>
                <w:sz w:val="24"/>
              </w:rPr>
              <w:t>自动跑 + 报告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599280">
            <w:r>
              <w:rPr>
                <w:rFonts w:ascii="SimSun" w:hAnsi="SimSun" w:eastAsia="SimSun" w:cs="SimSun"/>
                <w:sz w:val="24"/>
              </w:rPr>
              <w:t>P7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7E9814">
            <w:r>
              <w:rPr>
                <w:rFonts w:hint="eastAsia" w:ascii="SimSun" w:hAnsi="SimSun" w:eastAsia="SimSun" w:cs="SimSun"/>
                <w:sz w:val="24"/>
              </w:rPr>
              <w:t>写简历话术（STAR）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9E39E6">
            <w:r>
              <w:rPr>
                <w:rFonts w:hint="eastAsia" w:ascii="SimSun" w:hAnsi="SimSun" w:eastAsia="SimSun" w:cs="SimSun"/>
                <w:sz w:val="24"/>
              </w:rPr>
              <w:t>段落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160964">
            <w:r>
              <w:rPr>
                <w:rFonts w:hint="eastAsia" w:ascii="SimSun" w:hAnsi="SimSun" w:eastAsia="SimSun" w:cs="SimSun"/>
                <w:sz w:val="24"/>
              </w:rPr>
              <w:t>可写进简历</w:t>
            </w:r>
          </w:p>
        </w:tc>
      </w:tr>
    </w:tbl>
    <w:p w14:paraId="1E8070B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28"/>
        </w:rPr>
        <w:t>四、核心用例清单</w:t>
      </w:r>
    </w:p>
    <w:p w14:paraId="462B6E9E">
      <w:r>
        <w:rPr>
          <w:rFonts w:hint="eastAsia" w:ascii="SimSun" w:hAnsi="SimSun" w:eastAsia="SimSun" w:cs="SimSun"/>
          <w:b w:val="1"/>
          <w:sz w:val="24"/>
        </w:rPr>
        <w:t>接口</w:t>
      </w:r>
      <w:r>
        <w:rPr>
          <w:rFonts w:hint="eastAsia" w:ascii="SimSun" w:hAnsi="SimSun" w:eastAsia="SimSun" w:cs="SimSun"/>
          <w:sz w:val="24"/>
        </w:rPr>
        <w:t>：用户增删改查；登录拿 / 刷新 / 过期 token。</w:t>
      </w:r>
    </w:p>
    <w:p w14:paraId="0524F55F">
      <w:r>
        <w:rPr>
          <w:rFonts w:hint="eastAsia" w:ascii="SimSun" w:hAnsi="SimSun" w:eastAsia="SimSun" w:cs="SimSun"/>
          <w:b w:val="1"/>
          <w:sz w:val="24"/>
        </w:rPr>
        <w:t>安全</w:t>
      </w:r>
      <w:r>
        <w:rPr>
          <w:rFonts w:hint="eastAsia" w:ascii="SimSun" w:hAnsi="SimSun" w:eastAsia="SimSun" w:cs="SimSun"/>
          <w:sz w:val="24"/>
        </w:rPr>
        <w:t>：无 token → 401；篡改 JWT → 401；普通用户调 admin API → 403；跨 realm 访问 → 403。</w:t>
      </w:r>
    </w:p>
    <w:p w14:paraId="5FCA810B">
      <w:r>
        <w:rPr>
          <w:rFonts w:ascii="SimSun" w:hAnsi="SimSun" w:eastAsia="SimSun" w:cs="SimSun"/>
          <w:b w:val="1"/>
          <w:sz w:val="24"/>
        </w:rPr>
        <w:t>UI</w:t>
      </w:r>
      <w:r>
        <w:rPr>
          <w:rFonts w:hint="eastAsia" w:ascii="SimSun" w:hAnsi="SimSun" w:eastAsia="SimSun" w:cs="SimSun"/>
          <w:sz w:val="24"/>
        </w:rPr>
        <w:t>：建 realm / 建用户 / 配角色。</w:t>
      </w:r>
    </w:p>
    <w:p w14:paraId="5C162F93">
      <w:r>
        <w:rPr>
          <w:rFonts w:hint="eastAsia" w:ascii="SimSun" w:hAnsi="SimSun" w:eastAsia="SimSun" w:cs="SimSun"/>
          <w:b w:val="1"/>
          <w:sz w:val="24"/>
        </w:rPr>
        <w:t>性能</w:t>
      </w:r>
      <w:r>
        <w:rPr>
          <w:rFonts w:hint="eastAsia" w:ascii="SimSun" w:hAnsi="SimSun" w:eastAsia="SimSun" w:cs="SimSun"/>
          <w:sz w:val="24"/>
        </w:rPr>
        <w:t>：token 端点并发压测。</w:t>
      </w:r>
    </w:p>
    <w:p w14:paraId="27498DC0">
      <w:r>
        <w:rPr>
          <w:rFonts w:hint="eastAsia" w:ascii="SimSun" w:hAnsi="SimSun" w:eastAsia="SimSun" w:cs="SimSun"/>
          <w:b w:val="1"/>
          <w:sz w:val="24"/>
        </w:rPr>
        <w:t>闭环</w:t>
      </w:r>
      <w:r>
        <w:rPr>
          <w:rFonts w:hint="eastAsia" w:ascii="SimSun" w:hAnsi="SimSun" w:eastAsia="SimSun" w:cs="SimSun"/>
          <w:sz w:val="24"/>
        </w:rPr>
        <w:t>：用例同步禅道、Jenkins 定时、Allure 报告。</w:t>
      </w:r>
    </w:p>
    <w:p w14:paraId="22BB84E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28"/>
        </w:rPr>
        <w:t>五、收尾与 GitHub 发布（可信度）</w:t>
      </w:r>
    </w:p>
    <w:p w14:paraId="42CE892D">
      <w:r>
        <w:rPr>
          <w:rFonts w:hint="eastAsia" w:ascii="SimSun" w:hAnsi="SimSun" w:eastAsia="SimSun" w:cs="SimSun"/>
          <w:sz w:val="24"/>
        </w:rPr>
        <w:t>1. 全程真实 commit，分阶段提交，忌一次性巨 commit。</w:t>
      </w:r>
    </w:p>
    <w:p w14:paraId="7F039F14">
      <w:r>
        <w:rPr>
          <w:rFonts w:hint="eastAsia" w:ascii="SimSun" w:hAnsi="SimSun" w:eastAsia="SimSun" w:cs="SimSun"/>
          <w:sz w:val="24"/>
        </w:rPr>
        <w:t>2. .gitignore 屏蔽 .env / 密码；README 写清架构图、搭建步骤、怎么跑、用例数、成果。</w:t>
      </w:r>
    </w:p>
    <w:p w14:paraId="09495B76">
      <w:r>
        <w:rPr>
          <w:rFonts w:hint="eastAsia" w:ascii="SimSun" w:hAnsi="SimSun" w:eastAsia="SimSun" w:cs="SimSun"/>
          <w:sz w:val="24"/>
        </w:rPr>
        <w:t>3. 放 Allure 报告截图 + Jenkins 配置；可加 GitHub Actions 出 pytest badge。</w:t>
      </w:r>
    </w:p>
    <w:p w14:paraId="0E007686">
      <w:r>
        <w:rPr>
          <w:rFonts w:hint="eastAsia" w:ascii="SimSun" w:hAnsi="SimSun" w:eastAsia="SimSun" w:cs="SimSun"/>
          <w:sz w:val="24"/>
        </w:rPr>
        <w:t>4. 简历附 GitHub 链接 + 一句话亮点；数据真实不造假。</w:t>
      </w:r>
    </w:p>
    <w:p w14:paraId="28D95E07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itle" w:uiPriority="10" w:qFormat="1"/>
    <w:lsdException w:name="heading 9" w:uiPriority="9" w:semiHidden="1" w:unhideWhenUsed="1" w:qFormat="1"/>
    <w:lsdException w:name="Block Text" w:semiHidden="1" w:unhideWhenUsed="1"/>
    <w:lsdException w:name="List Bullet" w:semiHidden="1" w:unhideWhenUsed="1"/>
    <w:lsdException w:name="macro" w:semiHidden="1" w:unhideWhenUsed="1"/>
    <w:lsdException w:name="Subtitle" w:uiPriority="11" w:qFormat="1"/>
    <w:lsdException w:name="List 2" w:semiHidden="1" w:unhideWhenUsed="1"/>
    <w:lsdException w:name="endnote text" w:semiHidden="1" w:unhideWhenUsed="1"/>
    <w:lsdException w:name="table of authorities" w:semiHidden="1" w:unhideWhenUsed="1"/>
    <w:lsdException w:name="Salutation" w:semiHidden="1" w:unhideWhenUsed="1"/>
    <w:lsdException w:name="Date" w:semiHidden="1" w:unhideWhenUsed="1"/>
    <w:lsdException w:name="Body Text First Indent 2" w:semiHidden="1" w:unhideWhenUsed="1"/>
    <w:lsdException w:name="List Number 3" w:semiHidden="1" w:unhideWhenUsed="1"/>
    <w:lsdException w:name="endnote reference" w:semiHidden="1" w:unhideWhenUsed="1"/>
    <w:lsdException w:name="Signature" w:semiHidden="1" w:unhideWhenUsed="1"/>
    <w:lsdException w:name="Hyperlink" w:semiHidden="1" w:unhideWhenUsed="1"/>
    <w:lsdException w:name="Note Heading" w:semiHidden="1" w:unhideWhenUsed="1"/>
    <w:lsdException w:name="toc 1" w:uiPriority="39" w:semiHidden="1" w:unhideWhenUsed="1"/>
    <w:lsdException w:name="List Continue" w:semiHidden="1" w:unhideWhenUsed="1"/>
    <w:lsdException w:name="List Continue 2" w:semiHidden="1" w:unhideWhenUsed="1"/>
    <w:lsdException w:name="toc 7" w:uiPriority="39" w:semiHidden="1" w:unhideWhenUsed="1"/>
    <w:lsdException w:name="Body Text Indent 3" w:semiHidden="1" w:unhideWhenUsed="1"/>
    <w:lsdException w:name="List Number 4" w:semiHidden="1" w:unhideWhenUsed="1"/>
    <w:lsdException w:name="table of figures" w:semiHidden="1" w:unhideWhenUsed="1"/>
    <w:lsdException w:name="Body Text" w:semiHidden="1" w:unhideWhenUsed="1"/>
    <w:lsdException w:name="index 5" w:semiHidden="1" w:unhideWhenUsed="1"/>
    <w:lsdException w:name="List Continue 4" w:semiHidden="1" w:unhideWhenUsed="1"/>
    <w:lsdException w:name="toc 6" w:uiPriority="39" w:semiHidden="1" w:unhideWhenUsed="1"/>
    <w:lsdException w:name="Body Text Indent" w:semiHidden="1" w:unhideWhenUsed="1"/>
    <w:lsdException w:name="footer" w:semiHidden="1" w:unhideWhenUsed="1"/>
    <w:lsdException w:name="List" w:semiHidden="1" w:unhideWhenUsed="1"/>
    <w:lsdException w:name="Body Text Indent 2" w:semiHidden="1" w:unhideWhenUsed="1"/>
    <w:lsdException w:name="heading 7" w:uiPriority="9" w:semiHidden="1" w:unhideWhenUsed="1" w:qFormat="1"/>
    <w:lsdException w:name="index 6" w:semiHidden="1" w:unhideWhenUsed="1"/>
    <w:lsdException w:name="index 4" w:semiHidden="1" w:unhideWhenUsed="1"/>
    <w:lsdException w:name="toc 3" w:uiPriority="39" w:semiHidden="1" w:unhideWhenUsed="1"/>
    <w:lsdException w:name="List Number" w:semiHidden="1" w:unhideWhenUsed="1"/>
    <w:lsdException w:name="FollowedHyperlink" w:semiHidden="1" w:unhideWhenUsed="1"/>
    <w:lsdException w:name="envelope return" w:semiHidden="1" w:unhideWhenUsed="1"/>
    <w:lsdException w:name="toa heading" w:semiHidden="1" w:unhideWhenUsed="1"/>
    <w:lsdException w:name="Message Header" w:semiHidden="1" w:unhideWhenUsed="1"/>
    <w:lsdException w:name="index heading" w:semiHidden="1" w:unhideWhenUsed="1"/>
    <w:lsdException w:name="toc 5" w:uiPriority="39" w:semiHidden="1" w:unhideWhenUsed="1"/>
    <w:lsdException w:name="index 3" w:semiHidden="1" w:unhideWhenUsed="1"/>
    <w:lsdException w:name="toc 8" w:uiPriority="39" w:semiHidden="1" w:unhideWhenUsed="1"/>
    <w:lsdException w:name="annotation text" w:semiHidden="1" w:unhideWhenUsed="1"/>
    <w:lsdException w:name="List 3" w:semiHidden="1" w:unhideWhenUsed="1"/>
    <w:lsdException w:name="index 9" w:semiHidden="1" w:unhideWhenUsed="1"/>
    <w:lsdException w:name="toc 2" w:uiPriority="39" w:semiHidden="1" w:unhideWhenUsed="1"/>
    <w:lsdException w:name="Body Text First Indent" w:semiHidden="1" w:unhideWhenUsed="1"/>
    <w:lsdException w:name="heading 3" w:uiPriority="9" w:semiHidden="1" w:unhideWhenUsed="1" w:qFormat="1"/>
    <w:lsdException w:name="List Number 2" w:semiHidden="1" w:unhideWhenUsed="1"/>
    <w:lsdException w:name="List Continue 5" w:semiHidden="1" w:unhideWhenUsed="1"/>
    <w:lsdException w:name="index 8" w:semiHidden="1" w:unhideWhenUsed="1"/>
    <w:lsdException w:name="List Bullet 3" w:semiHidden="1" w:unhideWhenUsed="1"/>
    <w:lsdException w:name="index 2" w:semiHidden="1" w:unhideWhenUsed="1"/>
    <w:lsdException w:name="List 4" w:semiHidden="1" w:unhideWhenUsed="1"/>
    <w:lsdException w:name="List Bullet 5" w:semiHidden="1" w:unhideWhenUsed="1"/>
    <w:lsdException w:name="heading 5" w:uiPriority="9" w:semiHidden="1" w:unhideWhenUsed="1" w:qFormat="1"/>
    <w:lsdException w:name="Normal Indent" w:semiHidden="1" w:unhideWhenUsed="1"/>
    <w:lsdException w:name="heading 8" w:uiPriority="9" w:semiHidden="1" w:unhideWhenUsed="1" w:qFormat="1"/>
    <w:lsdException w:name="caption" w:uiPriority="35" w:semiHidden="1" w:unhideWhenUsed="1" w:qFormat="1"/>
    <w:lsdException w:name="index 1" w:semiHidden="1" w:unhideWhenUsed="1"/>
    <w:lsdException w:name="heading 2" w:uiPriority="9" w:semiHidden="1" w:unhideWhenUsed="1" w:qFormat="1"/>
    <w:lsdException w:name="Body Text 2" w:semiHidden="1" w:unhideWhenUsed="1"/>
    <w:lsdException w:name="index 7" w:semiHidden="1" w:unhideWhenUsed="1"/>
    <w:lsdException w:name="List Bullet 4" w:semiHidden="1" w:unhideWhenUsed="1"/>
    <w:lsdException w:name="toc 4" w:uiPriority="39" w:semiHidden="1" w:unhideWhenUsed="1"/>
    <w:lsdException w:name="page number" w:semiHidden="1" w:unhideWhenUsed="1"/>
    <w:lsdException w:name="annotation reference" w:semiHidden="1" w:unhideWhenUsed="1"/>
    <w:lsdException w:name="List Continue 3" w:semiHidden="1" w:unhideWhenUsed="1"/>
    <w:lsdException w:name="Normal" w:uiPriority="0" w:qFormat="1"/>
    <w:lsdException w:name="header" w:semiHidden="1" w:unhideWhenUsed="1"/>
    <w:lsdException w:name="toc 9" w:uiPriority="39" w:semiHidden="1" w:unhideWhenUsed="1"/>
    <w:lsdException w:name="line number" w:semiHidden="1" w:unhideWhenUsed="1"/>
    <w:lsdException w:name="heading 1" w:uiPriority="9" w:qFormat="1"/>
    <w:lsdException w:name="Default Paragraph Font" w:uiPriority="1" w:semiHidden="1" w:unhideWhenUsed="1"/>
    <w:lsdException w:name="List Bullet 2" w:semiHidden="1" w:unhideWhenUsed="1"/>
    <w:lsdException w:name="Strong" w:uiPriority="22" w:qFormat="1"/>
    <w:lsdException w:name="heading 4" w:uiPriority="9" w:semiHidden="1" w:unhideWhenUsed="1" w:qFormat="1"/>
    <w:lsdException w:name="List Number 5" w:semiHidden="1" w:unhideWhenUsed="1"/>
    <w:lsdException w:name="footnote text" w:semiHidden="1" w:unhideWhenUsed="1"/>
    <w:lsdException w:name="footnote reference" w:semiHidden="1" w:unhideWhenUsed="1"/>
    <w:lsdException w:name="Closing" w:semiHidden="1" w:unhideWhenUsed="1"/>
    <w:lsdException w:name="envelope address" w:semiHidden="1" w:unhideWhenUsed="1"/>
    <w:lsdException w:name="Body Text 3" w:semiHidden="1" w:unhideWhenUsed="1"/>
    <w:lsdException w:name="heading 6" w:uiPriority="9" w:semiHidden="1" w:unhideWhenUsed="1" w:qFormat="1"/>
    <w:lsdException w:name="List 5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2026-10-22T14:55:34Z</dcterms:created>
  <dcterms:modified xsi:type="dcterms:W3CDTF">2026-10-22T14:55:34Z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"01a16261a396710ebeec62e598de3b4e", "ReservedCode1": "", "ContentPropagator": "00119111010856365494821B355", "PropagateID": "01a16261a396710ebeec62e598de3b4e", "ReservedCode2": ""}}</vt:lpwstr>
  </property>
</Properties>
</file>