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019" w:rsidRPr="00257019" w:rsidRDefault="00257019" w:rsidP="00257019">
      <w:pPr>
        <w:jc w:val="center"/>
        <w:rPr>
          <w:sz w:val="32"/>
          <w:szCs w:val="32"/>
        </w:rPr>
      </w:pPr>
      <w:r w:rsidRPr="00257019">
        <w:rPr>
          <w:sz w:val="32"/>
          <w:szCs w:val="32"/>
        </w:rPr>
        <w:t>TCP/IP</w:t>
      </w:r>
      <w:r w:rsidRPr="00257019">
        <w:rPr>
          <w:sz w:val="32"/>
          <w:szCs w:val="32"/>
        </w:rPr>
        <w:t>协议</w:t>
      </w:r>
    </w:p>
    <w:p w:rsidR="00257019" w:rsidRPr="00257019" w:rsidRDefault="00257019" w:rsidP="00257019">
      <w:pPr>
        <w:rPr>
          <w:b/>
        </w:rPr>
      </w:pPr>
      <w:r w:rsidRPr="00257019">
        <w:rPr>
          <w:b/>
        </w:rPr>
        <w:t>OSI</w:t>
      </w:r>
      <w:r w:rsidRPr="00257019">
        <w:rPr>
          <w:b/>
        </w:rPr>
        <w:t>七层模型：</w:t>
      </w:r>
    </w:p>
    <w:p w:rsidR="00257019" w:rsidRDefault="00257019" w:rsidP="00257019">
      <w:r>
        <w:tab/>
      </w:r>
      <w:r>
        <w:tab/>
      </w:r>
      <w:r>
        <w:t>应用层</w:t>
      </w:r>
    </w:p>
    <w:p w:rsidR="00257019" w:rsidRDefault="00257019" w:rsidP="00257019">
      <w:r>
        <w:tab/>
      </w:r>
      <w:r>
        <w:tab/>
      </w:r>
      <w:r>
        <w:t>表示层</w:t>
      </w:r>
    </w:p>
    <w:p w:rsidR="00257019" w:rsidRDefault="00257019" w:rsidP="00257019">
      <w:r>
        <w:tab/>
      </w:r>
      <w:r>
        <w:tab/>
      </w:r>
      <w:r>
        <w:t>会话层</w:t>
      </w:r>
    </w:p>
    <w:p w:rsidR="00257019" w:rsidRDefault="00257019" w:rsidP="00257019">
      <w:r>
        <w:tab/>
      </w:r>
      <w:r>
        <w:tab/>
      </w:r>
      <w:r>
        <w:t>传输层</w:t>
      </w:r>
    </w:p>
    <w:p w:rsidR="00257019" w:rsidRDefault="00257019" w:rsidP="00257019">
      <w:r>
        <w:tab/>
      </w:r>
      <w:r>
        <w:tab/>
      </w:r>
      <w:r>
        <w:t>网络层</w:t>
      </w:r>
    </w:p>
    <w:p w:rsidR="00257019" w:rsidRDefault="00257019" w:rsidP="00257019">
      <w:r>
        <w:tab/>
      </w:r>
      <w:r>
        <w:tab/>
      </w:r>
      <w:r>
        <w:t>数据链路层</w:t>
      </w:r>
    </w:p>
    <w:p w:rsidR="00257019" w:rsidRDefault="00257019" w:rsidP="00257019">
      <w:r>
        <w:tab/>
      </w:r>
      <w:r>
        <w:tab/>
      </w:r>
      <w:r>
        <w:t>物理层</w:t>
      </w:r>
    </w:p>
    <w:p w:rsidR="00257019" w:rsidRPr="00257019" w:rsidRDefault="00257019">
      <w:r w:rsidRPr="00BB44DD">
        <w:rPr>
          <w:b/>
          <w:highlight w:val="yellow"/>
        </w:rPr>
        <w:t>物理层</w:t>
      </w:r>
      <w:r w:rsidR="00C8685C" w:rsidRPr="00C8685C">
        <w:t>（</w:t>
      </w:r>
      <w:r w:rsidR="00C8685C" w:rsidRPr="00C8685C">
        <w:t>physical layer</w:t>
      </w:r>
      <w:r w:rsidR="00C8685C" w:rsidRPr="00C8685C">
        <w:t>）</w:t>
      </w:r>
      <w:r w:rsidRPr="00257019">
        <w:rPr>
          <w:b/>
        </w:rPr>
        <w:t>：</w:t>
      </w:r>
      <w:r w:rsidRPr="00257019">
        <w:t>协调通过物理媒体传送</w:t>
      </w:r>
      <w:r>
        <w:t>比特流时</w:t>
      </w:r>
      <w:r w:rsidRPr="00257019">
        <w:t>所需要的各种功能。物理层涉及到接口和传输媒体的机械和电气规约。它还定义了这些物理设备及接口为了实现传输必须完成的过程和功能。</w:t>
      </w:r>
    </w:p>
    <w:p w:rsidR="00257019" w:rsidRPr="00257019" w:rsidRDefault="00257019">
      <w:pPr>
        <w:rPr>
          <w:b/>
          <w:color w:val="FF0000"/>
        </w:rPr>
      </w:pPr>
      <w:r>
        <w:rPr>
          <w:b/>
        </w:rPr>
        <w:tab/>
      </w:r>
      <w:r w:rsidRPr="00257019">
        <w:rPr>
          <w:b/>
          <w:color w:val="FF0000"/>
        </w:rPr>
        <w:t>物理层负责把逐个的比特从一跳（结点）移动到下一跳。</w:t>
      </w:r>
    </w:p>
    <w:p w:rsidR="00257019" w:rsidRDefault="00257019">
      <w:r>
        <w:t>物理层关心的是以下一些内容：</w:t>
      </w:r>
    </w:p>
    <w:p w:rsidR="00257019" w:rsidRDefault="00257019" w:rsidP="00257019">
      <w:pPr>
        <w:pStyle w:val="a3"/>
        <w:numPr>
          <w:ilvl w:val="0"/>
          <w:numId w:val="1"/>
        </w:numPr>
        <w:ind w:firstLineChars="0"/>
      </w:pPr>
      <w:r w:rsidRPr="000C79B1">
        <w:rPr>
          <w:rFonts w:hint="eastAsia"/>
          <w:b/>
        </w:rPr>
        <w:t>接口和媒体的物理特性</w:t>
      </w:r>
      <w:r w:rsidR="000C79B1">
        <w:rPr>
          <w:rFonts w:hint="eastAsia"/>
          <w:b/>
        </w:rPr>
        <w:tab/>
      </w:r>
      <w:r w:rsidR="000C79B1" w:rsidRPr="000C79B1">
        <w:rPr>
          <w:rFonts w:hint="eastAsia"/>
        </w:rPr>
        <w:t>物理层定义了设备与传输媒体之间的接口特性。它还定义了传输媒体的类型。</w:t>
      </w:r>
    </w:p>
    <w:p w:rsidR="000C79B1" w:rsidRPr="000C79B1" w:rsidRDefault="000C79B1" w:rsidP="00257019">
      <w:pPr>
        <w:pStyle w:val="a3"/>
        <w:numPr>
          <w:ilvl w:val="0"/>
          <w:numId w:val="1"/>
        </w:numPr>
        <w:ind w:firstLineChars="0"/>
        <w:rPr>
          <w:b/>
        </w:rPr>
      </w:pPr>
      <w:r w:rsidRPr="000C79B1">
        <w:rPr>
          <w:rFonts w:hint="eastAsia"/>
          <w:b/>
        </w:rPr>
        <w:t>比特的表示</w:t>
      </w:r>
      <w:r>
        <w:rPr>
          <w:b/>
        </w:rPr>
        <w:tab/>
      </w:r>
      <w:r w:rsidRPr="000C79B1">
        <w:rPr>
          <w:rFonts w:hint="eastAsia"/>
        </w:rPr>
        <w:t>物理层的数据由一串没有任何解释的比特（</w:t>
      </w:r>
      <w:r w:rsidRPr="000C79B1">
        <w:rPr>
          <w:rFonts w:hint="eastAsia"/>
        </w:rPr>
        <w:t>bit</w:t>
      </w:r>
      <w:r w:rsidRPr="000C79B1">
        <w:rPr>
          <w:rFonts w:hint="eastAsia"/>
        </w:rPr>
        <w:t>）</w:t>
      </w:r>
      <w:r>
        <w:rPr>
          <w:rFonts w:hint="eastAsia"/>
        </w:rPr>
        <w:t>流（</w:t>
      </w:r>
      <w:r>
        <w:rPr>
          <w:rFonts w:hint="eastAsia"/>
        </w:rPr>
        <w:t>0</w:t>
      </w:r>
      <w:r>
        <w:rPr>
          <w:rFonts w:hint="eastAsia"/>
        </w:rPr>
        <w:t>和</w:t>
      </w:r>
      <w:r>
        <w:rPr>
          <w:rFonts w:hint="eastAsia"/>
        </w:rPr>
        <w:t>1</w:t>
      </w:r>
      <w:r>
        <w:rPr>
          <w:rFonts w:hint="eastAsia"/>
        </w:rPr>
        <w:t>的序列）组成。发送时，比特必须经过编码变成信号</w:t>
      </w:r>
      <w:r>
        <w:rPr>
          <w:rFonts w:hint="eastAsia"/>
        </w:rPr>
        <w:t>--</w:t>
      </w:r>
      <w:r>
        <w:rPr>
          <w:rFonts w:hint="eastAsia"/>
        </w:rPr>
        <w:t>电的或光的。物理层对编码（</w:t>
      </w:r>
      <w:r>
        <w:rPr>
          <w:rFonts w:hint="eastAsia"/>
        </w:rPr>
        <w:t>encoding</w:t>
      </w:r>
      <w:r>
        <w:rPr>
          <w:rFonts w:hint="eastAsia"/>
        </w:rPr>
        <w:t>）的类型也进行了定义（即</w:t>
      </w:r>
      <w:r>
        <w:rPr>
          <w:rFonts w:hint="eastAsia"/>
        </w:rPr>
        <w:t>0</w:t>
      </w:r>
      <w:r>
        <w:rPr>
          <w:rFonts w:hint="eastAsia"/>
        </w:rPr>
        <w:t>和</w:t>
      </w:r>
      <w:r>
        <w:rPr>
          <w:rFonts w:hint="eastAsia"/>
        </w:rPr>
        <w:t>1</w:t>
      </w:r>
      <w:r>
        <w:rPr>
          <w:rFonts w:hint="eastAsia"/>
        </w:rPr>
        <w:t>怎样变为信号）。</w:t>
      </w:r>
    </w:p>
    <w:p w:rsidR="000C79B1" w:rsidRPr="000C79B1" w:rsidRDefault="000C79B1" w:rsidP="00257019">
      <w:pPr>
        <w:pStyle w:val="a3"/>
        <w:numPr>
          <w:ilvl w:val="0"/>
          <w:numId w:val="1"/>
        </w:numPr>
        <w:ind w:firstLineChars="0"/>
        <w:rPr>
          <w:b/>
        </w:rPr>
      </w:pPr>
      <w:r w:rsidRPr="000C79B1">
        <w:rPr>
          <w:b/>
        </w:rPr>
        <w:t>数据率</w:t>
      </w:r>
      <w:r w:rsidRPr="000C79B1">
        <w:rPr>
          <w:b/>
        </w:rPr>
        <w:tab/>
      </w:r>
      <w:r w:rsidRPr="000C79B1">
        <w:rPr>
          <w:b/>
        </w:rPr>
        <w:t>传输速率（</w:t>
      </w:r>
      <w:r w:rsidRPr="000C79B1">
        <w:rPr>
          <w:b/>
        </w:rPr>
        <w:t>transmission rate</w:t>
      </w:r>
      <w:r w:rsidRPr="000C79B1">
        <w:rPr>
          <w:b/>
        </w:rPr>
        <w:t>），</w:t>
      </w:r>
      <w:r>
        <w:t>即每秒发送的比特数，也在物理层定义。换言之，物理层定义一个比特的持续时间。</w:t>
      </w:r>
    </w:p>
    <w:p w:rsidR="000C79B1" w:rsidRPr="000C79B1" w:rsidRDefault="000C79B1" w:rsidP="00257019">
      <w:pPr>
        <w:pStyle w:val="a3"/>
        <w:numPr>
          <w:ilvl w:val="0"/>
          <w:numId w:val="1"/>
        </w:numPr>
        <w:ind w:firstLineChars="0"/>
        <w:rPr>
          <w:b/>
        </w:rPr>
      </w:pPr>
      <w:r w:rsidRPr="000C79B1">
        <w:rPr>
          <w:b/>
        </w:rPr>
        <w:t>比特的同步</w:t>
      </w:r>
      <w:r>
        <w:tab/>
      </w:r>
      <w:r>
        <w:t>发送设备和接收设备不仅要使用同样的比特率，而且还要在比特级进行同步。换言之，发送设备和接收设备的时钟必须是同步的。</w:t>
      </w:r>
    </w:p>
    <w:p w:rsidR="000C79B1" w:rsidRDefault="000C79B1" w:rsidP="00257019">
      <w:pPr>
        <w:pStyle w:val="a3"/>
        <w:numPr>
          <w:ilvl w:val="0"/>
          <w:numId w:val="1"/>
        </w:numPr>
        <w:ind w:firstLineChars="0"/>
      </w:pPr>
      <w:r w:rsidRPr="000C79B1">
        <w:rPr>
          <w:b/>
        </w:rPr>
        <w:t>线路配置</w:t>
      </w:r>
      <w:r>
        <w:tab/>
      </w:r>
      <w:r>
        <w:t>物理层要考虑到设备与媒体的连接。</w:t>
      </w:r>
      <w:r w:rsidRPr="000C79B1">
        <w:rPr>
          <w:b/>
        </w:rPr>
        <w:t>点对点配置（</w:t>
      </w:r>
      <w:r w:rsidRPr="000C79B1">
        <w:rPr>
          <w:b/>
        </w:rPr>
        <w:t>point-to-point configuration</w:t>
      </w:r>
      <w:r w:rsidRPr="000C79B1">
        <w:rPr>
          <w:b/>
        </w:rPr>
        <w:t>）</w:t>
      </w:r>
      <w:r>
        <w:t>时两个设备通过专用链路连接在一起。</w:t>
      </w:r>
      <w:r w:rsidRPr="000C79B1">
        <w:rPr>
          <w:b/>
        </w:rPr>
        <w:t>多点配置（</w:t>
      </w:r>
      <w:r w:rsidRPr="000C79B1">
        <w:rPr>
          <w:b/>
        </w:rPr>
        <w:t>multipoint configuration</w:t>
      </w:r>
      <w:r w:rsidRPr="000C79B1">
        <w:rPr>
          <w:b/>
        </w:rPr>
        <w:t>）</w:t>
      </w:r>
      <w:r w:rsidRPr="000C79B1">
        <w:t>时若干个设备共享一条链路。</w:t>
      </w:r>
    </w:p>
    <w:p w:rsidR="000C79B1" w:rsidRDefault="00E96C9F" w:rsidP="00257019">
      <w:pPr>
        <w:pStyle w:val="a3"/>
        <w:numPr>
          <w:ilvl w:val="0"/>
          <w:numId w:val="1"/>
        </w:numPr>
        <w:ind w:firstLineChars="0"/>
      </w:pPr>
      <w:r w:rsidRPr="00E96C9F">
        <w:rPr>
          <w:b/>
        </w:rPr>
        <w:t>物理拓扑</w:t>
      </w:r>
      <w:r>
        <w:tab/>
      </w:r>
      <w:r>
        <w:t>物理拓扑定义了设备如何连成一个网络。设备的连接可以使用</w:t>
      </w:r>
      <w:r w:rsidRPr="00E96C9F">
        <w:rPr>
          <w:b/>
        </w:rPr>
        <w:t>网状拓扑</w:t>
      </w:r>
      <w:r>
        <w:t>（</w:t>
      </w:r>
      <w:r>
        <w:t>mesh topology</w:t>
      </w:r>
      <w:r>
        <w:t>，每个设备都和其他所有设备连接），</w:t>
      </w:r>
      <w:r w:rsidRPr="00E96C9F">
        <w:rPr>
          <w:b/>
        </w:rPr>
        <w:t>星状拓扑</w:t>
      </w:r>
      <w:r>
        <w:t>（</w:t>
      </w:r>
      <w:r>
        <w:t>star topology</w:t>
      </w:r>
      <w:r>
        <w:t>，所有设备都通过中央设备来连接），</w:t>
      </w:r>
      <w:r w:rsidRPr="00E96C9F">
        <w:rPr>
          <w:b/>
        </w:rPr>
        <w:t>环状拓扑</w:t>
      </w:r>
      <w:r>
        <w:t>（</w:t>
      </w:r>
      <w:r>
        <w:t>ring topology</w:t>
      </w:r>
      <w:r>
        <w:t>，每个设备都连接到下一个设备而形成环）或</w:t>
      </w:r>
      <w:r w:rsidRPr="00E96C9F">
        <w:rPr>
          <w:b/>
        </w:rPr>
        <w:t>总线拓扑</w:t>
      </w:r>
      <w:r>
        <w:t>（</w:t>
      </w:r>
      <w:r>
        <w:t>bus topology</w:t>
      </w:r>
      <w:r>
        <w:t>，所有设备都在一个公共链路上）等方式。</w:t>
      </w:r>
    </w:p>
    <w:p w:rsidR="00C8685C" w:rsidRPr="000C79B1" w:rsidRDefault="00E96C9F" w:rsidP="00C8685C">
      <w:pPr>
        <w:pStyle w:val="a3"/>
        <w:numPr>
          <w:ilvl w:val="0"/>
          <w:numId w:val="1"/>
        </w:numPr>
        <w:ind w:firstLineChars="0"/>
      </w:pPr>
      <w:r w:rsidRPr="00197F1C">
        <w:rPr>
          <w:b/>
        </w:rPr>
        <w:t>传输方式</w:t>
      </w:r>
      <w:r>
        <w:tab/>
      </w:r>
      <w:r>
        <w:t>物理层还定义了两个设备之间的传输方向：单工、半双工或全双工。在</w:t>
      </w:r>
      <w:r w:rsidRPr="00197F1C">
        <w:rPr>
          <w:b/>
        </w:rPr>
        <w:t>单工方式</w:t>
      </w:r>
      <w:r>
        <w:t>（</w:t>
      </w:r>
      <w:r>
        <w:t>simplex mode</w:t>
      </w:r>
      <w:r>
        <w:t>）下，只有一个设备可以发送，另一个设备只能接收。单工方式是一种单向通信。在</w:t>
      </w:r>
      <w:r w:rsidRPr="00197F1C">
        <w:rPr>
          <w:b/>
        </w:rPr>
        <w:t>半双工方式</w:t>
      </w:r>
      <w:r>
        <w:t>（</w:t>
      </w:r>
      <w:r>
        <w:t>half-duplex mode</w:t>
      </w:r>
      <w:r>
        <w:t>）下，两个设备都可以发送和接收，但不能在同一时间进行。在</w:t>
      </w:r>
      <w:r w:rsidRPr="00197F1C">
        <w:rPr>
          <w:b/>
        </w:rPr>
        <w:t>全双工</w:t>
      </w:r>
      <w:r w:rsidR="00197F1C" w:rsidRPr="00197F1C">
        <w:rPr>
          <w:rFonts w:hint="eastAsia"/>
          <w:b/>
        </w:rPr>
        <w:t>方式</w:t>
      </w:r>
      <w:r>
        <w:t>（</w:t>
      </w:r>
      <w:r>
        <w:t>full-duplex mode</w:t>
      </w:r>
      <w:r>
        <w:t>，或简称双工方式）下，两个设备可以在同一时间发送和接收。</w:t>
      </w:r>
    </w:p>
    <w:p w:rsidR="00C8685C" w:rsidRPr="000C79B1" w:rsidRDefault="00C8685C">
      <w:pPr>
        <w:rPr>
          <w:b/>
        </w:rPr>
      </w:pPr>
      <w:r w:rsidRPr="00BB44DD">
        <w:rPr>
          <w:b/>
          <w:highlight w:val="yellow"/>
        </w:rPr>
        <w:t>数据链路层</w:t>
      </w:r>
      <w:r w:rsidRPr="00C8685C">
        <w:t>（</w:t>
      </w:r>
      <w:r w:rsidRPr="00C8685C">
        <w:t>data link layer</w:t>
      </w:r>
      <w:r w:rsidRPr="00C8685C">
        <w:t>）</w:t>
      </w:r>
      <w:r>
        <w:rPr>
          <w:b/>
        </w:rPr>
        <w:t>：</w:t>
      </w:r>
      <w:r w:rsidRPr="00C8685C">
        <w:t>把物理层（即原始的</w:t>
      </w:r>
      <w:r w:rsidR="005338A9">
        <w:t>传输设施）转换为可靠的链路。它使物理层对上层（网络层）看起来好像</w:t>
      </w:r>
      <w:bookmarkStart w:id="0" w:name="_GoBack"/>
      <w:bookmarkEnd w:id="0"/>
      <w:r w:rsidRPr="00C8685C">
        <w:t>是无差错的。数据链路层的任务包括：</w:t>
      </w:r>
    </w:p>
    <w:p w:rsidR="000C79B1" w:rsidRDefault="00C8685C" w:rsidP="00C8685C">
      <w:pPr>
        <w:pStyle w:val="a3"/>
        <w:numPr>
          <w:ilvl w:val="0"/>
          <w:numId w:val="3"/>
        </w:numPr>
        <w:ind w:firstLineChars="0"/>
      </w:pPr>
      <w:r w:rsidRPr="00C8685C">
        <w:rPr>
          <w:rFonts w:hint="eastAsia"/>
          <w:b/>
        </w:rPr>
        <w:t>组帧</w:t>
      </w:r>
      <w:r>
        <w:rPr>
          <w:rFonts w:hint="eastAsia"/>
        </w:rPr>
        <w:tab/>
      </w:r>
      <w:r>
        <w:rPr>
          <w:rFonts w:hint="eastAsia"/>
        </w:rPr>
        <w:t>数据链路层把从网络层收到的比特流划分成可以处理的数据单元，称之为</w:t>
      </w:r>
      <w:r w:rsidRPr="00C8685C">
        <w:rPr>
          <w:rFonts w:hint="eastAsia"/>
          <w:b/>
        </w:rPr>
        <w:t>帧</w:t>
      </w:r>
      <w:r>
        <w:rPr>
          <w:rFonts w:hint="eastAsia"/>
        </w:rPr>
        <w:t>（</w:t>
      </w:r>
      <w:r>
        <w:rPr>
          <w:rFonts w:hint="eastAsia"/>
        </w:rPr>
        <w:t>frame</w:t>
      </w:r>
      <w:r>
        <w:rPr>
          <w:rFonts w:hint="eastAsia"/>
        </w:rPr>
        <w:t>）。</w:t>
      </w:r>
    </w:p>
    <w:p w:rsidR="00C8685C" w:rsidRDefault="00C8685C" w:rsidP="00C8685C">
      <w:pPr>
        <w:pStyle w:val="a3"/>
        <w:numPr>
          <w:ilvl w:val="0"/>
          <w:numId w:val="3"/>
        </w:numPr>
        <w:ind w:firstLineChars="0"/>
      </w:pPr>
      <w:r w:rsidRPr="00C8685C">
        <w:rPr>
          <w:b/>
        </w:rPr>
        <w:t>物理编址</w:t>
      </w:r>
      <w:r>
        <w:tab/>
      </w:r>
      <w:r>
        <w:t>如果这些帧需要发送给本网络内的另一个系统，那么数据链路层就要在帧上附加一个首部，指明帧的发送方和</w:t>
      </w:r>
      <w:r>
        <w:t>/</w:t>
      </w:r>
      <w:r>
        <w:t>或接收方。如果这个帧要发送给本网络以外的另一个系统，则接收方地址应当是连接本网络和下一网络的连接设备的地址。</w:t>
      </w:r>
    </w:p>
    <w:p w:rsidR="00C8685C" w:rsidRDefault="00C8685C" w:rsidP="00C8685C">
      <w:pPr>
        <w:pStyle w:val="a3"/>
        <w:numPr>
          <w:ilvl w:val="0"/>
          <w:numId w:val="3"/>
        </w:numPr>
        <w:ind w:firstLineChars="0"/>
      </w:pPr>
      <w:r w:rsidRPr="00AE6C07">
        <w:rPr>
          <w:b/>
        </w:rPr>
        <w:lastRenderedPageBreak/>
        <w:t>流量控制</w:t>
      </w:r>
      <w:r>
        <w:tab/>
      </w:r>
      <w:r>
        <w:t>如果接收方</w:t>
      </w:r>
      <w:r w:rsidR="00AE6C07">
        <w:t>吸收数据的速率小于发送方产生数据的速率，那么数据链路层就应该使用流量控制机制来预防接收方因为负荷而无法工作。</w:t>
      </w:r>
    </w:p>
    <w:p w:rsidR="00AE6C07" w:rsidRDefault="00AE6C07" w:rsidP="00C8685C">
      <w:pPr>
        <w:pStyle w:val="a3"/>
        <w:numPr>
          <w:ilvl w:val="0"/>
          <w:numId w:val="3"/>
        </w:numPr>
        <w:ind w:firstLineChars="0"/>
      </w:pPr>
      <w:r w:rsidRPr="00AE6C07">
        <w:rPr>
          <w:b/>
        </w:rPr>
        <w:t>差错控制</w:t>
      </w:r>
      <w:r>
        <w:tab/>
      </w:r>
      <w:r>
        <w:t>数据链路层增加了一些措施来检测并重传受损伤的帧或丢失的帧，因而使物理层增加了可靠性。它还采用了某种机制来识别重复的帧。差错控制通常是在一个帧的后面加上一个尾部来实现的。</w:t>
      </w:r>
    </w:p>
    <w:p w:rsidR="00AE6C07" w:rsidRDefault="00AE6C07" w:rsidP="00C8685C">
      <w:pPr>
        <w:pStyle w:val="a3"/>
        <w:numPr>
          <w:ilvl w:val="0"/>
          <w:numId w:val="3"/>
        </w:numPr>
        <w:ind w:firstLineChars="0"/>
      </w:pPr>
      <w:r w:rsidRPr="00AA4500">
        <w:rPr>
          <w:b/>
        </w:rPr>
        <w:t>接入控制</w:t>
      </w:r>
      <w:r>
        <w:tab/>
      </w:r>
      <w:r>
        <w:t>当连个或更多的设备连接到同一条链路时，数据链路层就必须决定</w:t>
      </w:r>
      <w:r w:rsidR="00DF319A">
        <w:t>任一时刻该由哪一个设备对链路有控制权。</w:t>
      </w:r>
    </w:p>
    <w:p w:rsidR="000C79B1" w:rsidRDefault="00BB44DD">
      <w:r w:rsidRPr="00BB44DD">
        <w:rPr>
          <w:b/>
          <w:highlight w:val="yellow"/>
        </w:rPr>
        <w:t>网络层</w:t>
      </w:r>
      <w:r>
        <w:t>（</w:t>
      </w:r>
      <w:r>
        <w:t>network layer</w:t>
      </w:r>
      <w:r>
        <w:t>）：负责把分组从源点交付到终点，这可能要跨越多个网络（链路）。如果说数据链路层监督的是同一个网络（链路）上的两个系统之间的分组交付，那么网络层则要确保每个分组从源点出发并最终抵达目的地。</w:t>
      </w:r>
    </w:p>
    <w:p w:rsidR="00BB44DD" w:rsidRDefault="00BB44DD">
      <w:r>
        <w:tab/>
      </w:r>
      <w:r>
        <w:t>如果两个系统连接到同一条链路上，则一般来说就不需要网络层了。但是，如果两个系统连接在不同的网络（链路）上，而这些网络（链路）是由一些链接设备连接起来的，那么就需要网络层来完成从源点到终点的交付。网络层的任务包括：</w:t>
      </w:r>
    </w:p>
    <w:p w:rsidR="00BB44DD" w:rsidRDefault="00BB44DD" w:rsidP="00BB44DD">
      <w:pPr>
        <w:pStyle w:val="a3"/>
        <w:numPr>
          <w:ilvl w:val="0"/>
          <w:numId w:val="4"/>
        </w:numPr>
        <w:ind w:firstLineChars="0"/>
      </w:pPr>
      <w:r w:rsidRPr="00BB44DD">
        <w:rPr>
          <w:rFonts w:hint="eastAsia"/>
          <w:b/>
        </w:rPr>
        <w:t>逻辑编址</w:t>
      </w:r>
      <w:r>
        <w:tab/>
      </w:r>
      <w:r>
        <w:t>由数据链路层实现的物理编址处理的是本地寻址问题。如果分组穿过了网络的边界，我们就需要另一种编址系统来帮助我们区分源系统和目标的系统。网络层给从上层传来的分组附加了一个首部，其中包括发送方和接收方的逻辑地址，以及其他一些信息。</w:t>
      </w:r>
    </w:p>
    <w:p w:rsidR="00BB44DD" w:rsidRDefault="00BB44DD" w:rsidP="00BB44DD">
      <w:pPr>
        <w:pStyle w:val="a3"/>
        <w:numPr>
          <w:ilvl w:val="0"/>
          <w:numId w:val="4"/>
        </w:numPr>
        <w:ind w:firstLineChars="0"/>
      </w:pPr>
      <w:r w:rsidRPr="00025CD7">
        <w:rPr>
          <w:b/>
        </w:rPr>
        <w:t>路由选择</w:t>
      </w:r>
      <w:r w:rsidR="00087B0A">
        <w:tab/>
      </w:r>
      <w:r>
        <w:t>当多个独立的网络或链路互相连接组成互联网（网络的网络）或组成一个更大的网络时，这下连接设备（称为路由器或交换机）就要为数据分组选路或交换以到达它们最终的目的地。网络层的功能之一就是提供这种机制。</w:t>
      </w:r>
    </w:p>
    <w:p w:rsidR="00AA4500" w:rsidRDefault="00025CD7">
      <w:r w:rsidRPr="00025CD7">
        <w:rPr>
          <w:b/>
          <w:highlight w:val="yellow"/>
        </w:rPr>
        <w:t>传输层</w:t>
      </w:r>
      <w:r>
        <w:t>（</w:t>
      </w:r>
      <w:r>
        <w:t>transport layer</w:t>
      </w:r>
      <w:r>
        <w:t>）：负责完整报文的</w:t>
      </w:r>
      <w:r w:rsidRPr="00025CD7">
        <w:rPr>
          <w:b/>
        </w:rPr>
        <w:t>进程到进程的交付</w:t>
      </w:r>
      <w:r>
        <w:t>（</w:t>
      </w:r>
      <w:r>
        <w:t>process-to-process delivery</w:t>
      </w:r>
      <w:r>
        <w:t>）。进程是运行在主机上的应用程序。网络层管理的是单个分组</w:t>
      </w:r>
      <w:r w:rsidRPr="00025CD7">
        <w:rPr>
          <w:b/>
        </w:rPr>
        <w:t>从源点到终点的交付</w:t>
      </w:r>
      <w:r>
        <w:t>（</w:t>
      </w:r>
      <w:r>
        <w:t>source-to-destination delivery</w:t>
      </w:r>
      <w:r>
        <w:t>），它并不考虑这些分组之间的关系。网络层独立地处理每</w:t>
      </w:r>
      <w:r w:rsidR="00D33C72">
        <w:t>个分组，就好像每</w:t>
      </w:r>
      <w:r>
        <w:t>个分组属于独立的报文那样，而不管是否真的如此，传输层则要确保整个报文原封不动地按序到达，它要监督从源点到终点这一级的差错控制和流量控制。传输层的任务包括：</w:t>
      </w:r>
    </w:p>
    <w:p w:rsidR="00025CD7" w:rsidRDefault="00025CD7" w:rsidP="00025CD7">
      <w:pPr>
        <w:pStyle w:val="a3"/>
        <w:numPr>
          <w:ilvl w:val="0"/>
          <w:numId w:val="5"/>
        </w:numPr>
        <w:ind w:firstLineChars="0"/>
      </w:pPr>
      <w:r w:rsidRPr="00025CD7">
        <w:rPr>
          <w:rFonts w:hint="eastAsia"/>
          <w:b/>
        </w:rPr>
        <w:t>服务点编址</w:t>
      </w:r>
      <w:r w:rsidRPr="00025CD7">
        <w:rPr>
          <w:b/>
        </w:rPr>
        <w:tab/>
      </w:r>
      <w:r w:rsidRPr="00025CD7">
        <w:t>计算机往往在同一时间运行多个程序。因此，从源点到终点的交付并不仅仅是从某个计算机交付到另一个计算机，同时还指从某个计算机上的特定进程（运行着的程序）</w:t>
      </w:r>
      <w:r w:rsidR="004D70F3">
        <w:t>交付到另一个计算机上的特定进程（运行着的程序）</w:t>
      </w:r>
      <w:r>
        <w:t>。</w:t>
      </w:r>
      <w:r w:rsidR="004D70F3">
        <w:t>因此，传输层的首部必须包括一种称为</w:t>
      </w:r>
      <w:r w:rsidR="004D70F3" w:rsidRPr="00087B0A">
        <w:rPr>
          <w:b/>
        </w:rPr>
        <w:t>服务点地址</w:t>
      </w:r>
      <w:r w:rsidR="004D70F3">
        <w:t>（或者端口地址）的地址。网络层将各分组送抵正确的计算机，而传送层则将完成的报文递交给计算机上正确的进程。</w:t>
      </w:r>
    </w:p>
    <w:p w:rsidR="00087B0A" w:rsidRDefault="00087B0A" w:rsidP="00025CD7">
      <w:pPr>
        <w:pStyle w:val="a3"/>
        <w:numPr>
          <w:ilvl w:val="0"/>
          <w:numId w:val="5"/>
        </w:numPr>
        <w:ind w:firstLineChars="0"/>
      </w:pPr>
      <w:r w:rsidRPr="00087B0A">
        <w:rPr>
          <w:rFonts w:hint="eastAsia"/>
          <w:b/>
        </w:rPr>
        <w:t>分段与重装</w:t>
      </w:r>
      <w:r>
        <w:tab/>
      </w:r>
      <w:r>
        <w:t>一个报文被划分为若干个可传输的报文段，每个报文段应包含一个序号。在报文到达终点时，传输层利用这些序号能够把它们重装起来，同时在对传输时丢失的分组也能够识别并替换为正确的分组。</w:t>
      </w:r>
    </w:p>
    <w:p w:rsidR="00087B0A" w:rsidRDefault="00087B0A" w:rsidP="00025CD7">
      <w:pPr>
        <w:pStyle w:val="a3"/>
        <w:numPr>
          <w:ilvl w:val="0"/>
          <w:numId w:val="5"/>
        </w:numPr>
        <w:ind w:firstLineChars="0"/>
      </w:pPr>
      <w:r w:rsidRPr="00CA71FE">
        <w:rPr>
          <w:b/>
        </w:rPr>
        <w:t>连接控制</w:t>
      </w:r>
      <w:r>
        <w:tab/>
      </w:r>
      <w:r>
        <w:t>传输层可以是无连接的，也可以是面向连接的</w:t>
      </w:r>
      <w:r w:rsidR="000B1D02">
        <w:t>。无连接的传输层把每个报文看成独立的数据报，并把报文段交付给终点</w:t>
      </w:r>
      <w:r w:rsidR="009D2261">
        <w:t>设备上的传输层</w:t>
      </w:r>
      <w:r w:rsidR="00775938">
        <w:t>。面向连接的运输层在发送报文段之前，先要与终点设备上的传</w:t>
      </w:r>
      <w:r>
        <w:t>输层建立一条连接。当全部数据都传送完毕后，连接就被释放掉。</w:t>
      </w:r>
    </w:p>
    <w:p w:rsidR="003E3228" w:rsidRDefault="003E3228" w:rsidP="00025CD7">
      <w:pPr>
        <w:pStyle w:val="a3"/>
        <w:numPr>
          <w:ilvl w:val="0"/>
          <w:numId w:val="5"/>
        </w:numPr>
        <w:ind w:firstLineChars="0"/>
      </w:pPr>
      <w:r w:rsidRPr="00666C47">
        <w:rPr>
          <w:b/>
        </w:rPr>
        <w:t>流量控制</w:t>
      </w:r>
      <w:r>
        <w:tab/>
      </w:r>
      <w:r>
        <w:t>如同数据链路层一样，传输层也要负责流量控制。不同的是传输层的流量控制是端到端的，而不是单条链路上的流量控制。</w:t>
      </w:r>
    </w:p>
    <w:p w:rsidR="00BC36BE" w:rsidRDefault="00666C47" w:rsidP="00BC36BE">
      <w:pPr>
        <w:pStyle w:val="a3"/>
        <w:numPr>
          <w:ilvl w:val="0"/>
          <w:numId w:val="5"/>
        </w:numPr>
        <w:ind w:firstLineChars="0"/>
      </w:pPr>
      <w:r w:rsidRPr="00666C47">
        <w:rPr>
          <w:b/>
        </w:rPr>
        <w:t>差错控制</w:t>
      </w:r>
      <w:r>
        <w:tab/>
      </w:r>
      <w:r>
        <w:t>如同数据链路层一样，传输层也要负责差错控制。不同的是传输层的差错控制是端到端的，而不是只限于单条链路上的差错控制。发送端的传输层必须确保整个报文没有差错（即无损伤、无丢失、无重复）地到达接收端的传输层。纠错通常通过重传来完成。</w:t>
      </w:r>
    </w:p>
    <w:p w:rsidR="00AC0398" w:rsidRDefault="00AC0398" w:rsidP="00BC36BE">
      <w:r w:rsidRPr="00BC36BE">
        <w:rPr>
          <w:b/>
          <w:highlight w:val="yellow"/>
        </w:rPr>
        <w:t>会话层</w:t>
      </w:r>
      <w:r w:rsidR="00BC36BE">
        <w:t>（</w:t>
      </w:r>
      <w:r w:rsidR="00BC36BE">
        <w:t>session layer</w:t>
      </w:r>
      <w:r w:rsidR="00BC36BE">
        <w:t>）：</w:t>
      </w:r>
      <w:r w:rsidRPr="00BC36BE">
        <w:t>对于某些进程来说，下四层（物理层、数据链路层、网络层和运输</w:t>
      </w:r>
      <w:r w:rsidR="00EC62B6">
        <w:lastRenderedPageBreak/>
        <w:t>层）提供的服务还不够充分。会话层就是</w:t>
      </w:r>
      <w:r w:rsidR="00BC36BE">
        <w:t>网络的对话控制器。它用于建立、维持并同步正在通信的系统之间的交互。会话层的具体任务包括：</w:t>
      </w:r>
    </w:p>
    <w:p w:rsidR="00BC36BE" w:rsidRDefault="00BC36BE" w:rsidP="00BC36BE">
      <w:pPr>
        <w:pStyle w:val="a3"/>
        <w:numPr>
          <w:ilvl w:val="0"/>
          <w:numId w:val="6"/>
        </w:numPr>
        <w:ind w:firstLineChars="0"/>
      </w:pPr>
      <w:r w:rsidRPr="00EC62B6">
        <w:rPr>
          <w:rFonts w:hint="eastAsia"/>
          <w:b/>
        </w:rPr>
        <w:t>对话控制</w:t>
      </w:r>
      <w:r>
        <w:rPr>
          <w:rFonts w:hint="eastAsia"/>
        </w:rPr>
        <w:tab/>
      </w:r>
      <w:r>
        <w:rPr>
          <w:rFonts w:hint="eastAsia"/>
        </w:rPr>
        <w:t>会话层允许两个系统进入对话状态。它允许两个进程之间的通信按半工（在某个时刻单向通信）或全双工（在某个时刻双向通信）方式进行。</w:t>
      </w:r>
    </w:p>
    <w:p w:rsidR="00B670E6" w:rsidRPr="00BC36BE" w:rsidRDefault="009069F4" w:rsidP="00BC36BE">
      <w:pPr>
        <w:pStyle w:val="a3"/>
        <w:numPr>
          <w:ilvl w:val="0"/>
          <w:numId w:val="6"/>
        </w:numPr>
        <w:ind w:firstLineChars="0"/>
      </w:pPr>
      <w:r>
        <w:rPr>
          <w:rFonts w:hint="eastAsia"/>
        </w:rPr>
        <w:t>同步</w:t>
      </w:r>
      <w:r>
        <w:tab/>
      </w:r>
      <w:r>
        <w:t>会话层允许进程在数据流中插入若干检查点（同步点）。例如，如果某系统要发送一个</w:t>
      </w:r>
      <w:r>
        <w:rPr>
          <w:rFonts w:hint="eastAsia"/>
        </w:rPr>
        <w:t>2000</w:t>
      </w:r>
      <w:r>
        <w:rPr>
          <w:rFonts w:hint="eastAsia"/>
        </w:rPr>
        <w:t>页的文件，那么可以在每</w:t>
      </w:r>
      <w:r>
        <w:rPr>
          <w:rFonts w:hint="eastAsia"/>
        </w:rPr>
        <w:t>100</w:t>
      </w:r>
      <w:r>
        <w:rPr>
          <w:rFonts w:hint="eastAsia"/>
        </w:rPr>
        <w:t>页后插入一个检查点，这样就保证了以每</w:t>
      </w:r>
      <w:r>
        <w:rPr>
          <w:rFonts w:hint="eastAsia"/>
        </w:rPr>
        <w:t>100</w:t>
      </w:r>
      <w:r>
        <w:rPr>
          <w:rFonts w:hint="eastAsia"/>
        </w:rPr>
        <w:t>页为一个单位的数据独立地接收和确认。</w:t>
      </w:r>
      <w:r w:rsidR="00242736">
        <w:rPr>
          <w:rFonts w:hint="eastAsia"/>
        </w:rPr>
        <w:t>在这种情况下，如果传输第</w:t>
      </w:r>
      <w:r w:rsidR="00242736">
        <w:rPr>
          <w:rFonts w:hint="eastAsia"/>
        </w:rPr>
        <w:t>523</w:t>
      </w:r>
      <w:r w:rsidR="00242736">
        <w:rPr>
          <w:rFonts w:hint="eastAsia"/>
        </w:rPr>
        <w:t>页时计算机崩溃了，那么系统恢复后只需要重传</w:t>
      </w:r>
      <w:r w:rsidR="00242736">
        <w:rPr>
          <w:rFonts w:hint="eastAsia"/>
        </w:rPr>
        <w:t>501~</w:t>
      </w:r>
      <w:r w:rsidR="00242736">
        <w:t>523</w:t>
      </w:r>
      <w:r w:rsidR="00242736">
        <w:t>页。第</w:t>
      </w:r>
      <w:r w:rsidR="00242736">
        <w:rPr>
          <w:rFonts w:hint="eastAsia"/>
        </w:rPr>
        <w:t>501</w:t>
      </w:r>
      <w:r w:rsidR="00242736">
        <w:rPr>
          <w:rFonts w:hint="eastAsia"/>
        </w:rPr>
        <w:t>页以前的就不需要重传了。</w:t>
      </w:r>
    </w:p>
    <w:p w:rsidR="00AA4500" w:rsidRDefault="00AA4500"/>
    <w:p w:rsidR="007C4381" w:rsidRDefault="007C4381">
      <w:r w:rsidRPr="007C4381">
        <w:rPr>
          <w:b/>
          <w:highlight w:val="yellow"/>
        </w:rPr>
        <w:t>逻辑地址</w:t>
      </w:r>
      <w:r>
        <w:t>：即</w:t>
      </w:r>
      <w:r>
        <w:t>IP</w:t>
      </w:r>
      <w:r>
        <w:t>地址</w:t>
      </w:r>
    </w:p>
    <w:p w:rsidR="007C4381" w:rsidRDefault="007C4381">
      <w:r>
        <w:tab/>
      </w:r>
      <w:r>
        <w:t>逻辑地址对与底层物理网络无关的全局通信来说是必不可少的。在一个网际互联的环境下，仅仅有物理地址还是不够的，因为不同的网络可以使用不同的地址格式。我们需要一种全局性的编址系统用以唯一地标志每台主机，做到与底层的物理网络无关。逻辑地址就是为此而设计。</w:t>
      </w:r>
    </w:p>
    <w:p w:rsidR="00F60B31" w:rsidRDefault="00DB47DE">
      <w:r>
        <w:tab/>
      </w:r>
      <w:r>
        <w:t>发送方在网络层将数据封装入一个分组中，并加入两个逻辑地址，</w:t>
      </w:r>
      <w:r w:rsidRPr="00DB47DE">
        <w:rPr>
          <w:color w:val="FF0000"/>
        </w:rPr>
        <w:t>注意在大多数协议中，逻辑源地址是出现在逻辑目的地址之前的（与物理地址的顺序刚好相反）。</w:t>
      </w:r>
      <w:r>
        <w:t>网络层必须先要找出下一跳的物理地址才能向下传递这个分组。网络层咨询它的路由表，并找出下一跳的逻辑地址。另外还有一个称为地址解析协议（</w:t>
      </w:r>
      <w:r>
        <w:t>Address Resolution Protocol</w:t>
      </w:r>
      <w:r>
        <w:t>，</w:t>
      </w:r>
      <w:r>
        <w:t>ARP</w:t>
      </w:r>
      <w:r>
        <w:t>）的协议，他会找出</w:t>
      </w:r>
      <w:r w:rsidR="00F60B31">
        <w:t>与该逻辑地址相应的物理地址。</w:t>
      </w:r>
    </w:p>
    <w:p w:rsidR="00F60B31" w:rsidRDefault="00F60B31">
      <w:r>
        <w:tab/>
      </w:r>
      <w:r w:rsidRPr="00F60B31">
        <w:rPr>
          <w:color w:val="FF0000"/>
        </w:rPr>
        <w:t>物理地址逐跳而变，逻辑地址保持不变。</w:t>
      </w:r>
    </w:p>
    <w:p w:rsidR="00F60B31" w:rsidRDefault="00F60B31">
      <w:r w:rsidRPr="00F60B31">
        <w:rPr>
          <w:b/>
          <w:highlight w:val="yellow"/>
        </w:rPr>
        <w:t>端口地址</w:t>
      </w:r>
      <w:r>
        <w:t>：</w:t>
      </w:r>
    </w:p>
    <w:p w:rsidR="00551130" w:rsidRDefault="00F60B31">
      <w:r>
        <w:tab/>
      </w:r>
      <w:r>
        <w:t>传输层将来自应用层的数据封装成一个分组，并加入两个端口，源端口地址和目的端口地址。来自传输层的分组到了网络层又与逻辑源地址和下一跳的物理目的地址一起被封装成一个帧。</w:t>
      </w:r>
      <w:r w:rsidR="00DE291F">
        <w:rPr>
          <w:rFonts w:hint="eastAsia"/>
        </w:rPr>
        <w:t>物理地址逐跳而变，但逻辑地址和端口地址始终保持不变。</w:t>
      </w:r>
      <w:r w:rsidR="0095621B">
        <w:rPr>
          <w:rFonts w:hint="eastAsia"/>
        </w:rPr>
        <w:t>（特殊情况除外）</w:t>
      </w:r>
    </w:p>
    <w:p w:rsidR="00551130" w:rsidRDefault="00551130">
      <w:r w:rsidRPr="00551130">
        <w:rPr>
          <w:b/>
          <w:highlight w:val="yellow"/>
        </w:rPr>
        <w:t>总结</w:t>
      </w:r>
      <w:r>
        <w:t>：</w:t>
      </w:r>
    </w:p>
    <w:p w:rsidR="00DB47DE" w:rsidRDefault="00551130">
      <w:r>
        <w:tab/>
      </w:r>
      <w:r>
        <w:t>物理层协调在物理媒体上传送比特流所需的各种功能。数据链路层负责把数据单元无差错地从一个站交付到下一个站。网络层负责跨越多个网络链路的从源点到终点的分组交付。传输层负责从进程到进程的完整报文交付。会话层用于建立、维持并同步正在通信的系统之间的交互。表示层通过把数据转换为双方同意的格式，确保相互通信的设备之间的互操作性。应用层使用户能够接入到网络。</w:t>
      </w:r>
    </w:p>
    <w:p w:rsidR="00FF15E2" w:rsidRDefault="00FF15E2">
      <w:r>
        <w:tab/>
      </w:r>
      <w:r>
        <w:t>使用</w:t>
      </w:r>
      <w:r>
        <w:t>TCP/IP</w:t>
      </w:r>
      <w:r>
        <w:t>协议的系统需要四种类型的地址：物理地址、网际协议地址（</w:t>
      </w:r>
      <w:r>
        <w:t>IP</w:t>
      </w:r>
      <w:r>
        <w:t>地址）、端口地址和特定的应用地址（</w:t>
      </w:r>
      <w:r>
        <w:t>www</w:t>
      </w:r>
      <w:r>
        <w:t>，</w:t>
      </w:r>
      <w:r>
        <w:t>@nfschina.com</w:t>
      </w:r>
      <w:r>
        <w:t>等）。物理地址又称为链路地址，是由结点所在的局域网或广域网为该结点指定的地址。</w:t>
      </w:r>
      <w:r>
        <w:t>IP</w:t>
      </w:r>
      <w:r>
        <w:t>地址唯一地定义了因特网上的一台主机。端口地址指明主机上的进程。特定应用地址被某些应用程序用来提供用户友好式接入。</w:t>
      </w:r>
    </w:p>
    <w:p w:rsidR="008C6AEA" w:rsidRDefault="003271FC">
      <w:r>
        <w:tab/>
      </w:r>
      <w:r w:rsidR="008C6AEA">
        <w:t>TCP/IP</w:t>
      </w:r>
      <w:r w:rsidR="008C6AEA">
        <w:t>协议族通常都被表示为一个五层的协议栈，但实际上它只定义了</w:t>
      </w:r>
      <w:r>
        <w:t>上三层，因为</w:t>
      </w:r>
      <w:r>
        <w:t>TCP/IP</w:t>
      </w:r>
      <w:r>
        <w:t>协议只关心网络层、传输层和应用层。这就表示，</w:t>
      </w:r>
      <w:r>
        <w:t>TCP/IP</w:t>
      </w:r>
      <w:r>
        <w:t>假定这些广域网、局域网已经存在，并且连接了这些网络的连接设备也已经具备。</w:t>
      </w:r>
    </w:p>
    <w:p w:rsidR="003271FC" w:rsidRDefault="00506931">
      <w:r>
        <w:tab/>
      </w:r>
    </w:p>
    <w:p w:rsidR="00506931" w:rsidRDefault="00506931">
      <w:r w:rsidRPr="00506931">
        <w:rPr>
          <w:b/>
          <w:highlight w:val="yellow"/>
        </w:rPr>
        <w:t>有线局域网</w:t>
      </w:r>
      <w:r>
        <w:t>：</w:t>
      </w:r>
      <w:r>
        <w:t>LAN</w:t>
      </w:r>
    </w:p>
    <w:p w:rsidR="00506931" w:rsidRDefault="00506931">
      <w:r>
        <w:tab/>
        <w:t>IEEE</w:t>
      </w:r>
      <w:r>
        <w:t>的</w:t>
      </w:r>
      <w:r>
        <w:rPr>
          <w:rFonts w:hint="eastAsia"/>
        </w:rPr>
        <w:t>80</w:t>
      </w:r>
      <w:r w:rsidR="006B41C1">
        <w:t>2</w:t>
      </w:r>
      <w:r>
        <w:rPr>
          <w:rFonts w:hint="eastAsia"/>
        </w:rPr>
        <w:t>号项目标准，它的设计是为了协调不同局域网之间在制作以及互连方面存在的问题，使得来自不同生产厂商制造的设备之间能够互相通信，它用来指明主要局域网协议中物理层和数据链路层功能的一种途径。</w:t>
      </w:r>
    </w:p>
    <w:p w:rsidR="006B41C1" w:rsidRDefault="006B41C1">
      <w:r>
        <w:tab/>
        <w:t>802</w:t>
      </w:r>
      <w:r>
        <w:t>标准与传统的</w:t>
      </w:r>
      <w:r>
        <w:t>OSI</w:t>
      </w:r>
      <w:r>
        <w:t>模型之间的关系如下图所示。</w:t>
      </w:r>
      <w:r>
        <w:t>IEEE</w:t>
      </w:r>
      <w:r>
        <w:t>将数据链路层进一步划分为两</w:t>
      </w:r>
      <w:r>
        <w:lastRenderedPageBreak/>
        <w:t>个子层：逻辑链路控制（</w:t>
      </w:r>
      <w:r>
        <w:t>LLC</w:t>
      </w:r>
      <w:r>
        <w:t>）和媒体接入控制（</w:t>
      </w:r>
      <w:r>
        <w:t>MAC</w:t>
      </w:r>
      <w:r>
        <w:t>）。</w:t>
      </w:r>
    </w:p>
    <w:p w:rsidR="006B41C1" w:rsidRDefault="006B41C1">
      <w:r>
        <w:rPr>
          <w:noProof/>
        </w:rPr>
        <w:drawing>
          <wp:inline distT="0" distB="0" distL="0" distR="0" wp14:anchorId="1D4054F4" wp14:editId="7CE2C018">
            <wp:extent cx="5274310" cy="1403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03985"/>
                    </a:xfrm>
                    <a:prstGeom prst="rect">
                      <a:avLst/>
                    </a:prstGeom>
                  </pic:spPr>
                </pic:pic>
              </a:graphicData>
            </a:graphic>
          </wp:inline>
        </w:drawing>
      </w:r>
    </w:p>
    <w:p w:rsidR="006B41C1" w:rsidRDefault="006B41C1"/>
    <w:p w:rsidR="00506931" w:rsidRDefault="00506931"/>
    <w:p w:rsidR="00DB47DE" w:rsidRDefault="00DB47DE"/>
    <w:p w:rsidR="00DB47DE" w:rsidRDefault="00DB47DE"/>
    <w:p w:rsidR="00DB47DE" w:rsidRDefault="00DB47DE"/>
    <w:p w:rsidR="007C4381" w:rsidRDefault="007C4381"/>
    <w:p w:rsidR="00AA4500" w:rsidRDefault="00AA4500"/>
    <w:p w:rsidR="00EC62B6" w:rsidRDefault="00EC62B6"/>
    <w:p w:rsidR="00EC62B6" w:rsidRDefault="00EC62B6"/>
    <w:p w:rsidR="00EC62B6" w:rsidRDefault="00EC62B6"/>
    <w:p w:rsidR="00EC62B6" w:rsidRDefault="00EC62B6"/>
    <w:p w:rsidR="00EC62B6" w:rsidRDefault="00EC62B6"/>
    <w:p w:rsidR="00EC62B6" w:rsidRDefault="00EC62B6"/>
    <w:p w:rsidR="00EC62B6" w:rsidRDefault="00EC62B6"/>
    <w:p w:rsidR="00EC62B6" w:rsidRDefault="00EC62B6"/>
    <w:p w:rsidR="00AA4500" w:rsidRDefault="00AA4500"/>
    <w:p w:rsidR="00AA4500" w:rsidRDefault="00AA4500"/>
    <w:p w:rsidR="00AA4500" w:rsidRDefault="00AA4500"/>
    <w:p w:rsidR="000C79B1" w:rsidRDefault="000C79B1"/>
    <w:p w:rsidR="000C79B1" w:rsidRDefault="000C79B1"/>
    <w:p w:rsidR="000C79B1" w:rsidRDefault="000C79B1"/>
    <w:p w:rsidR="000C79B1" w:rsidRDefault="000C79B1"/>
    <w:p w:rsidR="000C79B1" w:rsidRDefault="000C79B1"/>
    <w:p w:rsidR="000C79B1" w:rsidRDefault="000C79B1"/>
    <w:p w:rsidR="000C79B1" w:rsidRPr="000C79B1" w:rsidRDefault="000C79B1"/>
    <w:p w:rsidR="00257019" w:rsidRDefault="00257019"/>
    <w:sectPr w:rsidR="00257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793" w:rsidRDefault="00430793" w:rsidP="00D33C72">
      <w:r>
        <w:separator/>
      </w:r>
    </w:p>
  </w:endnote>
  <w:endnote w:type="continuationSeparator" w:id="0">
    <w:p w:rsidR="00430793" w:rsidRDefault="00430793" w:rsidP="00D3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793" w:rsidRDefault="00430793" w:rsidP="00D33C72">
      <w:r>
        <w:separator/>
      </w:r>
    </w:p>
  </w:footnote>
  <w:footnote w:type="continuationSeparator" w:id="0">
    <w:p w:rsidR="00430793" w:rsidRDefault="00430793" w:rsidP="00D33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E75"/>
    <w:multiLevelType w:val="hybridMultilevel"/>
    <w:tmpl w:val="B9A20D56"/>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nsid w:val="044E5050"/>
    <w:multiLevelType w:val="hybridMultilevel"/>
    <w:tmpl w:val="C5BE9E9A"/>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nsid w:val="0A657F03"/>
    <w:multiLevelType w:val="hybridMultilevel"/>
    <w:tmpl w:val="E00CE430"/>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
    <w:nsid w:val="20690AE5"/>
    <w:multiLevelType w:val="hybridMultilevel"/>
    <w:tmpl w:val="6BF4FC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E3A233A"/>
    <w:multiLevelType w:val="hybridMultilevel"/>
    <w:tmpl w:val="2F7054FA"/>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
    <w:nsid w:val="3935670A"/>
    <w:multiLevelType w:val="hybridMultilevel"/>
    <w:tmpl w:val="723E3244"/>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19"/>
    <w:rsid w:val="00025CD7"/>
    <w:rsid w:val="00087B0A"/>
    <w:rsid w:val="000B1D02"/>
    <w:rsid w:val="000C79B1"/>
    <w:rsid w:val="00197F1C"/>
    <w:rsid w:val="001F1867"/>
    <w:rsid w:val="00242736"/>
    <w:rsid w:val="00257019"/>
    <w:rsid w:val="002D6685"/>
    <w:rsid w:val="002F12D0"/>
    <w:rsid w:val="003271FC"/>
    <w:rsid w:val="003E3228"/>
    <w:rsid w:val="00430793"/>
    <w:rsid w:val="004D70F3"/>
    <w:rsid w:val="00506931"/>
    <w:rsid w:val="005338A9"/>
    <w:rsid w:val="00551130"/>
    <w:rsid w:val="00666C47"/>
    <w:rsid w:val="006B41C1"/>
    <w:rsid w:val="00775938"/>
    <w:rsid w:val="007C4381"/>
    <w:rsid w:val="008C6AEA"/>
    <w:rsid w:val="009069F4"/>
    <w:rsid w:val="0095621B"/>
    <w:rsid w:val="009D2261"/>
    <w:rsid w:val="00AA4500"/>
    <w:rsid w:val="00AC0398"/>
    <w:rsid w:val="00AE6C07"/>
    <w:rsid w:val="00B670E6"/>
    <w:rsid w:val="00BB44DD"/>
    <w:rsid w:val="00BC36BE"/>
    <w:rsid w:val="00C8685C"/>
    <w:rsid w:val="00CA71FE"/>
    <w:rsid w:val="00D33C72"/>
    <w:rsid w:val="00DB47DE"/>
    <w:rsid w:val="00DE291F"/>
    <w:rsid w:val="00DF319A"/>
    <w:rsid w:val="00E96C9F"/>
    <w:rsid w:val="00EC62B6"/>
    <w:rsid w:val="00F01996"/>
    <w:rsid w:val="00F60B31"/>
    <w:rsid w:val="00FF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C7FD5-3808-47DA-AD19-BD6BFCE2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019"/>
    <w:pPr>
      <w:ind w:firstLineChars="200" w:firstLine="420"/>
    </w:pPr>
  </w:style>
  <w:style w:type="paragraph" w:styleId="a4">
    <w:name w:val="header"/>
    <w:basedOn w:val="a"/>
    <w:link w:val="Char"/>
    <w:uiPriority w:val="99"/>
    <w:unhideWhenUsed/>
    <w:rsid w:val="00D33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3C72"/>
    <w:rPr>
      <w:sz w:val="18"/>
      <w:szCs w:val="18"/>
    </w:rPr>
  </w:style>
  <w:style w:type="paragraph" w:styleId="a5">
    <w:name w:val="footer"/>
    <w:basedOn w:val="a"/>
    <w:link w:val="Char0"/>
    <w:uiPriority w:val="99"/>
    <w:unhideWhenUsed/>
    <w:rsid w:val="00D33C72"/>
    <w:pPr>
      <w:tabs>
        <w:tab w:val="center" w:pos="4153"/>
        <w:tab w:val="right" w:pos="8306"/>
      </w:tabs>
      <w:snapToGrid w:val="0"/>
      <w:jc w:val="left"/>
    </w:pPr>
    <w:rPr>
      <w:sz w:val="18"/>
      <w:szCs w:val="18"/>
    </w:rPr>
  </w:style>
  <w:style w:type="character" w:customStyle="1" w:styleId="Char0">
    <w:name w:val="页脚 Char"/>
    <w:basedOn w:val="a0"/>
    <w:link w:val="a5"/>
    <w:uiPriority w:val="99"/>
    <w:rsid w:val="00D33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2247-03FF-43E8-95A5-AB58E2FC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张东旭</dc:creator>
  <cp:keywords/>
  <dc:description/>
  <cp:lastModifiedBy>张东旭</cp:lastModifiedBy>
  <cp:revision>64</cp:revision>
  <dcterms:created xsi:type="dcterms:W3CDTF">2017-02-21T05:18:00Z</dcterms:created>
  <dcterms:modified xsi:type="dcterms:W3CDTF">2017-03-11T00:45:00Z</dcterms:modified>
</cp:coreProperties>
</file>