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51B" w:rsidRDefault="0010051B" w:rsidP="0010051B">
      <w:pPr>
        <w:rPr>
          <w:rFonts w:hint="eastAsia"/>
        </w:rPr>
      </w:pPr>
      <w:r w:rsidRPr="0010051B">
        <w:rPr>
          <w:color w:val="FF0000"/>
        </w:rPr>
        <w:t>虚拟化技术</w:t>
      </w:r>
      <w:r>
        <w:t>：</w:t>
      </w:r>
      <w:r>
        <w:rPr>
          <w:rFonts w:hint="eastAsia"/>
        </w:rPr>
        <w:t>一种资源管理技术，是将计算机的各种实体资源，如服务器、网络、内存及存储等，予以抽象、转换后呈现出来，打破实体结构间的不可切割的障碍，使用户可以比原本的组态更好的方式来应用这些资源。这些资源的新虚拟部份是不受现有资源的架设方式，地域或物理组态所限制。一般所指的虚拟化资源包括计算能力和资料存储。</w:t>
      </w:r>
    </w:p>
    <w:p w:rsidR="0010051B" w:rsidRPr="0010051B" w:rsidRDefault="0010051B" w:rsidP="0010051B">
      <w:pPr>
        <w:rPr>
          <w:rFonts w:hint="eastAsia"/>
        </w:rPr>
      </w:pPr>
      <w:r>
        <w:rPr>
          <w:rFonts w:hint="eastAsia"/>
        </w:rPr>
        <w:t>在实际的生产环境中，虚拟化技术主要用来解决高性能的物理硬件产能过剩和老的旧的硬件产能过低的重组重用，透明化底层物理硬件，从而最大化的利用物理硬件</w:t>
      </w:r>
    </w:p>
    <w:p w:rsidR="00A9394D" w:rsidRDefault="0010051B">
      <w:r w:rsidRPr="0010051B">
        <w:rPr>
          <w:color w:val="FF0000"/>
        </w:rPr>
        <w:t>虚拟化</w:t>
      </w:r>
      <w:r>
        <w:t>：</w:t>
      </w:r>
      <w:r w:rsidRPr="0010051B">
        <w:t>是指通过虚拟化技术将一台计算机虚拟为多台逻辑计算机。在一台计算机上同时运行多个逻辑计算机，每个逻辑计算机可运行不同的操作系统，并且应用程序都可以在相互独立的空间内运行而互不影响，从而显著提高计算机的工作效率。虚拟化使用软件的方法重新定义划分</w:t>
      </w:r>
      <w:r w:rsidRPr="0010051B">
        <w:t>IT</w:t>
      </w:r>
      <w:r w:rsidRPr="0010051B">
        <w:t>资源，可以实现</w:t>
      </w:r>
      <w:r w:rsidRPr="0010051B">
        <w:t>IT</w:t>
      </w:r>
      <w:r w:rsidRPr="0010051B">
        <w:t>资源的动态分配、灵活调度、跨域共享，提高</w:t>
      </w:r>
      <w:r w:rsidRPr="0010051B">
        <w:t>IT</w:t>
      </w:r>
      <w:r w:rsidRPr="0010051B">
        <w:t>资源利用率，使</w:t>
      </w:r>
      <w:r w:rsidRPr="0010051B">
        <w:t>IT</w:t>
      </w:r>
      <w:r w:rsidRPr="0010051B">
        <w:t>资源能够真正成为社</w:t>
      </w:r>
      <w:r>
        <w:t>会基础设施，服务于各行各业中灵活多变的应用需求。</w:t>
      </w:r>
    </w:p>
    <w:p w:rsidR="0010051B" w:rsidRPr="0010051B" w:rsidRDefault="0010051B">
      <w:pPr>
        <w:rPr>
          <w:rFonts w:hint="eastAsia"/>
        </w:rPr>
      </w:pPr>
      <w:r w:rsidRPr="0010051B">
        <w:rPr>
          <w:color w:val="FF0000"/>
        </w:rPr>
        <w:t>虚拟服务器</w:t>
      </w:r>
      <w:r>
        <w:t>：虚拟机</w:t>
      </w:r>
    </w:p>
    <w:p w:rsidR="0010051B" w:rsidRDefault="0010051B">
      <w:r w:rsidRPr="0010051B">
        <w:rPr>
          <w:color w:val="FF0000"/>
        </w:rPr>
        <w:t>云计算</w:t>
      </w:r>
      <w:r>
        <w:t>：</w:t>
      </w:r>
    </w:p>
    <w:p w:rsidR="00BB7081" w:rsidRDefault="00BB7081" w:rsidP="00BB7081">
      <w:pPr>
        <w:rPr>
          <w:rFonts w:hint="eastAsia"/>
        </w:rPr>
      </w:pPr>
      <w:r>
        <w:rPr>
          <w:rFonts w:hint="eastAsia"/>
        </w:rPr>
        <w:t>云计算可以认为包括以下几个层次的服务：基础设施即服务（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p>
    <w:p w:rsidR="00BB7081" w:rsidRDefault="00BB7081" w:rsidP="00BB7081">
      <w:pPr>
        <w:rPr>
          <w:rFonts w:hint="eastAsia"/>
        </w:rPr>
      </w:pPr>
      <w:r>
        <w:rPr>
          <w:rFonts w:hint="eastAsia"/>
        </w:rPr>
        <w:t>IaaS</w:t>
      </w:r>
      <w:r>
        <w:rPr>
          <w:rFonts w:hint="eastAsia"/>
        </w:rPr>
        <w:t>：基础设施即服务</w:t>
      </w:r>
    </w:p>
    <w:p w:rsidR="00BB7081" w:rsidRDefault="00BB7081" w:rsidP="00BB7081">
      <w:pPr>
        <w:rPr>
          <w:rFonts w:hint="eastAsia"/>
        </w:rPr>
      </w:pPr>
      <w:r>
        <w:rPr>
          <w:rFonts w:hint="eastAsia"/>
        </w:rPr>
        <w:t>IaaS(Infrastructure-as-a- Service)</w:t>
      </w:r>
      <w:r>
        <w:rPr>
          <w:rFonts w:hint="eastAsia"/>
        </w:rPr>
        <w:t>：基础设施即服务。消费者通过</w:t>
      </w:r>
      <w:r>
        <w:rPr>
          <w:rFonts w:hint="eastAsia"/>
        </w:rPr>
        <w:t>Internet</w:t>
      </w:r>
      <w:r>
        <w:rPr>
          <w:rFonts w:hint="eastAsia"/>
        </w:rPr>
        <w:t>可以从完善的计算机基础设施获得服务。例如：硬件服务器租用。</w:t>
      </w:r>
    </w:p>
    <w:p w:rsidR="00BB7081" w:rsidRDefault="00BB7081" w:rsidP="00BB7081">
      <w:pPr>
        <w:rPr>
          <w:rFonts w:hint="eastAsia"/>
        </w:rPr>
      </w:pPr>
      <w:r>
        <w:rPr>
          <w:rFonts w:hint="eastAsia"/>
        </w:rPr>
        <w:t>PaaS</w:t>
      </w:r>
      <w:r>
        <w:rPr>
          <w:rFonts w:hint="eastAsia"/>
        </w:rPr>
        <w:t>：平台即服务</w:t>
      </w:r>
    </w:p>
    <w:p w:rsidR="00BB7081" w:rsidRDefault="00BB7081" w:rsidP="00BB7081">
      <w:pPr>
        <w:rPr>
          <w:rFonts w:hint="eastAsia"/>
        </w:rPr>
      </w:pPr>
      <w:r>
        <w:rPr>
          <w:rFonts w:hint="eastAsia"/>
        </w:rPr>
        <w:t>PaaS(Platform-as-a- Service)</w:t>
      </w:r>
      <w:r>
        <w:rPr>
          <w:rFonts w:hint="eastAsia"/>
        </w:rPr>
        <w:t>：平台即服务。</w:t>
      </w:r>
      <w:r>
        <w:rPr>
          <w:rFonts w:hint="eastAsia"/>
        </w:rPr>
        <w:t>PaaS</w:t>
      </w:r>
      <w:r>
        <w:rPr>
          <w:rFonts w:hint="eastAsia"/>
        </w:rPr>
        <w:t>实际上是指将软件研发的平台作为一种服务，以</w:t>
      </w:r>
      <w:r>
        <w:rPr>
          <w:rFonts w:hint="eastAsia"/>
        </w:rPr>
        <w:t>SaaS</w:t>
      </w:r>
      <w:r>
        <w:rPr>
          <w:rFonts w:hint="eastAsia"/>
        </w:rPr>
        <w:t>的模式提交给用户。因此，</w:t>
      </w:r>
      <w:r>
        <w:rPr>
          <w:rFonts w:hint="eastAsia"/>
        </w:rPr>
        <w:t>PaaS</w:t>
      </w:r>
      <w:r>
        <w:rPr>
          <w:rFonts w:hint="eastAsia"/>
        </w:rPr>
        <w:t>也是</w:t>
      </w:r>
      <w:r>
        <w:rPr>
          <w:rFonts w:hint="eastAsia"/>
        </w:rPr>
        <w:t>SaaS</w:t>
      </w:r>
      <w:r>
        <w:rPr>
          <w:rFonts w:hint="eastAsia"/>
        </w:rPr>
        <w:t>模式的一种应用。但是，</w:t>
      </w:r>
      <w:r>
        <w:rPr>
          <w:rFonts w:hint="eastAsia"/>
        </w:rPr>
        <w:t>PaaS</w:t>
      </w:r>
      <w:r>
        <w:rPr>
          <w:rFonts w:hint="eastAsia"/>
        </w:rPr>
        <w:t>的出现可以加快</w:t>
      </w:r>
      <w:r>
        <w:rPr>
          <w:rFonts w:hint="eastAsia"/>
        </w:rPr>
        <w:t>SaaS</w:t>
      </w:r>
      <w:r>
        <w:rPr>
          <w:rFonts w:hint="eastAsia"/>
        </w:rPr>
        <w:t>的发展，尤其是加快</w:t>
      </w:r>
      <w:r>
        <w:rPr>
          <w:rFonts w:hint="eastAsia"/>
        </w:rPr>
        <w:t>SaaS</w:t>
      </w:r>
      <w:r>
        <w:rPr>
          <w:rFonts w:hint="eastAsia"/>
        </w:rPr>
        <w:t>应用的开发速度。例如：软件的个性化定制开发。</w:t>
      </w:r>
    </w:p>
    <w:p w:rsidR="00BB7081" w:rsidRDefault="00BB7081" w:rsidP="00BB7081">
      <w:pPr>
        <w:rPr>
          <w:rFonts w:hint="eastAsia"/>
        </w:rPr>
      </w:pPr>
      <w:r>
        <w:rPr>
          <w:rFonts w:hint="eastAsia"/>
        </w:rPr>
        <w:t>SaaS</w:t>
      </w:r>
      <w:r>
        <w:rPr>
          <w:rFonts w:hint="eastAsia"/>
        </w:rPr>
        <w:t>：软件即服务</w:t>
      </w:r>
    </w:p>
    <w:p w:rsidR="00BB7081" w:rsidRDefault="00BB7081" w:rsidP="00BB7081">
      <w:pPr>
        <w:rPr>
          <w:rFonts w:hint="eastAsia"/>
        </w:rPr>
      </w:pPr>
      <w:r>
        <w:rPr>
          <w:rFonts w:hint="eastAsia"/>
        </w:rPr>
        <w:t>SaaS(Software-as-a- Service)</w:t>
      </w:r>
      <w:r>
        <w:rPr>
          <w:rFonts w:hint="eastAsia"/>
        </w:rPr>
        <w:t>：软件即服务。它是一种通过</w:t>
      </w:r>
      <w:r>
        <w:rPr>
          <w:rFonts w:hint="eastAsia"/>
        </w:rPr>
        <w:t>Internet</w:t>
      </w:r>
      <w:r>
        <w:rPr>
          <w:rFonts w:hint="eastAsia"/>
        </w:rPr>
        <w:t>提供软件的模式，用户无需购买软件，而是向提供商租用基于</w:t>
      </w:r>
      <w:r>
        <w:rPr>
          <w:rFonts w:hint="eastAsia"/>
        </w:rPr>
        <w:t>Web</w:t>
      </w:r>
      <w:r>
        <w:rPr>
          <w:rFonts w:hint="eastAsia"/>
        </w:rPr>
        <w:t>的软件，来管理企业经营活动。例如：阳光云服务器。</w:t>
      </w:r>
    </w:p>
    <w:p w:rsidR="0010051B" w:rsidRDefault="00BB7081">
      <w:pPr>
        <w:rPr>
          <w:rFonts w:hint="eastAsia"/>
        </w:rPr>
      </w:pPr>
      <w:r>
        <w:rPr>
          <w:noProof/>
        </w:rPr>
        <w:lastRenderedPageBreak/>
        <w:drawing>
          <wp:inline distT="0" distB="0" distL="0" distR="0" wp14:anchorId="12A7C502" wp14:editId="3222BEFD">
            <wp:extent cx="5274310" cy="4636094"/>
            <wp:effectExtent l="0" t="0" r="2540" b="0"/>
            <wp:docPr id="1" name="图片 1" descr="http://my.csdn.net/uploads/201207/27/1343355968_6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27/1343355968_6337.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636094"/>
                    </a:xfrm>
                    <a:prstGeom prst="rect">
                      <a:avLst/>
                    </a:prstGeom>
                    <a:noFill/>
                    <a:ln>
                      <a:noFill/>
                    </a:ln>
                  </pic:spPr>
                </pic:pic>
              </a:graphicData>
            </a:graphic>
          </wp:inline>
        </w:drawing>
      </w:r>
      <w:bookmarkStart w:id="0" w:name="_GoBack"/>
      <w:bookmarkEnd w:id="0"/>
    </w:p>
    <w:sectPr w:rsidR="001005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09"/>
    <w:rsid w:val="0010051B"/>
    <w:rsid w:val="00A40109"/>
    <w:rsid w:val="00A9394D"/>
    <w:rsid w:val="00BB7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96DBB-6E49-4153-8D4E-E50DB001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0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900570">
      <w:bodyDiv w:val="1"/>
      <w:marLeft w:val="0"/>
      <w:marRight w:val="0"/>
      <w:marTop w:val="0"/>
      <w:marBottom w:val="0"/>
      <w:divBdr>
        <w:top w:val="none" w:sz="0" w:space="0" w:color="auto"/>
        <w:left w:val="none" w:sz="0" w:space="0" w:color="auto"/>
        <w:bottom w:val="none" w:sz="0" w:space="0" w:color="auto"/>
        <w:right w:val="none" w:sz="0" w:space="0" w:color="auto"/>
      </w:divBdr>
      <w:divsChild>
        <w:div w:id="9455538">
          <w:marLeft w:val="0"/>
          <w:marRight w:val="0"/>
          <w:marTop w:val="0"/>
          <w:marBottom w:val="225"/>
          <w:divBdr>
            <w:top w:val="none" w:sz="0" w:space="0" w:color="auto"/>
            <w:left w:val="none" w:sz="0" w:space="0" w:color="auto"/>
            <w:bottom w:val="none" w:sz="0" w:space="0" w:color="auto"/>
            <w:right w:val="none" w:sz="0" w:space="0" w:color="auto"/>
          </w:divBdr>
        </w:div>
        <w:div w:id="6541854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张东旭</dc:creator>
  <cp:keywords/>
  <dc:description/>
  <cp:lastModifiedBy>张东旭</cp:lastModifiedBy>
  <cp:revision>3</cp:revision>
  <dcterms:created xsi:type="dcterms:W3CDTF">2016-06-21T15:30:00Z</dcterms:created>
  <dcterms:modified xsi:type="dcterms:W3CDTF">2016-06-21T16:26:00Z</dcterms:modified>
</cp:coreProperties>
</file>