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1C" w:rsidRDefault="00FA1C84">
      <w:r>
        <w:t xml:space="preserve">Class 1  </w:t>
      </w:r>
    </w:p>
    <w:p w:rsidR="00FA1C84" w:rsidRDefault="00FA1C84">
      <w:r>
        <w:t xml:space="preserve">Primitive Types  </w:t>
      </w:r>
    </w:p>
    <w:p w:rsidR="00FA1C84" w:rsidRDefault="00FA1C84"/>
    <w:p w:rsidR="00FA1C84" w:rsidRDefault="00FA1C84">
      <w:r>
        <w:t xml:space="preserve">Bite: 0/.1  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>给刘洁解释什么是0/1</w:t>
      </w:r>
      <w:r>
        <w:rPr>
          <w:color w:val="C00000"/>
        </w:rPr>
        <w:t xml:space="preserve">  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>计算机 进行数值计算，进行逻辑计算， 存储记忆功能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人类历史第一台计算机于1946年诞生，如今的硬件技术为第四代 </w:t>
      </w:r>
      <w:r>
        <w:rPr>
          <w:color w:val="C00000"/>
        </w:rPr>
        <w:t xml:space="preserve"> 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第一代：电子管计算机 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（1946-1958）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>军事科学计算为主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>体积大，功耗高，可靠性差，速度慢（每秒数千次至数万次），价格昂贵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>第二代：晶体管数字机 （（1958-1964）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第三代：集成电路数字机 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（1964-1970）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应用领域开始进入文字处理和图形图像处理领域 </w:t>
      </w:r>
      <w:r>
        <w:rPr>
          <w:color w:val="C00000"/>
        </w:rPr>
        <w:t xml:space="preserve"> </w:t>
      </w:r>
    </w:p>
    <w:p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第四代：大规模集成电路机 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 xml:space="preserve">（1970-now） </w:t>
      </w:r>
      <w:r>
        <w:rPr>
          <w:color w:val="C00000"/>
        </w:rPr>
        <w:t xml:space="preserve"> </w:t>
      </w:r>
    </w:p>
    <w:p w:rsidR="00FA1C84" w:rsidRDefault="00FA1C84">
      <w:pPr>
        <w:rPr>
          <w:color w:val="C00000"/>
        </w:rPr>
      </w:pPr>
    </w:p>
    <w:p w:rsidR="00B12E47" w:rsidRDefault="00B12E47">
      <w:r w:rsidRPr="00B12E47">
        <w:t>Byte: 8 bits</w:t>
      </w:r>
    </w:p>
    <w:p w:rsidR="00B12E47" w:rsidRDefault="00B12E47"/>
    <w:tbl>
      <w:tblPr>
        <w:tblStyle w:val="a7"/>
        <w:tblW w:w="8635" w:type="dxa"/>
        <w:tblLook w:val="04A0" w:firstRow="1" w:lastRow="0" w:firstColumn="1" w:lastColumn="0" w:noHBand="0" w:noVBand="1"/>
      </w:tblPr>
      <w:tblGrid>
        <w:gridCol w:w="2765"/>
        <w:gridCol w:w="2765"/>
        <w:gridCol w:w="3105"/>
      </w:tblGrid>
      <w:tr w:rsidR="00B12E47" w:rsidTr="00B12E47">
        <w:tc>
          <w:tcPr>
            <w:tcW w:w="2765" w:type="dxa"/>
          </w:tcPr>
          <w:p w:rsidR="00B12E47" w:rsidRDefault="00B12E47">
            <w:r>
              <w:t xml:space="preserve">Primitive Type </w:t>
            </w:r>
          </w:p>
        </w:tc>
        <w:tc>
          <w:tcPr>
            <w:tcW w:w="2765" w:type="dxa"/>
          </w:tcPr>
          <w:p w:rsidR="00B12E47" w:rsidRDefault="00B12E47">
            <w:r>
              <w:t>What It Store</w:t>
            </w:r>
          </w:p>
        </w:tc>
        <w:tc>
          <w:tcPr>
            <w:tcW w:w="3105" w:type="dxa"/>
          </w:tcPr>
          <w:p w:rsidR="00B12E47" w:rsidRDefault="00B12E47">
            <w:r>
              <w:t>Range</w:t>
            </w:r>
          </w:p>
        </w:tc>
      </w:tr>
      <w:tr w:rsidR="00B12E47" w:rsidTr="00B12E47">
        <w:tc>
          <w:tcPr>
            <w:tcW w:w="2765" w:type="dxa"/>
          </w:tcPr>
          <w:p w:rsidR="00B12E47" w:rsidRDefault="00B12E47">
            <w:r>
              <w:t>Byte</w:t>
            </w:r>
          </w:p>
        </w:tc>
        <w:tc>
          <w:tcPr>
            <w:tcW w:w="2765" w:type="dxa"/>
          </w:tcPr>
          <w:p w:rsidR="00B12E47" w:rsidRDefault="00B12E47">
            <w:r>
              <w:t>8-bit integer</w:t>
            </w:r>
          </w:p>
        </w:tc>
        <w:tc>
          <w:tcPr>
            <w:tcW w:w="3105" w:type="dxa"/>
          </w:tcPr>
          <w:p w:rsidR="00B12E47" w:rsidRDefault="00B12E47">
            <w:r>
              <w:t>-128 to 127</w:t>
            </w:r>
          </w:p>
        </w:tc>
      </w:tr>
      <w:tr w:rsidR="00B12E47" w:rsidTr="00B12E47">
        <w:tc>
          <w:tcPr>
            <w:tcW w:w="2765" w:type="dxa"/>
          </w:tcPr>
          <w:p w:rsidR="00B12E47" w:rsidRDefault="00B12E47">
            <w:r>
              <w:t xml:space="preserve">Short </w:t>
            </w:r>
          </w:p>
        </w:tc>
        <w:tc>
          <w:tcPr>
            <w:tcW w:w="2765" w:type="dxa"/>
          </w:tcPr>
          <w:p w:rsidR="00B12E47" w:rsidRDefault="00B12E47">
            <w:r>
              <w:t>16-bit integer</w:t>
            </w:r>
          </w:p>
        </w:tc>
        <w:tc>
          <w:tcPr>
            <w:tcW w:w="3105" w:type="dxa"/>
          </w:tcPr>
          <w:p w:rsidR="00B12E47" w:rsidRDefault="00B12E47">
            <w:r>
              <w:t>-32,768 to 32,767</w:t>
            </w:r>
          </w:p>
        </w:tc>
      </w:tr>
      <w:tr w:rsidR="00B12E47" w:rsidTr="00B12E47">
        <w:tc>
          <w:tcPr>
            <w:tcW w:w="2765" w:type="dxa"/>
          </w:tcPr>
          <w:p w:rsidR="00B12E47" w:rsidRDefault="00B12E47">
            <w:r>
              <w:t xml:space="preserve">Int </w:t>
            </w:r>
          </w:p>
        </w:tc>
        <w:tc>
          <w:tcPr>
            <w:tcW w:w="2765" w:type="dxa"/>
          </w:tcPr>
          <w:p w:rsidR="00B12E47" w:rsidRDefault="00B12E47">
            <w:r>
              <w:t>32-bit integer</w:t>
            </w:r>
          </w:p>
        </w:tc>
        <w:tc>
          <w:tcPr>
            <w:tcW w:w="3105" w:type="dxa"/>
          </w:tcPr>
          <w:p w:rsidR="00B12E47" w:rsidRDefault="00B12E47">
            <w:r>
              <w:t>-2,147,483,648 to 2,147,483,647</w:t>
            </w:r>
          </w:p>
        </w:tc>
      </w:tr>
      <w:tr w:rsidR="00B12E47" w:rsidTr="00B12E47">
        <w:tc>
          <w:tcPr>
            <w:tcW w:w="2765" w:type="dxa"/>
          </w:tcPr>
          <w:p w:rsidR="00B12E47" w:rsidRDefault="00B12E47">
            <w:r>
              <w:t xml:space="preserve">Long </w:t>
            </w:r>
          </w:p>
        </w:tc>
        <w:tc>
          <w:tcPr>
            <w:tcW w:w="2765" w:type="dxa"/>
          </w:tcPr>
          <w:p w:rsidR="00B12E47" w:rsidRDefault="00B12E47">
            <w:r>
              <w:t>64-bit integer</w:t>
            </w:r>
          </w:p>
        </w:tc>
        <w:tc>
          <w:tcPr>
            <w:tcW w:w="3105" w:type="dxa"/>
          </w:tcPr>
          <w:p w:rsidR="00B12E47" w:rsidRPr="00B12E47" w:rsidRDefault="00B12E47">
            <w:r>
              <w:t>-2</w:t>
            </w:r>
            <w:r>
              <w:rPr>
                <w:vertAlign w:val="superscript"/>
              </w:rPr>
              <w:t xml:space="preserve">63 </w:t>
            </w:r>
            <w:r>
              <w:t>to 2</w:t>
            </w:r>
            <w:r>
              <w:rPr>
                <w:vertAlign w:val="superscript"/>
              </w:rPr>
              <w:t xml:space="preserve">63 </w:t>
            </w:r>
            <w:r>
              <w:t>– 1</w:t>
            </w:r>
          </w:p>
        </w:tc>
      </w:tr>
      <w:tr w:rsidR="00B12E47" w:rsidTr="00B12E47">
        <w:tc>
          <w:tcPr>
            <w:tcW w:w="2765" w:type="dxa"/>
          </w:tcPr>
          <w:p w:rsidR="00B12E47" w:rsidRDefault="00B12E47">
            <w:r>
              <w:t xml:space="preserve">Float </w:t>
            </w:r>
          </w:p>
        </w:tc>
        <w:tc>
          <w:tcPr>
            <w:tcW w:w="2765" w:type="dxa"/>
          </w:tcPr>
          <w:p w:rsidR="00B12E47" w:rsidRDefault="00B12E47">
            <w:r>
              <w:t>32-bit floating-point</w:t>
            </w:r>
          </w:p>
        </w:tc>
        <w:tc>
          <w:tcPr>
            <w:tcW w:w="3105" w:type="dxa"/>
          </w:tcPr>
          <w:p w:rsidR="00B12E47" w:rsidRDefault="00B12E47">
            <w:r>
              <w:t>6 significant digits</w:t>
            </w:r>
          </w:p>
        </w:tc>
      </w:tr>
      <w:tr w:rsidR="00B12E47" w:rsidTr="00B12E47">
        <w:tc>
          <w:tcPr>
            <w:tcW w:w="2765" w:type="dxa"/>
          </w:tcPr>
          <w:p w:rsidR="00B12E47" w:rsidRDefault="00B12E47">
            <w:r>
              <w:t>double</w:t>
            </w:r>
          </w:p>
        </w:tc>
        <w:tc>
          <w:tcPr>
            <w:tcW w:w="2765" w:type="dxa"/>
          </w:tcPr>
          <w:p w:rsidR="00B12E47" w:rsidRDefault="00B12E47">
            <w:r>
              <w:t>64-bit floating-point</w:t>
            </w:r>
          </w:p>
        </w:tc>
        <w:tc>
          <w:tcPr>
            <w:tcW w:w="3105" w:type="dxa"/>
          </w:tcPr>
          <w:p w:rsidR="00B12E47" w:rsidRDefault="00B12E47">
            <w:r>
              <w:t>15 significant digits</w:t>
            </w:r>
          </w:p>
        </w:tc>
      </w:tr>
      <w:tr w:rsidR="00B12E47" w:rsidTr="00B12E47">
        <w:tc>
          <w:tcPr>
            <w:tcW w:w="2765" w:type="dxa"/>
          </w:tcPr>
          <w:p w:rsidR="00B12E47" w:rsidRDefault="00B12E47">
            <w:r>
              <w:t>char</w:t>
            </w:r>
          </w:p>
        </w:tc>
        <w:tc>
          <w:tcPr>
            <w:tcW w:w="2765" w:type="dxa"/>
          </w:tcPr>
          <w:p w:rsidR="00B12E47" w:rsidRDefault="00B12E47">
            <w:r>
              <w:t>Unicode character</w:t>
            </w:r>
          </w:p>
        </w:tc>
        <w:tc>
          <w:tcPr>
            <w:tcW w:w="3105" w:type="dxa"/>
          </w:tcPr>
          <w:p w:rsidR="00B12E47" w:rsidRDefault="00B12E47"/>
        </w:tc>
      </w:tr>
      <w:tr w:rsidR="00B12E47" w:rsidTr="00B12E47">
        <w:tc>
          <w:tcPr>
            <w:tcW w:w="2765" w:type="dxa"/>
          </w:tcPr>
          <w:p w:rsidR="00B12E47" w:rsidRDefault="00B12E47">
            <w:r>
              <w:t>boolean</w:t>
            </w:r>
          </w:p>
        </w:tc>
        <w:tc>
          <w:tcPr>
            <w:tcW w:w="2765" w:type="dxa"/>
          </w:tcPr>
          <w:p w:rsidR="00B12E47" w:rsidRDefault="00B12E47">
            <w:r>
              <w:t>Boolean variable</w:t>
            </w:r>
          </w:p>
        </w:tc>
        <w:tc>
          <w:tcPr>
            <w:tcW w:w="3105" w:type="dxa"/>
          </w:tcPr>
          <w:p w:rsidR="00B12E47" w:rsidRDefault="00B12E47">
            <w:r>
              <w:t>false and true</w:t>
            </w:r>
          </w:p>
        </w:tc>
      </w:tr>
    </w:tbl>
    <w:p w:rsidR="00B12E47" w:rsidRDefault="00B12E47"/>
    <w:p w:rsidR="00B12E47" w:rsidRDefault="00E0556B">
      <w:r>
        <w:t xml:space="preserve">2’s complement </w:t>
      </w:r>
    </w:p>
    <w:p w:rsidR="00E0556B" w:rsidRDefault="00E0556B">
      <w:r>
        <w:t xml:space="preserve">+2 -&gt; </w:t>
      </w:r>
      <w:r>
        <w:rPr>
          <w:rFonts w:hint="eastAsia"/>
        </w:rPr>
        <w:t xml:space="preserve">取反 </w:t>
      </w:r>
      <w:r>
        <w:t>-&gt; +1</w:t>
      </w:r>
    </w:p>
    <w:p w:rsidR="00E0556B" w:rsidRDefault="00E0556B"/>
    <w:p w:rsidR="00E0556B" w:rsidRDefault="00E0556B">
      <w:r>
        <w:t xml:space="preserve">byte, Boolean | short, char | float, int | long, double  </w:t>
      </w:r>
    </w:p>
    <w:p w:rsidR="00E0556B" w:rsidRDefault="00E0556B"/>
    <w:p w:rsidR="00E0556B" w:rsidRDefault="00E0556B">
      <w:r>
        <w:rPr>
          <w:rFonts w:hint="eastAsia"/>
        </w:rPr>
        <w:t xml:space="preserve">取整： java中只存在向零取整 </w:t>
      </w:r>
      <w:r>
        <w:t xml:space="preserve"> </w:t>
      </w:r>
    </w:p>
    <w:p w:rsidR="00E0556B" w:rsidRDefault="00E0556B"/>
    <w:p w:rsidR="00E0556B" w:rsidRDefault="00E0556B">
      <w:r>
        <w:t xml:space="preserve">Char </w:t>
      </w:r>
    </w:p>
    <w:p w:rsidR="00E0556B" w:rsidRDefault="00E0556B">
      <w:r>
        <w:t>Single quote is a char; Double quote is string</w:t>
      </w:r>
    </w:p>
    <w:p w:rsidR="00E0556B" w:rsidRDefault="00E0556B"/>
    <w:p w:rsidR="00E0556B" w:rsidRDefault="00E0556B">
      <w:r>
        <w:rPr>
          <w:rFonts w:hint="eastAsia"/>
        </w:rPr>
        <w:t xml:space="preserve">进位制 </w:t>
      </w:r>
    </w:p>
    <w:p w:rsidR="00E0556B" w:rsidRDefault="00E0556B">
      <w:r>
        <w:rPr>
          <w:rFonts w:hint="eastAsia"/>
        </w:rPr>
        <w:t>123|</w:t>
      </w:r>
      <w:r>
        <w:t xml:space="preserve"> =&gt;. Decimal</w:t>
      </w:r>
    </w:p>
    <w:p w:rsidR="00E0556B" w:rsidRDefault="00E0556B">
      <w:r>
        <w:t>0123|=&gt; Oct</w:t>
      </w:r>
    </w:p>
    <w:p w:rsidR="00E0556B" w:rsidRDefault="00E0556B">
      <w:r>
        <w:t>0x123|=&gt; Hex</w:t>
      </w:r>
    </w:p>
    <w:p w:rsidR="00E0556B" w:rsidRDefault="0079568A">
      <w:r>
        <w:t>0b101 =&gt; bin</w:t>
      </w:r>
    </w:p>
    <w:p w:rsidR="0079568A" w:rsidRDefault="0079568A"/>
    <w:p w:rsidR="0079568A" w:rsidRDefault="0079568A">
      <w:r>
        <w:t xml:space="preserve">String Concatenation  </w:t>
      </w:r>
    </w:p>
    <w:p w:rsidR="0079568A" w:rsidRDefault="0079568A">
      <w:pPr>
        <w:rPr>
          <w:rFonts w:hint="eastAsia"/>
        </w:rPr>
      </w:pPr>
      <w:bookmarkStart w:id="0" w:name="_GoBack"/>
      <w:bookmarkEnd w:id="0"/>
    </w:p>
    <w:p w:rsidR="00E0556B" w:rsidRPr="00B12E47" w:rsidRDefault="00E0556B">
      <w:pPr>
        <w:rPr>
          <w:rFonts w:hint="eastAsia"/>
        </w:rPr>
      </w:pPr>
    </w:p>
    <w:p w:rsidR="00B12E47" w:rsidRDefault="00B12E47">
      <w:pPr>
        <w:rPr>
          <w:color w:val="C00000"/>
        </w:rPr>
      </w:pPr>
    </w:p>
    <w:p w:rsidR="00FA1C84" w:rsidRPr="00FA1C84" w:rsidRDefault="00FA1C84">
      <w:pPr>
        <w:rPr>
          <w:color w:val="C00000"/>
        </w:rPr>
      </w:pPr>
    </w:p>
    <w:sectPr w:rsidR="00FA1C84" w:rsidRPr="00FA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8A4" w:rsidRDefault="009748A4" w:rsidP="00B12E47">
      <w:r>
        <w:separator/>
      </w:r>
    </w:p>
  </w:endnote>
  <w:endnote w:type="continuationSeparator" w:id="0">
    <w:p w:rsidR="009748A4" w:rsidRDefault="009748A4" w:rsidP="00B1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8A4" w:rsidRDefault="009748A4" w:rsidP="00B12E47">
      <w:r>
        <w:separator/>
      </w:r>
    </w:p>
  </w:footnote>
  <w:footnote w:type="continuationSeparator" w:id="0">
    <w:p w:rsidR="009748A4" w:rsidRDefault="009748A4" w:rsidP="00B12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84"/>
    <w:rsid w:val="0015193F"/>
    <w:rsid w:val="0079568A"/>
    <w:rsid w:val="009748A4"/>
    <w:rsid w:val="00B12E47"/>
    <w:rsid w:val="00CE3B1C"/>
    <w:rsid w:val="00E0556B"/>
    <w:rsid w:val="00FA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75104"/>
  <w15:chartTrackingRefBased/>
  <w15:docId w15:val="{ECD55F25-4FB8-4C89-81A9-4727C85D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E4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B12E47"/>
  </w:style>
  <w:style w:type="paragraph" w:styleId="a5">
    <w:name w:val="footer"/>
    <w:basedOn w:val="a"/>
    <w:link w:val="a6"/>
    <w:uiPriority w:val="99"/>
    <w:unhideWhenUsed/>
    <w:rsid w:val="00B12E4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B12E47"/>
  </w:style>
  <w:style w:type="table" w:styleId="a7">
    <w:name w:val="Table Grid"/>
    <w:basedOn w:val="a1"/>
    <w:uiPriority w:val="39"/>
    <w:rsid w:val="00B12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Kexin</dc:creator>
  <cp:keywords/>
  <dc:description/>
  <cp:lastModifiedBy>Xu, Kexin</cp:lastModifiedBy>
  <cp:revision>2</cp:revision>
  <dcterms:created xsi:type="dcterms:W3CDTF">2019-06-20T05:21:00Z</dcterms:created>
  <dcterms:modified xsi:type="dcterms:W3CDTF">2019-06-20T21:22:00Z</dcterms:modified>
</cp:coreProperties>
</file>