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15E" w:rsidRDefault="00AC715E" w:rsidP="00AC715E">
      <w:pPr>
        <w:pStyle w:val="ad"/>
        <w:ind w:left="480" w:firstLine="480"/>
      </w:pPr>
    </w:p>
    <w:p w:rsidR="00AC715E" w:rsidRDefault="00AC715E" w:rsidP="00AC715E">
      <w:pPr>
        <w:pStyle w:val="ad"/>
        <w:ind w:left="480" w:firstLine="480"/>
      </w:pPr>
    </w:p>
    <w:p w:rsidR="00AC715E" w:rsidRDefault="00AC715E" w:rsidP="00AC715E">
      <w:pPr>
        <w:pStyle w:val="ad"/>
        <w:ind w:left="480" w:firstLine="480"/>
      </w:pPr>
    </w:p>
    <w:p w:rsidR="00AC715E" w:rsidRDefault="00AC715E" w:rsidP="00AC715E">
      <w:pPr>
        <w:pStyle w:val="ad"/>
        <w:ind w:left="480" w:firstLine="480"/>
      </w:pPr>
    </w:p>
    <w:p w:rsidR="00AC715E" w:rsidRDefault="00AC715E" w:rsidP="00AC715E">
      <w:pPr>
        <w:pStyle w:val="ad"/>
        <w:ind w:left="480" w:firstLine="480"/>
      </w:pPr>
    </w:p>
    <w:p w:rsidR="00AC715E" w:rsidRDefault="00AC715E" w:rsidP="00AC715E">
      <w:pPr>
        <w:pStyle w:val="ad"/>
        <w:ind w:left="480" w:firstLine="480"/>
      </w:pPr>
    </w:p>
    <w:p w:rsidR="00AC715E" w:rsidRDefault="00AC715E" w:rsidP="00AC715E">
      <w:pPr>
        <w:pStyle w:val="ad"/>
        <w:ind w:left="480" w:firstLine="480"/>
      </w:pPr>
    </w:p>
    <w:p w:rsidR="007F1E82" w:rsidRDefault="007F1E82" w:rsidP="00FA2EA9">
      <w:pPr>
        <w:pStyle w:val="ad"/>
        <w:ind w:left="2160" w:firstLineChars="142" w:firstLine="1193"/>
        <w:rPr>
          <w:sz w:val="84"/>
          <w:szCs w:val="84"/>
        </w:rPr>
      </w:pPr>
    </w:p>
    <w:p w:rsidR="007F1E82" w:rsidRPr="007F1E82" w:rsidRDefault="00AC715E" w:rsidP="007F1E82">
      <w:pPr>
        <w:pStyle w:val="ad"/>
        <w:ind w:left="2160" w:firstLineChars="142" w:firstLine="1193"/>
        <w:rPr>
          <w:sz w:val="84"/>
          <w:szCs w:val="84"/>
        </w:rPr>
      </w:pPr>
      <w:r w:rsidRPr="00AC715E">
        <w:rPr>
          <w:sz w:val="84"/>
          <w:szCs w:val="84"/>
        </w:rPr>
        <w:t>RocketMQ</w:t>
      </w:r>
    </w:p>
    <w:p w:rsidR="007F1E82" w:rsidRDefault="007F1E82" w:rsidP="007F1E82">
      <w:pPr>
        <w:ind w:firstLineChars="1200" w:firstLine="2880"/>
        <w:rPr>
          <w:noProof/>
        </w:rPr>
      </w:pPr>
    </w:p>
    <w:p w:rsidR="007F1E82" w:rsidRDefault="007F1E82" w:rsidP="007F1E82">
      <w:pPr>
        <w:ind w:firstLineChars="1200" w:firstLine="2880"/>
        <w:rPr>
          <w:noProof/>
        </w:rPr>
      </w:pPr>
    </w:p>
    <w:p w:rsidR="00B55110" w:rsidRDefault="00AC715E" w:rsidP="007F1E82">
      <w:pPr>
        <w:ind w:firstLineChars="1300" w:firstLine="3120"/>
      </w:pPr>
      <w:r w:rsidRPr="00AC715E">
        <w:rPr>
          <w:noProof/>
        </w:rPr>
        <w:drawing>
          <wp:inline distT="0" distB="0" distL="0" distR="0">
            <wp:extent cx="2934269" cy="2934269"/>
            <wp:effectExtent l="0" t="0" r="0" b="0"/>
            <wp:docPr id="4" name="图片 4" descr="C:\Users\xmm\Desktop\Rmq-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mm\Desktop\Rmq-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901" cy="2943901"/>
                    </a:xfrm>
                    <a:prstGeom prst="rect">
                      <a:avLst/>
                    </a:prstGeom>
                    <a:noFill/>
                    <a:ln>
                      <a:noFill/>
                    </a:ln>
                  </pic:spPr>
                </pic:pic>
              </a:graphicData>
            </a:graphic>
          </wp:inline>
        </w:drawing>
      </w:r>
    </w:p>
    <w:p w:rsidR="00AC715E" w:rsidRDefault="00AC715E">
      <w:pPr>
        <w:widowControl/>
        <w:jc w:val="left"/>
      </w:pPr>
      <w:r>
        <w:br w:type="page"/>
      </w:r>
    </w:p>
    <w:p w:rsidR="003416CC" w:rsidRDefault="003416CC" w:rsidP="003416CC">
      <w:pPr>
        <w:pStyle w:val="1"/>
      </w:pPr>
      <w:r>
        <w:lastRenderedPageBreak/>
        <w:t>概念和特性</w:t>
      </w:r>
    </w:p>
    <w:p w:rsidR="000E1891" w:rsidRDefault="000E1891" w:rsidP="000E1891">
      <w:pPr>
        <w:pStyle w:val="2"/>
      </w:pPr>
      <w:r w:rsidRPr="000E1891">
        <w:rPr>
          <w:rFonts w:hint="eastAsia"/>
        </w:rPr>
        <w:t>概念</w:t>
      </w:r>
      <w:r w:rsidRPr="000E1891">
        <w:t>(Concept)</w:t>
      </w:r>
    </w:p>
    <w:p w:rsidR="00A35F12" w:rsidRPr="00DA57AB" w:rsidRDefault="00A35F12" w:rsidP="00A35F12">
      <w:pPr>
        <w:rPr>
          <w:b/>
          <w:sz w:val="32"/>
          <w:szCs w:val="32"/>
        </w:rPr>
      </w:pPr>
      <w:r w:rsidRPr="00DA57AB">
        <w:rPr>
          <w:b/>
          <w:sz w:val="32"/>
          <w:szCs w:val="32"/>
        </w:rPr>
        <w:t>消息模型（Message Model）</w:t>
      </w:r>
    </w:p>
    <w:p w:rsidR="00A35F12" w:rsidRDefault="00A35F12" w:rsidP="00A35F12">
      <w:pPr>
        <w:ind w:firstLine="480"/>
      </w:pPr>
      <w:r>
        <w:t>RocketMQ主要由 Producer、Broker、Consumer 三部分组成，其中Producer 负责生产消息，Consumer 负责消费消息，Broker 负责存储消息。Broker 在实际部署过程中对应一台服务器，每个 Broker 可以存储多个Topic的消息，每个Topic的消息也可以分片存储于不同的 Broker。Message Queue 用于存储消息的物理地址，每个Topic中的消息地址存储于多个 Message Queue 中。ConsumerGroup 由多个Consumer 实</w:t>
      </w:r>
      <w:r>
        <w:rPr>
          <w:rFonts w:hint="eastAsia"/>
        </w:rPr>
        <w:t>例构成。</w:t>
      </w:r>
    </w:p>
    <w:p w:rsidR="00A35F12" w:rsidRDefault="00A35F12" w:rsidP="00A35F12"/>
    <w:p w:rsidR="00A35F12" w:rsidRPr="00DA57AB" w:rsidRDefault="00A35F12" w:rsidP="00A35F12">
      <w:pPr>
        <w:rPr>
          <w:b/>
          <w:sz w:val="32"/>
          <w:szCs w:val="32"/>
        </w:rPr>
      </w:pPr>
      <w:r w:rsidRPr="00DA57AB">
        <w:rPr>
          <w:b/>
          <w:sz w:val="32"/>
          <w:szCs w:val="32"/>
        </w:rPr>
        <w:t>消息生产者（Producer）</w:t>
      </w:r>
    </w:p>
    <w:p w:rsidR="00A35F12" w:rsidRDefault="00A35F12" w:rsidP="00A35F12">
      <w:pPr>
        <w:ind w:firstLine="480"/>
      </w:pPr>
      <w:r>
        <w:rPr>
          <w:rFonts w:hint="eastAsia"/>
        </w:rPr>
        <w:t>负责生产消息，一般由业务系统负责生产消息。一个消息生产者会把业务应用系统里产生的消息发送到</w:t>
      </w:r>
      <w:r>
        <w:t>broker服务器。RocketMQ提供多种发送方式，同步发送、异步发送、顺序发送、单向发送。同步和异步方式均需要Broker返回确认信息，单向发送不需要。</w:t>
      </w:r>
    </w:p>
    <w:p w:rsidR="00A35F12" w:rsidRDefault="00A35F12" w:rsidP="00A35F12"/>
    <w:p w:rsidR="00A35F12" w:rsidRPr="00DA57AB" w:rsidRDefault="00A35F12" w:rsidP="00A35F12">
      <w:pPr>
        <w:rPr>
          <w:b/>
          <w:sz w:val="32"/>
          <w:szCs w:val="32"/>
        </w:rPr>
      </w:pPr>
      <w:r w:rsidRPr="00DA57AB">
        <w:rPr>
          <w:b/>
          <w:sz w:val="32"/>
          <w:szCs w:val="32"/>
        </w:rPr>
        <w:t>消息消费者（Consumer）</w:t>
      </w:r>
    </w:p>
    <w:p w:rsidR="00A35F12" w:rsidRDefault="00A35F12" w:rsidP="00A35F12">
      <w:pPr>
        <w:ind w:firstLine="480"/>
      </w:pPr>
      <w:r>
        <w:rPr>
          <w:rFonts w:hint="eastAsia"/>
        </w:rPr>
        <w:t>负责消费消息，一般是后台系统负责异步消费。一个消息消费者会从</w:t>
      </w:r>
      <w:r>
        <w:t>Broker服务器拉取消息、并将其提供给应用程序。从用户应用的角度而言提供了两种消费形式：拉取式消费、推动式消费。</w:t>
      </w:r>
    </w:p>
    <w:p w:rsidR="00A35F12" w:rsidRDefault="00A35F12" w:rsidP="00A35F12"/>
    <w:p w:rsidR="00A35F12" w:rsidRPr="00DA57AB" w:rsidRDefault="00A35F12" w:rsidP="00A35F12">
      <w:pPr>
        <w:rPr>
          <w:b/>
          <w:sz w:val="32"/>
          <w:szCs w:val="32"/>
        </w:rPr>
      </w:pPr>
      <w:r w:rsidRPr="00DA57AB">
        <w:rPr>
          <w:b/>
          <w:sz w:val="32"/>
          <w:szCs w:val="32"/>
        </w:rPr>
        <w:t>主题（Topic）</w:t>
      </w:r>
    </w:p>
    <w:p w:rsidR="00A35F12" w:rsidRDefault="00A35F12" w:rsidP="00A35F12">
      <w:pPr>
        <w:ind w:firstLine="480"/>
      </w:pPr>
      <w:r>
        <w:rPr>
          <w:rFonts w:hint="eastAsia"/>
        </w:rPr>
        <w:t>表示一类消息的集合，每个主题包含若干条消息，每条消息只能属于一个主题，是</w:t>
      </w:r>
      <w:r>
        <w:t>RocketMQ进行消息订阅的基本单位。</w:t>
      </w:r>
    </w:p>
    <w:p w:rsidR="00A35F12" w:rsidRDefault="00A35F12" w:rsidP="00A35F12"/>
    <w:p w:rsidR="00A35F12" w:rsidRPr="00DA57AB" w:rsidRDefault="00A35F12" w:rsidP="00A35F12">
      <w:pPr>
        <w:rPr>
          <w:b/>
          <w:sz w:val="32"/>
          <w:szCs w:val="32"/>
        </w:rPr>
      </w:pPr>
      <w:r w:rsidRPr="00DA57AB">
        <w:rPr>
          <w:b/>
          <w:sz w:val="32"/>
          <w:szCs w:val="32"/>
        </w:rPr>
        <w:t>代理服务器（Broker Server）</w:t>
      </w:r>
    </w:p>
    <w:p w:rsidR="00A35F12" w:rsidRDefault="00A35F12" w:rsidP="00A35F12">
      <w:pPr>
        <w:ind w:firstLine="480"/>
      </w:pPr>
      <w:r>
        <w:rPr>
          <w:rFonts w:hint="eastAsia"/>
        </w:rPr>
        <w:t>消息中转角色，负责存储消息、转发消息。代理服务器在</w:t>
      </w:r>
      <w:r>
        <w:t>RocketMQ系统中负责接收从生产者发送来的消息并存储、同时为消费者的拉取请求作准备。代理服务器也存储消息相关的元数据，包括消费者组、消费进度偏移和主题和队列消息等。</w:t>
      </w:r>
    </w:p>
    <w:p w:rsidR="00A35F12" w:rsidRDefault="00A35F12" w:rsidP="00A35F12"/>
    <w:p w:rsidR="00A35F12" w:rsidRPr="00DA57AB" w:rsidRDefault="00A35F12" w:rsidP="00A35F12">
      <w:pPr>
        <w:rPr>
          <w:b/>
          <w:sz w:val="32"/>
          <w:szCs w:val="32"/>
        </w:rPr>
      </w:pPr>
      <w:r w:rsidRPr="00DA57AB">
        <w:rPr>
          <w:b/>
          <w:sz w:val="32"/>
          <w:szCs w:val="32"/>
        </w:rPr>
        <w:t>名字服务（Name Server）</w:t>
      </w:r>
    </w:p>
    <w:p w:rsidR="00A35F12" w:rsidRDefault="00A35F12" w:rsidP="00A35F12">
      <w:pPr>
        <w:ind w:firstLine="480"/>
      </w:pPr>
      <w:r>
        <w:rPr>
          <w:rFonts w:hint="eastAsia"/>
        </w:rPr>
        <w:t>名称服务充当路由消息的提供者。生产者或消费者能够通过名字服务查找各主题相应的</w:t>
      </w:r>
      <w:r>
        <w:t>Broker IP列表。多个Namesrv实例组成集群，但相互独立，没有信息交换。</w:t>
      </w:r>
    </w:p>
    <w:p w:rsidR="00A35F12" w:rsidRDefault="00A35F12" w:rsidP="00A35F12"/>
    <w:p w:rsidR="00A35F12" w:rsidRPr="00DA57AB" w:rsidRDefault="00A35F12" w:rsidP="00A35F12">
      <w:pPr>
        <w:rPr>
          <w:b/>
          <w:sz w:val="32"/>
          <w:szCs w:val="32"/>
        </w:rPr>
      </w:pPr>
      <w:r w:rsidRPr="00DA57AB">
        <w:rPr>
          <w:b/>
          <w:sz w:val="32"/>
          <w:szCs w:val="32"/>
        </w:rPr>
        <w:t>拉取式消费（Pull Consumer）</w:t>
      </w:r>
    </w:p>
    <w:p w:rsidR="00A35F12" w:rsidRDefault="00A35F12" w:rsidP="00A35F12">
      <w:pPr>
        <w:ind w:firstLine="480"/>
      </w:pPr>
      <w:r>
        <w:t>Consumer消费的一种类型，应用通常主动调用Consumer的拉消息方法从Broker服务器拉消息、主动权由应用控制。一旦获取了批量消息，应用就会启动消费过程。</w:t>
      </w:r>
    </w:p>
    <w:p w:rsidR="00A35F12" w:rsidRDefault="00A35F12" w:rsidP="00A35F12"/>
    <w:p w:rsidR="00A35F12" w:rsidRPr="00DA57AB" w:rsidRDefault="00A35F12" w:rsidP="00A35F12">
      <w:r w:rsidRPr="00DA57AB">
        <w:rPr>
          <w:b/>
          <w:sz w:val="32"/>
          <w:szCs w:val="32"/>
        </w:rPr>
        <w:t>推动式消费（Push Consumer）</w:t>
      </w:r>
    </w:p>
    <w:p w:rsidR="00A35F12" w:rsidRDefault="00A35F12" w:rsidP="00A35F12">
      <w:pPr>
        <w:ind w:firstLine="480"/>
      </w:pPr>
      <w:r>
        <w:t>Consumer消费的一种类型，该模式下Broker收到数据后会主动推送给消费端，该消费模式一般实时性较高。</w:t>
      </w:r>
    </w:p>
    <w:p w:rsidR="00A35F12" w:rsidRDefault="00A35F12" w:rsidP="00A35F12"/>
    <w:p w:rsidR="00A35F12" w:rsidRPr="00DA57AB" w:rsidRDefault="00A35F12" w:rsidP="00A35F12">
      <w:pPr>
        <w:rPr>
          <w:b/>
          <w:sz w:val="32"/>
          <w:szCs w:val="32"/>
        </w:rPr>
      </w:pPr>
      <w:r w:rsidRPr="00DA57AB">
        <w:rPr>
          <w:b/>
          <w:sz w:val="32"/>
          <w:szCs w:val="32"/>
        </w:rPr>
        <w:t>生产者组（Producer Group）</w:t>
      </w:r>
    </w:p>
    <w:p w:rsidR="00A35F12" w:rsidRDefault="00A35F12" w:rsidP="00A35F12">
      <w:pPr>
        <w:ind w:firstLine="480"/>
      </w:pPr>
      <w:r>
        <w:rPr>
          <w:rFonts w:hint="eastAsia"/>
        </w:rPr>
        <w:t>同一类</w:t>
      </w:r>
      <w:r>
        <w:t>Producer的集合，这类Producer发送同一类消息且发送逻辑一致。如果发送的是事务消息且原始生产者在发送之后崩溃，则Broker服务器会联系同一生产者组的其他生产者实例以提交或回溯消费。</w:t>
      </w:r>
    </w:p>
    <w:p w:rsidR="00A35F12" w:rsidRDefault="00A35F12" w:rsidP="00A35F12"/>
    <w:p w:rsidR="00A35F12" w:rsidRPr="00DA57AB" w:rsidRDefault="00A35F12" w:rsidP="00A35F12">
      <w:pPr>
        <w:rPr>
          <w:b/>
          <w:sz w:val="32"/>
          <w:szCs w:val="32"/>
        </w:rPr>
      </w:pPr>
      <w:r w:rsidRPr="00DA57AB">
        <w:rPr>
          <w:b/>
          <w:sz w:val="32"/>
          <w:szCs w:val="32"/>
        </w:rPr>
        <w:t>消费者组（Consumer Group）</w:t>
      </w:r>
    </w:p>
    <w:p w:rsidR="00A35F12" w:rsidRDefault="00A35F12" w:rsidP="00A35F12">
      <w:pPr>
        <w:ind w:firstLine="480"/>
      </w:pPr>
      <w:r>
        <w:rPr>
          <w:rFonts w:hint="eastAsia"/>
        </w:rPr>
        <w:t>同一类</w:t>
      </w:r>
      <w:r>
        <w:t>Consumer的集合，这类Consumer通常消费同一类消息且消费逻辑一致。消费者组使得在消息消费方面，实现负载均衡和容错的目标变得非常容易。要注意的是，消费者组的消费者实例必须订阅完全相同的Topic。RocketMQ 支持两种消息模式：集群消费（Clustering）和广播消费（Broadcasting）。</w:t>
      </w:r>
    </w:p>
    <w:p w:rsidR="00A35F12" w:rsidRDefault="00A35F12" w:rsidP="00A35F12"/>
    <w:p w:rsidR="00A35F12" w:rsidRPr="00DA57AB" w:rsidRDefault="00A35F12" w:rsidP="00A35F12">
      <w:r w:rsidRPr="00DA57AB">
        <w:rPr>
          <w:b/>
          <w:sz w:val="32"/>
          <w:szCs w:val="32"/>
        </w:rPr>
        <w:t>集群消费（Clustering）</w:t>
      </w:r>
    </w:p>
    <w:p w:rsidR="00A35F12" w:rsidRDefault="00A35F12" w:rsidP="00A35F12">
      <w:pPr>
        <w:ind w:firstLine="480"/>
      </w:pPr>
      <w:r>
        <w:rPr>
          <w:rFonts w:hint="eastAsia"/>
        </w:rPr>
        <w:t>集群消费模式下</w:t>
      </w:r>
      <w:r>
        <w:t>,相同Consumer Group的每个Consumer实例平均分摊消息。</w:t>
      </w:r>
    </w:p>
    <w:p w:rsidR="00A35F12" w:rsidRDefault="00A35F12" w:rsidP="00A35F12"/>
    <w:p w:rsidR="00A35F12" w:rsidRPr="00DA57AB" w:rsidRDefault="00A35F12" w:rsidP="00A35F12">
      <w:r w:rsidRPr="00DA57AB">
        <w:rPr>
          <w:b/>
          <w:sz w:val="32"/>
          <w:szCs w:val="32"/>
        </w:rPr>
        <w:t>广播消费（Broadcasting）</w:t>
      </w:r>
    </w:p>
    <w:p w:rsidR="00A35F12" w:rsidRDefault="00A35F12" w:rsidP="00A35F12">
      <w:pPr>
        <w:ind w:firstLine="480"/>
      </w:pPr>
      <w:r>
        <w:rPr>
          <w:rFonts w:hint="eastAsia"/>
        </w:rPr>
        <w:t>广播消费模式下，相同</w:t>
      </w:r>
      <w:r>
        <w:t>Consumer Group的每个Consumer实例都接收全量的消息。</w:t>
      </w:r>
    </w:p>
    <w:p w:rsidR="00A35F12" w:rsidRDefault="00A35F12" w:rsidP="00A35F12"/>
    <w:p w:rsidR="00A35F12" w:rsidRPr="00DA57AB" w:rsidRDefault="00A35F12" w:rsidP="00A35F12">
      <w:r w:rsidRPr="00DA57AB">
        <w:rPr>
          <w:b/>
          <w:sz w:val="32"/>
          <w:szCs w:val="32"/>
        </w:rPr>
        <w:t>普通顺序消息（Normal Ordered Message）</w:t>
      </w:r>
    </w:p>
    <w:p w:rsidR="00A35F12" w:rsidRDefault="00A35F12" w:rsidP="00A35F12">
      <w:pPr>
        <w:ind w:firstLine="480"/>
      </w:pPr>
      <w:r>
        <w:rPr>
          <w:rFonts w:hint="eastAsia"/>
        </w:rPr>
        <w:t>普通顺序消费模式下，消费者通过同一个消费队列收到的消息是有顺序的，不同消息队列收到的消息则可能是无顺序的。</w:t>
      </w:r>
    </w:p>
    <w:p w:rsidR="00A35F12" w:rsidRDefault="00A35F12" w:rsidP="00A35F12"/>
    <w:p w:rsidR="00A35F12" w:rsidRPr="00DA57AB" w:rsidRDefault="00A35F12" w:rsidP="00A35F12">
      <w:r w:rsidRPr="00DA57AB">
        <w:rPr>
          <w:b/>
          <w:sz w:val="32"/>
          <w:szCs w:val="32"/>
        </w:rPr>
        <w:t>严格顺序消息（Strictly Ordered Message）</w:t>
      </w:r>
    </w:p>
    <w:p w:rsidR="00A35F12" w:rsidRDefault="00A35F12" w:rsidP="00A35F12">
      <w:pPr>
        <w:ind w:firstLine="480"/>
      </w:pPr>
      <w:r>
        <w:rPr>
          <w:rFonts w:hint="eastAsia"/>
        </w:rPr>
        <w:t>严格顺序消息模式下，消费者收到的所有消息均是有顺序的。</w:t>
      </w:r>
    </w:p>
    <w:p w:rsidR="00A35F12" w:rsidRDefault="00A35F12" w:rsidP="00A35F12"/>
    <w:p w:rsidR="00A35F12" w:rsidRPr="00DA57AB" w:rsidRDefault="00A35F12" w:rsidP="00A35F12">
      <w:pPr>
        <w:rPr>
          <w:b/>
          <w:sz w:val="32"/>
          <w:szCs w:val="32"/>
        </w:rPr>
      </w:pPr>
      <w:r w:rsidRPr="00DA57AB">
        <w:rPr>
          <w:b/>
          <w:sz w:val="32"/>
          <w:szCs w:val="32"/>
        </w:rPr>
        <w:t>消息（Message）</w:t>
      </w:r>
    </w:p>
    <w:p w:rsidR="00A35F12" w:rsidRDefault="00A35F12" w:rsidP="00A35F12">
      <w:pPr>
        <w:ind w:firstLine="480"/>
      </w:pPr>
      <w:r>
        <w:rPr>
          <w:rFonts w:hint="eastAsia"/>
        </w:rPr>
        <w:t>消息系统所传输信息的物理载体，生产和消费数据的最小单位，每条消息必须属于一个主题。</w:t>
      </w:r>
      <w:r>
        <w:t>RocketMQ中每个消息拥有唯一的Message ID，且可以携带具有业务标识的Key。系统提供了通过Message ID和Key查询消息的功能。</w:t>
      </w:r>
    </w:p>
    <w:p w:rsidR="00A35F12" w:rsidRDefault="00A35F12" w:rsidP="00A35F12"/>
    <w:p w:rsidR="00A35F12" w:rsidRPr="00DA57AB" w:rsidRDefault="00A35F12" w:rsidP="00A35F12">
      <w:pPr>
        <w:rPr>
          <w:b/>
          <w:sz w:val="32"/>
          <w:szCs w:val="32"/>
        </w:rPr>
      </w:pPr>
      <w:r w:rsidRPr="00DA57AB">
        <w:rPr>
          <w:b/>
          <w:sz w:val="32"/>
          <w:szCs w:val="32"/>
        </w:rPr>
        <w:t>标签（Tag）</w:t>
      </w:r>
    </w:p>
    <w:p w:rsidR="000E1891" w:rsidRDefault="00A35F12" w:rsidP="000E1891">
      <w:pPr>
        <w:ind w:firstLine="480"/>
      </w:pPr>
      <w:r>
        <w:rPr>
          <w:rFonts w:hint="eastAsia"/>
        </w:rPr>
        <w:t>为消息设置的标志，用于同一主题下区分不同类型的消息。来自同一业务单元的消息，可以根据不同业务目的在同一主题下设置不同标签。标签能够有效地保持代码的清晰度和连贯性，并优化</w:t>
      </w:r>
      <w:r>
        <w:t>RocketMQ提供的查询系统。消费者可以根据Tag实现对不同子主题的不同消费逻辑，实现更好的扩展性。</w:t>
      </w:r>
    </w:p>
    <w:p w:rsidR="000E1891" w:rsidRDefault="000E1891" w:rsidP="000E1891">
      <w:pPr>
        <w:ind w:firstLine="480"/>
      </w:pPr>
    </w:p>
    <w:p w:rsidR="000E1891" w:rsidRDefault="000E1891" w:rsidP="000E1891">
      <w:pPr>
        <w:pStyle w:val="2"/>
      </w:pPr>
      <w:r>
        <w:rPr>
          <w:rFonts w:hint="eastAsia"/>
        </w:rPr>
        <w:t>特性</w:t>
      </w:r>
      <w:r>
        <w:t>(features)</w:t>
      </w:r>
    </w:p>
    <w:p w:rsidR="000E1891" w:rsidRPr="00DA57AB" w:rsidRDefault="000E1891" w:rsidP="000E1891">
      <w:pPr>
        <w:rPr>
          <w:b/>
          <w:sz w:val="32"/>
          <w:szCs w:val="32"/>
        </w:rPr>
      </w:pPr>
      <w:r w:rsidRPr="00DA57AB">
        <w:rPr>
          <w:b/>
          <w:sz w:val="32"/>
          <w:szCs w:val="32"/>
        </w:rPr>
        <w:t>订阅与发布</w:t>
      </w:r>
    </w:p>
    <w:p w:rsidR="000E1891" w:rsidRDefault="000E1891" w:rsidP="000E1891">
      <w:pPr>
        <w:ind w:firstLine="480"/>
      </w:pPr>
      <w:r>
        <w:rPr>
          <w:rFonts w:hint="eastAsia"/>
        </w:rPr>
        <w:t>消息的发布是指某个生产者向某个</w:t>
      </w:r>
      <w:r>
        <w:t>topic发送消息；消息的订阅是指某个消费者关注了某个topic中带有某些tag的消息，进而从该topic消费数据。</w:t>
      </w:r>
    </w:p>
    <w:p w:rsidR="000E1891" w:rsidRDefault="000E1891" w:rsidP="000E1891"/>
    <w:p w:rsidR="000E1891" w:rsidRPr="00DA57AB" w:rsidRDefault="000E1891" w:rsidP="000E1891">
      <w:pPr>
        <w:rPr>
          <w:b/>
          <w:sz w:val="32"/>
          <w:szCs w:val="32"/>
        </w:rPr>
      </w:pPr>
      <w:r w:rsidRPr="00DA57AB">
        <w:rPr>
          <w:b/>
          <w:sz w:val="32"/>
          <w:szCs w:val="32"/>
        </w:rPr>
        <w:t>消息顺序</w:t>
      </w:r>
    </w:p>
    <w:p w:rsidR="000E1891" w:rsidRDefault="000E1891" w:rsidP="00867FB3">
      <w:pPr>
        <w:ind w:firstLine="480"/>
      </w:pPr>
      <w:r>
        <w:rPr>
          <w:rFonts w:hint="eastAsia"/>
        </w:rPr>
        <w:t>消息有序指的是一类消息消费时，能按照发送的顺序来消费。例如：一个订单产生了三条消息分别是订单创建、订单付款、订单完成。消费时要按照这个顺序消费才能有意义，但是同时订单之间是可以并行消费的。</w:t>
      </w:r>
      <w:r>
        <w:t>RocketMQ可以严格的保证消息有序。</w:t>
      </w:r>
    </w:p>
    <w:p w:rsidR="000E1891" w:rsidRDefault="000E1891" w:rsidP="000E1891">
      <w:pPr>
        <w:ind w:firstLine="480"/>
      </w:pPr>
      <w:r>
        <w:rPr>
          <w:rFonts w:hint="eastAsia"/>
        </w:rPr>
        <w:t>顺序消息分为全局顺序消息与分区顺序消息，全局顺序是指某个</w:t>
      </w:r>
      <w:r>
        <w:t>Topic下的所有消息都要保证顺序；部分顺序消息只要保证每一组消息被顺序消费即可。</w:t>
      </w:r>
    </w:p>
    <w:p w:rsidR="000E1891" w:rsidRDefault="000E1891" w:rsidP="000E1891"/>
    <w:p w:rsidR="000E1891" w:rsidRPr="00867FB3" w:rsidRDefault="000E1891" w:rsidP="00867FB3">
      <w:pPr>
        <w:rPr>
          <w:b/>
        </w:rPr>
      </w:pPr>
      <w:r w:rsidRPr="00867FB3">
        <w:rPr>
          <w:rFonts w:hint="eastAsia"/>
          <w:b/>
        </w:rPr>
        <w:t>全局顺序</w:t>
      </w:r>
      <w:r w:rsidRPr="00867FB3">
        <w:rPr>
          <w:b/>
        </w:rPr>
        <w:t xml:space="preserve"> </w:t>
      </w:r>
    </w:p>
    <w:p w:rsidR="000E1891" w:rsidRDefault="000E1891" w:rsidP="00867FB3">
      <w:pPr>
        <w:ind w:firstLine="480"/>
      </w:pPr>
      <w:r>
        <w:t>对于指定的一个 Topic，所有消息按照严格的先入先出（FIFO）的顺序进行发布和消费。 适用场景：性能要求不高，所有的消息严格按照 FIFO 原则进行消息发布和消费的场景</w:t>
      </w:r>
      <w:r>
        <w:rPr>
          <w:rFonts w:hint="eastAsia"/>
        </w:rPr>
        <w:t>。</w:t>
      </w:r>
    </w:p>
    <w:p w:rsidR="000E1891" w:rsidRPr="000E1891" w:rsidRDefault="000E1891" w:rsidP="000E1891">
      <w:pPr>
        <w:ind w:left="480" w:firstLine="480"/>
      </w:pPr>
    </w:p>
    <w:p w:rsidR="000E1891" w:rsidRPr="00867FB3" w:rsidRDefault="000E1891" w:rsidP="00867FB3">
      <w:pPr>
        <w:rPr>
          <w:b/>
        </w:rPr>
      </w:pPr>
      <w:r w:rsidRPr="00867FB3">
        <w:rPr>
          <w:rFonts w:hint="eastAsia"/>
          <w:b/>
        </w:rPr>
        <w:t>分区顺序</w:t>
      </w:r>
      <w:r w:rsidRPr="00867FB3">
        <w:rPr>
          <w:b/>
        </w:rPr>
        <w:t xml:space="preserve"> </w:t>
      </w:r>
    </w:p>
    <w:p w:rsidR="000E1891" w:rsidRDefault="000E1891" w:rsidP="00867FB3">
      <w:pPr>
        <w:ind w:firstLine="480"/>
      </w:pPr>
      <w:r>
        <w:t>对于指定的一个 Topic，所有消息根据 sharding key 进行区块分区。 同一个分区内的消息按照严格的 FIFO 顺序进行发布和消费。 Sharding key 是顺序消息中用来区分不同分区的关键字段，和普通消息的 Key 是完全不同的概念。 适用场景：性能要求高，以 sharding key 作为分区字段，在同一个区块中严格的按照 FIFO 原则进行消息发布和消费的场景。</w:t>
      </w:r>
    </w:p>
    <w:p w:rsidR="00E132EA" w:rsidRDefault="00E132EA" w:rsidP="000E1891">
      <w:pPr>
        <w:ind w:left="480" w:firstLine="480"/>
      </w:pPr>
    </w:p>
    <w:p w:rsidR="000E1891" w:rsidRPr="00DA57AB" w:rsidRDefault="000E1891" w:rsidP="000E1891">
      <w:pPr>
        <w:rPr>
          <w:b/>
          <w:sz w:val="32"/>
          <w:szCs w:val="32"/>
        </w:rPr>
      </w:pPr>
      <w:r w:rsidRPr="00DA57AB">
        <w:rPr>
          <w:b/>
          <w:sz w:val="32"/>
          <w:szCs w:val="32"/>
        </w:rPr>
        <w:t>消息过滤</w:t>
      </w:r>
    </w:p>
    <w:p w:rsidR="000E1891" w:rsidRDefault="000E1891" w:rsidP="00867FB3">
      <w:pPr>
        <w:ind w:firstLine="480"/>
      </w:pPr>
      <w:r>
        <w:t>RocketMQ的消费者可以根据Tag进行消息过滤，也支持自定义属性过滤。消息过滤目前是在Broker端实现的，优点是减少了对于Consumer无用消息的网络传输，缺点是增加了Broker的负担、而且实现相对复杂。</w:t>
      </w:r>
    </w:p>
    <w:p w:rsidR="000E1891" w:rsidRDefault="000E1891" w:rsidP="000E1891"/>
    <w:p w:rsidR="000E1891" w:rsidRPr="00DA57AB" w:rsidRDefault="000E1891" w:rsidP="000E1891">
      <w:pPr>
        <w:rPr>
          <w:b/>
          <w:sz w:val="32"/>
          <w:szCs w:val="32"/>
        </w:rPr>
      </w:pPr>
      <w:r w:rsidRPr="00DA57AB">
        <w:rPr>
          <w:b/>
          <w:sz w:val="32"/>
          <w:szCs w:val="32"/>
        </w:rPr>
        <w:t>消息可靠性</w:t>
      </w:r>
    </w:p>
    <w:p w:rsidR="000E1891" w:rsidRDefault="000E1891" w:rsidP="00867FB3">
      <w:pPr>
        <w:ind w:firstLine="480"/>
      </w:pPr>
      <w:r>
        <w:t>RocketMQ支持消息的高可靠，影响消息可靠性的几种情况：</w:t>
      </w:r>
      <w:r w:rsidR="00867FB3">
        <w:tab/>
      </w:r>
    </w:p>
    <w:p w:rsidR="000E1891" w:rsidRDefault="00867FB3" w:rsidP="00867FB3">
      <w:pPr>
        <w:ind w:firstLine="480"/>
      </w:pPr>
      <w:r>
        <w:t xml:space="preserve">1) </w:t>
      </w:r>
      <w:r w:rsidR="000E1891">
        <w:t>Broker非正常关闭</w:t>
      </w:r>
    </w:p>
    <w:p w:rsidR="000E1891" w:rsidRDefault="00867FB3" w:rsidP="00867FB3">
      <w:pPr>
        <w:ind w:firstLine="480"/>
      </w:pPr>
      <w:r>
        <w:t xml:space="preserve">2) </w:t>
      </w:r>
      <w:r w:rsidR="000E1891">
        <w:t>Broker异常Crash</w:t>
      </w:r>
    </w:p>
    <w:p w:rsidR="000E1891" w:rsidRDefault="00867FB3" w:rsidP="00867FB3">
      <w:pPr>
        <w:ind w:firstLine="480"/>
      </w:pPr>
      <w:r>
        <w:t xml:space="preserve">3) </w:t>
      </w:r>
      <w:r w:rsidR="000E1891">
        <w:t>OS Crash</w:t>
      </w:r>
      <w:r>
        <w:tab/>
      </w:r>
    </w:p>
    <w:p w:rsidR="000E1891" w:rsidRDefault="00867FB3" w:rsidP="00867FB3">
      <w:pPr>
        <w:ind w:firstLine="480"/>
      </w:pPr>
      <w:r>
        <w:t xml:space="preserve">4) </w:t>
      </w:r>
      <w:r w:rsidR="000E1891">
        <w:rPr>
          <w:rFonts w:hint="eastAsia"/>
        </w:rPr>
        <w:t>机器掉电，但是能立即恢复供电情况</w:t>
      </w:r>
    </w:p>
    <w:p w:rsidR="000E1891" w:rsidRDefault="00867FB3" w:rsidP="00867FB3">
      <w:pPr>
        <w:ind w:firstLine="480"/>
      </w:pPr>
      <w:r>
        <w:t xml:space="preserve">5) </w:t>
      </w:r>
      <w:r w:rsidR="000E1891">
        <w:rPr>
          <w:rFonts w:hint="eastAsia"/>
        </w:rPr>
        <w:t>机器无法开机（可能是</w:t>
      </w:r>
      <w:r w:rsidR="000E1891">
        <w:t>cpu、主板、内存等关键设备损坏）</w:t>
      </w:r>
    </w:p>
    <w:p w:rsidR="000E1891" w:rsidRDefault="00867FB3" w:rsidP="00867FB3">
      <w:pPr>
        <w:ind w:firstLine="480"/>
      </w:pPr>
      <w:r>
        <w:t xml:space="preserve">6) </w:t>
      </w:r>
      <w:r w:rsidR="000E1891">
        <w:rPr>
          <w:rFonts w:hint="eastAsia"/>
        </w:rPr>
        <w:t>磁盘设备损坏</w:t>
      </w:r>
    </w:p>
    <w:p w:rsidR="00867FB3" w:rsidRDefault="00867FB3" w:rsidP="00867FB3">
      <w:pPr>
        <w:ind w:firstLine="480"/>
      </w:pPr>
    </w:p>
    <w:p w:rsidR="000E1891" w:rsidRDefault="000E1891" w:rsidP="00867FB3">
      <w:pPr>
        <w:ind w:firstLine="480"/>
      </w:pPr>
      <w:r>
        <w:t>1)、2)、3)、4) 四种情况都属于硬件资源可立即恢复情况，RocketMQ在这四种情况下能保证消息不丢，或者丢失少量数据（依赖刷盘方式是同步还是异步）。</w:t>
      </w:r>
    </w:p>
    <w:p w:rsidR="000E1891" w:rsidRDefault="00867FB3" w:rsidP="000E1891">
      <w:r>
        <w:tab/>
      </w:r>
      <w:r w:rsidR="000E1891">
        <w:t>5)、6)属于单点故障，且无法恢复，一旦发生，在此单点上的消息全部丢失。RocketMQ在这两种情况下，通过异步复制，可保证99%的消息不丢，但是仍然会有极少量的消息可能丢失。通过同步双写技术可以完全避免单点，同步双写势必会影响性能，适合对消息可靠性要求极高的场合，例如与Money相关的应用。注：RocketMQ从3.0版本开始支持同步双写。</w:t>
      </w:r>
    </w:p>
    <w:p w:rsidR="000E1891" w:rsidRDefault="000E1891" w:rsidP="000E1891"/>
    <w:p w:rsidR="000E1891" w:rsidRPr="00DA57AB" w:rsidRDefault="000E1891" w:rsidP="000E1891">
      <w:pPr>
        <w:rPr>
          <w:b/>
          <w:sz w:val="32"/>
          <w:szCs w:val="32"/>
        </w:rPr>
      </w:pPr>
      <w:r w:rsidRPr="00DA57AB">
        <w:rPr>
          <w:b/>
          <w:sz w:val="32"/>
          <w:szCs w:val="32"/>
        </w:rPr>
        <w:t>至少一次</w:t>
      </w:r>
    </w:p>
    <w:p w:rsidR="000E1891" w:rsidRDefault="000E1891" w:rsidP="00867FB3">
      <w:pPr>
        <w:ind w:firstLine="480"/>
      </w:pPr>
      <w:r>
        <w:rPr>
          <w:rFonts w:hint="eastAsia"/>
        </w:rPr>
        <w:t>至少一次</w:t>
      </w:r>
      <w:r>
        <w:t>(At least Once)指每个消息必须投递一次。Consumer先Pull消息到本地，消费完成后，才向服务器返回ack，如果没有消费一定不会ack消息，所以RocketMQ可以很好的支持此特性。</w:t>
      </w:r>
    </w:p>
    <w:p w:rsidR="000E1891" w:rsidRDefault="000E1891" w:rsidP="000E1891"/>
    <w:p w:rsidR="000E1891" w:rsidRPr="00DA57AB" w:rsidRDefault="000E1891" w:rsidP="000E1891">
      <w:pPr>
        <w:rPr>
          <w:b/>
          <w:sz w:val="32"/>
          <w:szCs w:val="32"/>
        </w:rPr>
      </w:pPr>
      <w:r w:rsidRPr="00DA57AB">
        <w:rPr>
          <w:b/>
          <w:sz w:val="32"/>
          <w:szCs w:val="32"/>
        </w:rPr>
        <w:t>回溯消费</w:t>
      </w:r>
    </w:p>
    <w:p w:rsidR="000E1891" w:rsidRDefault="000E1891" w:rsidP="00867FB3">
      <w:pPr>
        <w:ind w:firstLine="480"/>
      </w:pPr>
      <w:r>
        <w:rPr>
          <w:rFonts w:hint="eastAsia"/>
        </w:rPr>
        <w:t>回溯消费是指</w:t>
      </w:r>
      <w:r>
        <w:t>Consumer已经消费成功的消息，由于业务上需求需要重新消费，要支持此功能，Broker在向Consumer投递成功消息后，消息仍然需要保留。并且重新消费一般是按照时间维度，例如由于Consumer系统故障，恢复后需要重新消费1小时前的数据，那么Broker要提供一种机制，可以按照时间维度来回退消费进度。RocketMQ支持按照时间回溯消费，时间维度精确到毫秒。</w:t>
      </w:r>
    </w:p>
    <w:p w:rsidR="000E1891" w:rsidRDefault="000E1891" w:rsidP="000E1891"/>
    <w:p w:rsidR="000E1891" w:rsidRPr="00DA57AB" w:rsidRDefault="000E1891" w:rsidP="000E1891">
      <w:r w:rsidRPr="00DA57AB">
        <w:rPr>
          <w:b/>
          <w:sz w:val="32"/>
          <w:szCs w:val="32"/>
        </w:rPr>
        <w:t>事务消息</w:t>
      </w:r>
    </w:p>
    <w:p w:rsidR="000E1891" w:rsidRDefault="000E1891" w:rsidP="00867FB3">
      <w:pPr>
        <w:ind w:firstLine="480"/>
      </w:pPr>
      <w:r>
        <w:t>RocketMQ事务消息（Transactional Message）是指应用本地事务和发送消息操作可以被定义到全局事务中，要么同时成功，要么同时失败。RocketMQ的事务消息提供类似 X/Open XA 的分布事务功能，通过事务消息能达到分布式事务的最终一致。</w:t>
      </w:r>
    </w:p>
    <w:p w:rsidR="000E1891" w:rsidRDefault="000E1891" w:rsidP="000E1891"/>
    <w:p w:rsidR="000E1891" w:rsidRPr="00DA57AB" w:rsidRDefault="000E1891" w:rsidP="000E1891">
      <w:r w:rsidRPr="00DA57AB">
        <w:rPr>
          <w:b/>
          <w:sz w:val="32"/>
          <w:szCs w:val="32"/>
        </w:rPr>
        <w:t>定时消息</w:t>
      </w:r>
    </w:p>
    <w:p w:rsidR="000E1891" w:rsidRDefault="000E1891" w:rsidP="00867FB3">
      <w:pPr>
        <w:ind w:firstLine="480"/>
      </w:pPr>
      <w:r>
        <w:rPr>
          <w:rFonts w:hint="eastAsia"/>
        </w:rPr>
        <w:t>定时消息（延迟队列）是指消息发送到</w:t>
      </w:r>
      <w:r>
        <w:t>broker后，不会立即被消费，等待特定时间投递给真正的topic。 broker有配置项messageDelayLevel，默认值为“1s 5s 10s 30s 1m 2m 3m 4m 5m 6m 7m 8m 9m 10m 20m 30m 1h 2h”，18个level。可以配置自定义messageDelayLevel。注意，messageDelayLevel是broker的属性，不属于某个topic。发消息时，设置delayLevel等级即可：msg.setDelayLevel(level)。level有以下三种情况：</w:t>
      </w:r>
    </w:p>
    <w:p w:rsidR="000E1891" w:rsidRDefault="000E1891" w:rsidP="00867FB3">
      <w:pPr>
        <w:ind w:firstLine="480"/>
      </w:pPr>
      <w:r>
        <w:t>level == 0，消息为非延迟消息</w:t>
      </w:r>
    </w:p>
    <w:p w:rsidR="000E1891" w:rsidRDefault="000E1891" w:rsidP="00867FB3">
      <w:pPr>
        <w:ind w:firstLine="480"/>
      </w:pPr>
      <w:r>
        <w:t>1&lt;=level&lt;=maxLevel，消息延迟特定时间，例如level==1，延迟1s</w:t>
      </w:r>
    </w:p>
    <w:p w:rsidR="000E1891" w:rsidRDefault="000E1891" w:rsidP="00867FB3">
      <w:pPr>
        <w:ind w:firstLine="480"/>
      </w:pPr>
      <w:r>
        <w:t>level &gt; maxLevel，则level== maxLevel，例如level==20，延迟2h</w:t>
      </w:r>
    </w:p>
    <w:p w:rsidR="000E1891" w:rsidRDefault="000E1891" w:rsidP="00867FB3">
      <w:pPr>
        <w:ind w:firstLine="480"/>
      </w:pPr>
      <w:r>
        <w:rPr>
          <w:rFonts w:hint="eastAsia"/>
        </w:rPr>
        <w:t>定时消息会暂存在名为</w:t>
      </w:r>
      <w:r>
        <w:t>SCHEDULE_TOPIC_XXXX的topic中，并根据delayTimeLevel存入特定的queue，queueId = delayTimeLevel – 1，即一个queue只存相同延迟的消息，保证具有相同发送延迟的消息能够顺序消费。broker会调度地消费SCHEDULE_TOPIC_XXXX，将消息写入真实的topic。</w:t>
      </w:r>
    </w:p>
    <w:p w:rsidR="000E1891" w:rsidRDefault="000E1891" w:rsidP="00867FB3">
      <w:pPr>
        <w:ind w:firstLine="480"/>
      </w:pPr>
      <w:r>
        <w:rPr>
          <w:rFonts w:hint="eastAsia"/>
        </w:rPr>
        <w:t>需要注意的是，定时消息会在第一次写入和调度写入真实</w:t>
      </w:r>
      <w:r>
        <w:t>topic时都会计数，因此发送数量、tps都会变高。</w:t>
      </w:r>
    </w:p>
    <w:p w:rsidR="000E1891" w:rsidRDefault="000E1891" w:rsidP="000E1891"/>
    <w:p w:rsidR="000E1891" w:rsidRPr="00DA57AB" w:rsidRDefault="000E1891" w:rsidP="000E1891">
      <w:r w:rsidRPr="00DA57AB">
        <w:rPr>
          <w:b/>
          <w:sz w:val="32"/>
          <w:szCs w:val="32"/>
        </w:rPr>
        <w:t>消息重试</w:t>
      </w:r>
    </w:p>
    <w:p w:rsidR="000E1891" w:rsidRDefault="000E1891" w:rsidP="00867FB3">
      <w:pPr>
        <w:ind w:firstLine="480"/>
      </w:pPr>
      <w:r>
        <w:t>Consumer消费消息失败后，要提供一种重试机制，令消息再消费一次。Consumer消费消息失败通常可以认为有以下几种情况：</w:t>
      </w:r>
    </w:p>
    <w:p w:rsidR="000E1891" w:rsidRDefault="000E1891" w:rsidP="00867FB3">
      <w:pPr>
        <w:ind w:firstLine="480"/>
      </w:pPr>
      <w:r>
        <w:rPr>
          <w:rFonts w:hint="eastAsia"/>
        </w:rPr>
        <w:t>由于消息本身的原因，例如反序列化失败，消息数据本身无法处理（例如话费充值，当前消息的手机号被注销，无法充值）等。这种错误通常需要跳过这条消息，再消费其它消息，而这条失败的消息即使立刻重试消费，</w:t>
      </w:r>
      <w:r>
        <w:t>99%也不成功，所以最好提供一种定时重试机制，即过10秒后再重试。</w:t>
      </w:r>
    </w:p>
    <w:p w:rsidR="000E1891" w:rsidRDefault="000E1891" w:rsidP="000E1891">
      <w:r>
        <w:rPr>
          <w:rFonts w:hint="eastAsia"/>
        </w:rPr>
        <w:t>由于依赖的下游应用服务不可用，例如</w:t>
      </w:r>
      <w:r>
        <w:t>db连接不可用，外系统网络不可达等。遇到这种错误，即使跳过当前失败的消息，消费其他消息同样也会报错。这种情况建议应用sleep 30s，再消费下一条消息，这样可以减轻Broker重试消息的压力。</w:t>
      </w:r>
    </w:p>
    <w:p w:rsidR="000E1891" w:rsidRDefault="000E1891" w:rsidP="00867FB3">
      <w:pPr>
        <w:ind w:firstLine="480"/>
      </w:pPr>
      <w:r>
        <w:t>RocketMQ会为每个消费组都设置一个Topic名称为“%RETRY%+consumerGroup”的重试队列（这里需要注意的是，这个Topic的重试队列是针对消费组，而不是针对每个Topic设置的），用于暂时保存因为各种异常而导致Consumer端无法消费的消息。考虑到异常恢复起来需要一些时间，会为重试队列设置多个重试级别，每个重试级别都有与之对应的重新投递延时，重试次数越多投递延时就越大。RocketMQ对于重试消息的处理是先保存至Topic名称为“SCHEDULE_TOPIC_XXXX”的延迟队列中</w:t>
      </w:r>
      <w:r>
        <w:rPr>
          <w:rFonts w:hint="eastAsia"/>
        </w:rPr>
        <w:t>，后台定时任务按照对应的时间进行</w:t>
      </w:r>
      <w:r>
        <w:t>Delay后重新保存至“%RETRY%+consumerGroup”的重试队列中。</w:t>
      </w:r>
    </w:p>
    <w:p w:rsidR="000E1891" w:rsidRDefault="000E1891" w:rsidP="000E1891"/>
    <w:p w:rsidR="000E1891" w:rsidRPr="00DA57AB" w:rsidRDefault="000E1891" w:rsidP="000E1891">
      <w:r w:rsidRPr="00DA57AB">
        <w:rPr>
          <w:b/>
          <w:sz w:val="32"/>
          <w:szCs w:val="32"/>
        </w:rPr>
        <w:t>消息重投</w:t>
      </w:r>
    </w:p>
    <w:p w:rsidR="000E1891" w:rsidRDefault="000E1891" w:rsidP="00867FB3">
      <w:pPr>
        <w:ind w:firstLine="480"/>
      </w:pPr>
      <w:r>
        <w:rPr>
          <w:rFonts w:hint="eastAsia"/>
        </w:rPr>
        <w:t>生产者在发送消息时，同步消息失败会重投，异步消息有重试，</w:t>
      </w:r>
      <w:r>
        <w:t>oneway没有任何保证。消息重投保证消息尽可能发送成功、不丢失，但可能会造成消息重复，消息重复在RocketMQ中是无法避免的问题。消息重复在一般情况下不会发生，当出现消息量大、网络抖动，消息重复就会是大概率事件。另外，生产者主动重发、consumer负载变化也会导致重复消息。如下方法可以设置消息重试策略：</w:t>
      </w:r>
    </w:p>
    <w:p w:rsidR="000E1891" w:rsidRDefault="000E1891" w:rsidP="00867FB3">
      <w:pPr>
        <w:ind w:firstLine="480"/>
      </w:pPr>
      <w:r>
        <w:t>retryTimesWhenSendFailed:同步发送失败重投次数，默认为2，因此生产者会最多尝试发送retryTimesWhenSendFailed + 1次。不会选择上次失败的broker，尝试向其他broker发送，最大程度保证消息不丢。超过重投次数，抛出异常，由客户端保证消息不丢。当出现RemotingException、MQClientException和部分MQBrokerException时会重投。</w:t>
      </w:r>
    </w:p>
    <w:p w:rsidR="000E1891" w:rsidRDefault="000E1891" w:rsidP="00867FB3">
      <w:pPr>
        <w:ind w:firstLine="480"/>
      </w:pPr>
      <w:r>
        <w:t>retryTimesWhenSendAsyncFailed:异步发送失败重试次数，异步重试不会选择其他broker，仅在同一个broker上做重试，不保证消息不丢。</w:t>
      </w:r>
    </w:p>
    <w:p w:rsidR="000E1891" w:rsidRDefault="000E1891" w:rsidP="00867FB3">
      <w:pPr>
        <w:ind w:firstLine="480"/>
      </w:pPr>
      <w:r>
        <w:t>retryAnotherBrokerWhenNotStoreOK:消息刷盘（主或备）超时或slave不可用（返回状态非SEND_OK），是否尝试发送到其他broker，默认false。十分重要消息可以开启。</w:t>
      </w:r>
    </w:p>
    <w:p w:rsidR="00867FB3" w:rsidRDefault="00867FB3" w:rsidP="00867FB3">
      <w:pPr>
        <w:ind w:firstLine="480"/>
      </w:pPr>
    </w:p>
    <w:p w:rsidR="000E1891" w:rsidRPr="00DA57AB" w:rsidRDefault="000E1891" w:rsidP="000E1891">
      <w:r w:rsidRPr="00DA57AB">
        <w:rPr>
          <w:b/>
          <w:sz w:val="32"/>
          <w:szCs w:val="32"/>
        </w:rPr>
        <w:t>流量控制</w:t>
      </w:r>
    </w:p>
    <w:p w:rsidR="000E1891" w:rsidRDefault="000E1891" w:rsidP="00E132EA">
      <w:pPr>
        <w:ind w:firstLine="480"/>
      </w:pPr>
      <w:r>
        <w:rPr>
          <w:rFonts w:hint="eastAsia"/>
        </w:rPr>
        <w:t>生产者流控，因为</w:t>
      </w:r>
      <w:r>
        <w:t>broker处理能力达到瓶颈；消费者流控，因为消费能力达到瓶颈。</w:t>
      </w:r>
    </w:p>
    <w:p w:rsidR="00867FB3" w:rsidRDefault="00867FB3" w:rsidP="00E132EA">
      <w:pPr>
        <w:ind w:firstLine="480"/>
      </w:pPr>
    </w:p>
    <w:p w:rsidR="000E1891" w:rsidRPr="00867FB3" w:rsidRDefault="000E1891" w:rsidP="00E132EA">
      <w:pPr>
        <w:rPr>
          <w:b/>
        </w:rPr>
      </w:pPr>
      <w:r w:rsidRPr="00867FB3">
        <w:rPr>
          <w:rFonts w:hint="eastAsia"/>
          <w:b/>
        </w:rPr>
        <w:t>生产者流控：</w:t>
      </w:r>
    </w:p>
    <w:p w:rsidR="000E1891" w:rsidRDefault="000E1891" w:rsidP="00E132EA">
      <w:pPr>
        <w:ind w:left="480"/>
      </w:pPr>
      <w:r>
        <w:t>commitLog文件被锁时间超过osPageCacheBusyTimeOutMills时，参数默认为1000ms，返回流控。</w:t>
      </w:r>
    </w:p>
    <w:p w:rsidR="000E1891" w:rsidRDefault="000E1891" w:rsidP="00E132EA">
      <w:pPr>
        <w:ind w:firstLine="480"/>
      </w:pPr>
      <w:r>
        <w:rPr>
          <w:rFonts w:hint="eastAsia"/>
        </w:rPr>
        <w:t>如果开启</w:t>
      </w:r>
      <w:r>
        <w:t>transientStorePoolEnable == true，且broker为异步刷盘的主机，且transientStorePool中资源不足，拒绝当前send请求，返回流控。</w:t>
      </w:r>
    </w:p>
    <w:p w:rsidR="000E1891" w:rsidRDefault="000E1891" w:rsidP="00E132EA">
      <w:pPr>
        <w:ind w:firstLine="480"/>
      </w:pPr>
      <w:r>
        <w:t>broker每隔10ms检查send请求队列头部请求的等待时间，如果超过waitTimeMillsInSendQueue，默认200ms，拒绝当前send请求，返回流控。</w:t>
      </w:r>
    </w:p>
    <w:p w:rsidR="000E1891" w:rsidRDefault="000E1891" w:rsidP="00E132EA">
      <w:pPr>
        <w:ind w:firstLine="480"/>
      </w:pPr>
      <w:r>
        <w:t>broker通过拒绝send 请求方式实现流量控制。</w:t>
      </w:r>
    </w:p>
    <w:p w:rsidR="000E1891" w:rsidRDefault="000E1891" w:rsidP="00E132EA">
      <w:pPr>
        <w:ind w:firstLine="480"/>
      </w:pPr>
      <w:r>
        <w:rPr>
          <w:rFonts w:hint="eastAsia"/>
        </w:rPr>
        <w:t>注意，生产者流控，不会尝试消息重投。</w:t>
      </w:r>
    </w:p>
    <w:p w:rsidR="000E1891" w:rsidRPr="00E132EA" w:rsidRDefault="000E1891" w:rsidP="000E1891"/>
    <w:p w:rsidR="000E1891" w:rsidRPr="00867FB3" w:rsidRDefault="000E1891" w:rsidP="000E1891">
      <w:pPr>
        <w:rPr>
          <w:b/>
        </w:rPr>
      </w:pPr>
      <w:r w:rsidRPr="00867FB3">
        <w:rPr>
          <w:rFonts w:hint="eastAsia"/>
          <w:b/>
        </w:rPr>
        <w:t>消费者流控：</w:t>
      </w:r>
    </w:p>
    <w:p w:rsidR="000E1891" w:rsidRDefault="000E1891" w:rsidP="00E132EA">
      <w:pPr>
        <w:ind w:firstLine="480"/>
      </w:pPr>
      <w:r>
        <w:rPr>
          <w:rFonts w:hint="eastAsia"/>
        </w:rPr>
        <w:t>消费者本地缓存消息数超过</w:t>
      </w:r>
      <w:r>
        <w:t>pullThresholdForQueue时，默认1000。</w:t>
      </w:r>
    </w:p>
    <w:p w:rsidR="000E1891" w:rsidRDefault="000E1891" w:rsidP="00E132EA">
      <w:pPr>
        <w:ind w:firstLine="480"/>
      </w:pPr>
      <w:r>
        <w:rPr>
          <w:rFonts w:hint="eastAsia"/>
        </w:rPr>
        <w:t>消费者本地缓存消息大小超过</w:t>
      </w:r>
      <w:r>
        <w:t>pullThresholdSizeForQueue时，默认100MB。</w:t>
      </w:r>
    </w:p>
    <w:p w:rsidR="000E1891" w:rsidRDefault="000E1891" w:rsidP="00E132EA">
      <w:pPr>
        <w:ind w:firstLine="480"/>
      </w:pPr>
      <w:r>
        <w:rPr>
          <w:rFonts w:hint="eastAsia"/>
        </w:rPr>
        <w:t>消费者本地缓存消息跨度超过</w:t>
      </w:r>
      <w:r>
        <w:t>consumeConcurrentlyMaxSpan时，默认2000。</w:t>
      </w:r>
    </w:p>
    <w:p w:rsidR="000E1891" w:rsidRDefault="000E1891" w:rsidP="00E132EA">
      <w:pPr>
        <w:ind w:firstLine="480"/>
      </w:pPr>
      <w:r>
        <w:rPr>
          <w:rFonts w:hint="eastAsia"/>
        </w:rPr>
        <w:t>消费者流控的结果是降低拉取频率。</w:t>
      </w:r>
    </w:p>
    <w:p w:rsidR="000E1891" w:rsidRDefault="000E1891" w:rsidP="000E1891"/>
    <w:p w:rsidR="000E1891" w:rsidRPr="00DA57AB" w:rsidRDefault="000E1891" w:rsidP="000E1891">
      <w:r w:rsidRPr="00DA57AB">
        <w:rPr>
          <w:b/>
          <w:sz w:val="32"/>
          <w:szCs w:val="32"/>
        </w:rPr>
        <w:t>死信队列</w:t>
      </w:r>
    </w:p>
    <w:p w:rsidR="000E1891" w:rsidRDefault="000E1891" w:rsidP="00E132EA">
      <w:pPr>
        <w:ind w:firstLine="480"/>
      </w:pPr>
      <w:r>
        <w:rPr>
          <w:rFonts w:hint="eastAsia"/>
        </w:rPr>
        <w:t>死信队列用于处理无法被正常消费的消息。当一条消息初次消费失败，消息队列会自动进行消息重试；达到最大重试次数后，若消费依然失败，则表明消费者在正常情况下无法正确地消费该消息，此时，消息队列</w:t>
      </w:r>
      <w:r>
        <w:t xml:space="preserve"> 不会立刻将消息丢弃，而是将其发送到该消费者对应的特殊队列中。</w:t>
      </w:r>
    </w:p>
    <w:p w:rsidR="000E1891" w:rsidRDefault="000E1891" w:rsidP="00E132EA">
      <w:pPr>
        <w:ind w:firstLine="480"/>
      </w:pPr>
      <w:r>
        <w:t>RocketMQ将这种正常情况下无法被消费的消息称为死信消息（Dead-Letter Message），将存储死信消息的特殊队列称为死信队列（Dead-Letter Queue）。在RocketMQ中，可以通过使用console控制台对死信队列中的消息进行重发来使得消费者实例再次进行消费。</w:t>
      </w:r>
    </w:p>
    <w:p w:rsidR="00687871" w:rsidRPr="000E1891" w:rsidRDefault="00687871" w:rsidP="00E132EA">
      <w:pPr>
        <w:ind w:firstLine="480"/>
      </w:pPr>
    </w:p>
    <w:p w:rsidR="003416CC" w:rsidRDefault="003416CC" w:rsidP="003416CC">
      <w:pPr>
        <w:pStyle w:val="1"/>
      </w:pPr>
      <w:r>
        <w:t>架构设计</w:t>
      </w:r>
    </w:p>
    <w:p w:rsidR="000E1891" w:rsidRPr="000E1891" w:rsidRDefault="00FE48F8" w:rsidP="000E1891">
      <w:r w:rsidRPr="00FE48F8">
        <w:rPr>
          <w:noProof/>
        </w:rPr>
        <w:drawing>
          <wp:inline distT="0" distB="0" distL="0" distR="0">
            <wp:extent cx="6840220" cy="4578414"/>
            <wp:effectExtent l="0" t="0" r="0" b="0"/>
            <wp:docPr id="3" name="图片 3" descr="C:\Users\xmm\Desktop\rocketmq_desig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mm\Desktop\rocketmq_design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220" cy="4578414"/>
                    </a:xfrm>
                    <a:prstGeom prst="rect">
                      <a:avLst/>
                    </a:prstGeom>
                    <a:noFill/>
                    <a:ln>
                      <a:noFill/>
                    </a:ln>
                  </pic:spPr>
                </pic:pic>
              </a:graphicData>
            </a:graphic>
          </wp:inline>
        </w:drawing>
      </w:r>
    </w:p>
    <w:p w:rsidR="003416CC" w:rsidRDefault="003416CC" w:rsidP="003416CC">
      <w:pPr>
        <w:pStyle w:val="1"/>
        <w:rPr>
          <w:kern w:val="0"/>
        </w:rPr>
      </w:pPr>
      <w:r>
        <w:t>样例</w:t>
      </w:r>
    </w:p>
    <w:p w:rsidR="003416CC" w:rsidRDefault="003416CC" w:rsidP="003416CC">
      <w:pPr>
        <w:pStyle w:val="1"/>
        <w:rPr>
          <w:kern w:val="0"/>
        </w:rPr>
      </w:pPr>
      <w:r>
        <w:t>最佳实践</w:t>
      </w:r>
    </w:p>
    <w:p w:rsidR="003416CC" w:rsidRDefault="003416CC" w:rsidP="003416CC">
      <w:pPr>
        <w:pStyle w:val="1"/>
      </w:pPr>
      <w:r>
        <w:t>运维管理</w:t>
      </w:r>
    </w:p>
    <w:p w:rsidR="00DB32AF" w:rsidRPr="00DB32AF" w:rsidRDefault="00DB32AF" w:rsidP="00DB32AF">
      <w:pPr>
        <w:pStyle w:val="2"/>
      </w:pPr>
      <w:r>
        <w:rPr>
          <w:rFonts w:hint="eastAsia"/>
        </w:rPr>
        <w:t>安装RocketMQ</w:t>
      </w:r>
    </w:p>
    <w:p w:rsidR="00DB32AF" w:rsidRDefault="00DB32AF" w:rsidP="00DB32AF">
      <w:pPr>
        <w:pStyle w:val="3"/>
      </w:pPr>
      <w:r>
        <w:rPr>
          <w:rFonts w:hint="eastAsia"/>
        </w:rPr>
        <w:t>d</w:t>
      </w:r>
      <w:r>
        <w:t>ocker</w:t>
      </w:r>
      <w:r>
        <w:rPr>
          <w:rFonts w:hint="eastAsia"/>
        </w:rPr>
        <w:t>方式</w:t>
      </w:r>
    </w:p>
    <w:p w:rsidR="002034D6" w:rsidRPr="002034D6" w:rsidRDefault="002034D6" w:rsidP="002034D6">
      <w:pPr>
        <w:pStyle w:val="ad"/>
      </w:pPr>
      <w:r>
        <w:rPr>
          <w:rFonts w:hint="eastAsia"/>
        </w:rPr>
        <w:t>#</w:t>
      </w:r>
      <w:r>
        <w:t xml:space="preserve"> </w:t>
      </w:r>
      <w:r>
        <w:rPr>
          <w:rFonts w:hint="eastAsia"/>
        </w:rPr>
        <w:t>拉取</w:t>
      </w:r>
      <w:r>
        <w:t>RocketMQ</w:t>
      </w:r>
      <w:r>
        <w:t>镜像</w:t>
      </w:r>
    </w:p>
    <w:p w:rsidR="00DB32AF" w:rsidRDefault="002034D6" w:rsidP="00DB32AF">
      <w:r>
        <w:t xml:space="preserve">$ </w:t>
      </w:r>
      <w:r w:rsidR="00DD45B1" w:rsidRPr="00DD45B1">
        <w:t>docker pull rocketmqinc/rocketmq</w:t>
      </w:r>
    </w:p>
    <w:p w:rsidR="00DD45B1" w:rsidRDefault="00DD45B1" w:rsidP="00DB32AF"/>
    <w:p w:rsidR="002034D6" w:rsidRDefault="002034D6" w:rsidP="00DB32AF">
      <w:r>
        <w:rPr>
          <w:rFonts w:hint="eastAsia"/>
        </w:rPr>
        <w:t># 运行</w:t>
      </w:r>
      <w:r>
        <w:t>RocketMQ的</w:t>
      </w:r>
      <w:r w:rsidR="00345ECE">
        <w:t>NameServer</w:t>
      </w:r>
    </w:p>
    <w:p w:rsidR="00DD45B1" w:rsidRDefault="00DD45B1" w:rsidP="00DD45B1">
      <w:r>
        <w:rPr>
          <w:rFonts w:hint="eastAsia"/>
        </w:rPr>
        <w:t xml:space="preserve">$ </w:t>
      </w:r>
      <w:r w:rsidRPr="00DD45B1">
        <w:t xml:space="preserve">docker run -d -p 9876:9876 </w:t>
      </w:r>
    </w:p>
    <w:p w:rsidR="00DD45B1" w:rsidRDefault="00DD45B1" w:rsidP="00DD45B1">
      <w:pPr>
        <w:ind w:firstLine="480"/>
      </w:pPr>
      <w:r w:rsidRPr="00DD45B1">
        <w:t xml:space="preserve">-v /opt/rocket/data/namesrv/logs:/root/logs </w:t>
      </w:r>
    </w:p>
    <w:p w:rsidR="00DD45B1" w:rsidRDefault="00DD45B1" w:rsidP="00DD45B1">
      <w:pPr>
        <w:ind w:firstLine="480"/>
      </w:pPr>
      <w:r>
        <w:t xml:space="preserve">-v </w:t>
      </w:r>
      <w:r w:rsidRPr="00DD45B1">
        <w:t xml:space="preserve">/opt/rocket/data/namesrv/store:/root/store </w:t>
      </w:r>
    </w:p>
    <w:p w:rsidR="00DD45B1" w:rsidRDefault="00DD45B1" w:rsidP="00DD45B1">
      <w:pPr>
        <w:ind w:firstLine="480"/>
      </w:pPr>
      <w:r w:rsidRPr="00DD45B1">
        <w:t xml:space="preserve">--name rmqnamesrv </w:t>
      </w:r>
    </w:p>
    <w:p w:rsidR="00F42F1E" w:rsidRDefault="00DD45B1" w:rsidP="00F42F1E">
      <w:pPr>
        <w:ind w:firstLine="480"/>
        <w:rPr>
          <w:rFonts w:hint="eastAsia"/>
        </w:rPr>
      </w:pPr>
      <w:r w:rsidRPr="00DD45B1">
        <w:t>-e "MAX_POSSIBLE_HEAP=100000000" rocketmqinc/rocketmq sh mqnamesrv</w:t>
      </w:r>
      <w:r w:rsidR="00345ECE">
        <w:br/>
      </w:r>
      <w:bookmarkStart w:id="0" w:name="_GoBack"/>
      <w:bookmarkEnd w:id="0"/>
    </w:p>
    <w:p w:rsidR="00FD3D3D" w:rsidRDefault="00345ECE" w:rsidP="00345ECE">
      <w:r>
        <w:t xml:space="preserve"># </w:t>
      </w:r>
      <w:r>
        <w:rPr>
          <w:rFonts w:hint="eastAsia"/>
        </w:rPr>
        <w:t>使用</w:t>
      </w:r>
      <w:r>
        <w:t>相同的镜像运行RocketMQ的broker</w:t>
      </w:r>
    </w:p>
    <w:p w:rsidR="00F42F1E" w:rsidRDefault="00F42F1E" w:rsidP="00345ECE">
      <w:pPr>
        <w:rPr>
          <w:rFonts w:hint="eastAsia"/>
        </w:rPr>
      </w:pPr>
    </w:p>
    <w:tbl>
      <w:tblPr>
        <w:tblStyle w:val="aa"/>
        <w:tblW w:w="0" w:type="auto"/>
        <w:tblLook w:val="04A0" w:firstRow="1" w:lastRow="0" w:firstColumn="1" w:lastColumn="0" w:noHBand="0" w:noVBand="1"/>
      </w:tblPr>
      <w:tblGrid>
        <w:gridCol w:w="10988"/>
      </w:tblGrid>
      <w:tr w:rsidR="00FD3D3D" w:rsidTr="00FD3D3D">
        <w:tc>
          <w:tcPr>
            <w:tcW w:w="10988" w:type="dxa"/>
          </w:tcPr>
          <w:p w:rsidR="00FD3D3D" w:rsidRDefault="00FD3D3D" w:rsidP="00FD3D3D">
            <w:r>
              <w:t xml:space="preserve">$ </w:t>
            </w:r>
            <w:r w:rsidRPr="00345ECE">
              <w:t xml:space="preserve">docker run -d -p 10911:10911 -p 10909:10909 </w:t>
            </w:r>
          </w:p>
          <w:p w:rsidR="00FD3D3D" w:rsidRDefault="00FD3D3D" w:rsidP="00FD3D3D">
            <w:pPr>
              <w:ind w:leftChars="200" w:left="480"/>
            </w:pPr>
            <w:r w:rsidRPr="00345ECE">
              <w:t xml:space="preserve">-v  /opt/rocket/data/broker/logs:/root/logs </w:t>
            </w:r>
          </w:p>
          <w:p w:rsidR="00FD3D3D" w:rsidRDefault="00FD3D3D" w:rsidP="00FD3D3D">
            <w:pPr>
              <w:ind w:leftChars="200" w:left="480"/>
            </w:pPr>
            <w:r w:rsidRPr="00345ECE">
              <w:t xml:space="preserve">-v  /opt/rocket/rocketmq/data/broker/store:/root/store </w:t>
            </w:r>
          </w:p>
          <w:p w:rsidR="00FD3D3D" w:rsidRDefault="00FD3D3D" w:rsidP="00FD3D3D">
            <w:pPr>
              <w:ind w:leftChars="200" w:left="480"/>
            </w:pPr>
            <w:r w:rsidRPr="00345ECE">
              <w:t xml:space="preserve">-v  /opt/rocket/conf/broker.conf:/opt/rocketmq/conf/broker.conf --name rmqbroker --link rmqnamesrv:namesrv </w:t>
            </w:r>
          </w:p>
          <w:p w:rsidR="00FD3D3D" w:rsidRDefault="00FD3D3D" w:rsidP="00FD3D3D">
            <w:pPr>
              <w:ind w:leftChars="200" w:left="480"/>
            </w:pPr>
            <w:r w:rsidRPr="00345ECE">
              <w:t xml:space="preserve">-e "NAMESRV_ADDR=namesrv:9876" </w:t>
            </w:r>
          </w:p>
          <w:p w:rsidR="00FD3D3D" w:rsidRDefault="00FD3D3D" w:rsidP="00FD3D3D">
            <w:pPr>
              <w:ind w:leftChars="200" w:left="480"/>
            </w:pPr>
            <w:r w:rsidRPr="00345ECE">
              <w:t xml:space="preserve">-e "MAX_POSSIBLE_HEAP=200000000" rocketmqinc/rocketmq sh mqbroker </w:t>
            </w:r>
          </w:p>
          <w:p w:rsidR="00FD3D3D" w:rsidRDefault="00FD3D3D" w:rsidP="00FD3D3D">
            <w:pPr>
              <w:ind w:leftChars="200" w:left="480"/>
            </w:pPr>
            <w:r w:rsidRPr="00345ECE">
              <w:t>-c /opt/rocketmq/conf/broker.conf</w:t>
            </w:r>
          </w:p>
          <w:p w:rsidR="00FD3D3D" w:rsidRPr="00FD3D3D" w:rsidRDefault="00FD3D3D" w:rsidP="00345ECE"/>
        </w:tc>
      </w:tr>
    </w:tbl>
    <w:p w:rsidR="00BB0AFF" w:rsidRDefault="00BB0AFF" w:rsidP="00FC4958">
      <w:pPr>
        <w:rPr>
          <w:rFonts w:hint="eastAsia"/>
        </w:rPr>
      </w:pPr>
    </w:p>
    <w:p w:rsidR="00FC4958" w:rsidRDefault="00FC4958" w:rsidP="00FC4958">
      <w:r>
        <w:rPr>
          <w:rFonts w:hint="eastAsia"/>
        </w:rPr>
        <w:t># 拉取</w:t>
      </w:r>
      <w:r>
        <w:t>RocketMQ控制</w:t>
      </w:r>
      <w:r>
        <w:rPr>
          <w:rFonts w:hint="eastAsia"/>
        </w:rPr>
        <w:t>台</w:t>
      </w:r>
      <w:r>
        <w:t>镜像</w:t>
      </w:r>
    </w:p>
    <w:p w:rsidR="00FC4958" w:rsidRDefault="00FC4958" w:rsidP="00FC4958">
      <w:r>
        <w:rPr>
          <w:rFonts w:hint="eastAsia"/>
        </w:rPr>
        <w:t xml:space="preserve">$ </w:t>
      </w:r>
      <w:r w:rsidRPr="00FC4958">
        <w:t>docker pull pangliang/rocketmq-console-ng</w:t>
      </w:r>
    </w:p>
    <w:p w:rsidR="00FC4958" w:rsidRDefault="00FC4958" w:rsidP="00FC4958">
      <w:r>
        <w:t xml:space="preserve">$ </w:t>
      </w:r>
      <w:r w:rsidRPr="00FC4958">
        <w:t xml:space="preserve">docker run -e "JAVA_OPTS=-Drocketmq.namesrv.addr=47.101.48.22:9876 </w:t>
      </w:r>
    </w:p>
    <w:p w:rsidR="00FC4958" w:rsidRDefault="00FC4958" w:rsidP="00FC4958">
      <w:pPr>
        <w:ind w:firstLine="480"/>
      </w:pPr>
      <w:r w:rsidRPr="00FC4958">
        <w:t>-Dcom.rocketmq.sendMessageWithVIPChannel=false"</w:t>
      </w:r>
    </w:p>
    <w:p w:rsidR="00DE1CF1" w:rsidRDefault="00FC4958" w:rsidP="00DE1CF1">
      <w:r w:rsidRPr="00FC4958">
        <w:t xml:space="preserve"> </w:t>
      </w:r>
      <w:r>
        <w:tab/>
      </w:r>
      <w:r w:rsidRPr="00FC4958">
        <w:t xml:space="preserve">-p </w:t>
      </w:r>
      <w:r w:rsidR="00FC1FCC">
        <w:t>1</w:t>
      </w:r>
      <w:r w:rsidR="00FC1FCC" w:rsidRPr="00DD45B1">
        <w:t>9876</w:t>
      </w:r>
      <w:r w:rsidRPr="00FC4958">
        <w:t>:</w:t>
      </w:r>
      <w:r w:rsidR="00FC1FCC">
        <w:t>1</w:t>
      </w:r>
      <w:r w:rsidR="00FC1FCC" w:rsidRPr="00DD45B1">
        <w:t>9876</w:t>
      </w:r>
      <w:r w:rsidRPr="00FC4958">
        <w:t xml:space="preserve"> </w:t>
      </w:r>
    </w:p>
    <w:p w:rsidR="00FC4958" w:rsidRDefault="00FC4958" w:rsidP="00DE1CF1">
      <w:pPr>
        <w:ind w:firstLine="480"/>
      </w:pPr>
      <w:r w:rsidRPr="00FC4958">
        <w:t>-t pangliang/rocketmq-console-ng</w:t>
      </w:r>
    </w:p>
    <w:p w:rsidR="00892C7B" w:rsidRPr="00DB32AF" w:rsidRDefault="00892C7B" w:rsidP="00FC4958">
      <w:pPr>
        <w:ind w:firstLine="480"/>
      </w:pPr>
    </w:p>
    <w:p w:rsidR="003416CC" w:rsidRDefault="003416CC" w:rsidP="003416CC">
      <w:pPr>
        <w:pStyle w:val="1"/>
        <w:rPr>
          <w:kern w:val="0"/>
        </w:rPr>
      </w:pPr>
      <w:r>
        <w:t>API Reference</w:t>
      </w:r>
    </w:p>
    <w:p w:rsidR="003416CC" w:rsidRPr="003416CC" w:rsidRDefault="003416CC" w:rsidP="003416CC"/>
    <w:p w:rsidR="00AC715E" w:rsidRPr="00B651EA" w:rsidRDefault="00AC715E" w:rsidP="00AC715E"/>
    <w:sectPr w:rsidR="00AC715E" w:rsidRPr="00B651EA" w:rsidSect="00EF6C6F">
      <w:footerReference w:type="default" r:id="rId12"/>
      <w:pgSz w:w="11906" w:h="16838"/>
      <w:pgMar w:top="567" w:right="567" w:bottom="567" w:left="567"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362" w:rsidRDefault="00E67362">
      <w:r>
        <w:separator/>
      </w:r>
    </w:p>
  </w:endnote>
  <w:endnote w:type="continuationSeparator" w:id="0">
    <w:p w:rsidR="00E67362" w:rsidRDefault="00E6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monospace">
    <w:altName w:val="Segoe Print"/>
    <w:charset w:val="00"/>
    <w:family w:val="auto"/>
    <w:pitch w:val="default"/>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85415"/>
      <w:docPartObj>
        <w:docPartGallery w:val="Page Numbers (Bottom of Page)"/>
        <w:docPartUnique/>
      </w:docPartObj>
    </w:sdtPr>
    <w:sdtEndPr/>
    <w:sdtContent>
      <w:sdt>
        <w:sdtPr>
          <w:id w:val="-1769616900"/>
          <w:docPartObj>
            <w:docPartGallery w:val="Page Numbers (Top of Page)"/>
            <w:docPartUnique/>
          </w:docPartObj>
        </w:sdtPr>
        <w:sdtEndPr/>
        <w:sdtContent>
          <w:p w:rsidR="00921BAA" w:rsidRDefault="00921BAA">
            <w:pPr>
              <w:pStyle w:val="a3"/>
              <w:ind w:left="3840"/>
              <w:jc w:val="right"/>
            </w:pPr>
            <w:r>
              <w:rPr>
                <w:lang w:val="zh-CN"/>
              </w:rPr>
              <w:t xml:space="preserve"> </w:t>
            </w:r>
            <w:r>
              <w:rPr>
                <w:b/>
                <w:bCs/>
                <w:sz w:val="24"/>
              </w:rPr>
              <w:fldChar w:fldCharType="begin"/>
            </w:r>
            <w:r>
              <w:rPr>
                <w:b/>
                <w:bCs/>
              </w:rPr>
              <w:instrText>PAGE</w:instrText>
            </w:r>
            <w:r>
              <w:rPr>
                <w:b/>
                <w:bCs/>
                <w:sz w:val="24"/>
              </w:rPr>
              <w:fldChar w:fldCharType="separate"/>
            </w:r>
            <w:r w:rsidR="00F42F1E">
              <w:rPr>
                <w:b/>
                <w:bCs/>
                <w:noProof/>
              </w:rPr>
              <w:t>8</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F42F1E">
              <w:rPr>
                <w:b/>
                <w:bCs/>
                <w:noProof/>
              </w:rPr>
              <w:t>8</w:t>
            </w:r>
            <w:r>
              <w:rPr>
                <w:b/>
                <w:bCs/>
                <w:sz w:val="24"/>
              </w:rPr>
              <w:fldChar w:fldCharType="end"/>
            </w:r>
          </w:p>
        </w:sdtContent>
      </w:sdt>
    </w:sdtContent>
  </w:sdt>
  <w:p w:rsidR="00921BAA" w:rsidRDefault="00921BAA">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362" w:rsidRDefault="00E67362">
      <w:r>
        <w:separator/>
      </w:r>
    </w:p>
  </w:footnote>
  <w:footnote w:type="continuationSeparator" w:id="0">
    <w:p w:rsidR="00E67362" w:rsidRDefault="00E673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6D3BD95"/>
    <w:multiLevelType w:val="singleLevel"/>
    <w:tmpl w:val="F6D3BD95"/>
    <w:lvl w:ilvl="0">
      <w:start w:val="1"/>
      <w:numFmt w:val="decimal"/>
      <w:suff w:val="nothing"/>
      <w:lvlText w:val="%1、"/>
      <w:lvlJc w:val="left"/>
    </w:lvl>
  </w:abstractNum>
  <w:abstractNum w:abstractNumId="4" w15:restartNumberingAfterBreak="0">
    <w:nsid w:val="0A398836"/>
    <w:multiLevelType w:val="singleLevel"/>
    <w:tmpl w:val="0A398836"/>
    <w:lvl w:ilvl="0">
      <w:start w:val="1"/>
      <w:numFmt w:val="decimal"/>
      <w:suff w:val="nothing"/>
      <w:lvlText w:val="%1、"/>
      <w:lvlJc w:val="left"/>
    </w:lvl>
  </w:abstractNum>
  <w:abstractNum w:abstractNumId="5"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BC217C"/>
    <w:multiLevelType w:val="singleLevel"/>
    <w:tmpl w:val="21BC217C"/>
    <w:lvl w:ilvl="0">
      <w:start w:val="1"/>
      <w:numFmt w:val="decimal"/>
      <w:suff w:val="nothing"/>
      <w:lvlText w:val="%1、"/>
      <w:lvlJc w:val="left"/>
    </w:lvl>
  </w:abstractNum>
  <w:abstractNum w:abstractNumId="10" w15:restartNumberingAfterBreak="0">
    <w:nsid w:val="2859ED3D"/>
    <w:multiLevelType w:val="singleLevel"/>
    <w:tmpl w:val="2859ED3D"/>
    <w:lvl w:ilvl="0">
      <w:start w:val="3"/>
      <w:numFmt w:val="decimal"/>
      <w:lvlText w:val="(%1)"/>
      <w:lvlJc w:val="left"/>
      <w:pPr>
        <w:tabs>
          <w:tab w:val="left" w:pos="312"/>
        </w:tabs>
      </w:pPr>
    </w:lvl>
  </w:abstractNum>
  <w:abstractNum w:abstractNumId="11"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18"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37E346B"/>
    <w:multiLevelType w:val="singleLevel"/>
    <w:tmpl w:val="637E346B"/>
    <w:lvl w:ilvl="0">
      <w:start w:val="1"/>
      <w:numFmt w:val="decimal"/>
      <w:suff w:val="nothing"/>
      <w:lvlText w:val="%1、"/>
      <w:lvlJc w:val="left"/>
    </w:lvl>
  </w:abstractNum>
  <w:abstractNum w:abstractNumId="23"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7"/>
  </w:num>
  <w:num w:numId="2">
    <w:abstractNumId w:val="17"/>
  </w:num>
  <w:num w:numId="3">
    <w:abstractNumId w:val="23"/>
  </w:num>
  <w:num w:numId="4">
    <w:abstractNumId w:val="0"/>
  </w:num>
  <w:num w:numId="5">
    <w:abstractNumId w:val="10"/>
  </w:num>
  <w:num w:numId="6">
    <w:abstractNumId w:val="1"/>
  </w:num>
  <w:num w:numId="7">
    <w:abstractNumId w:val="9"/>
  </w:num>
  <w:num w:numId="8">
    <w:abstractNumId w:val="26"/>
  </w:num>
  <w:num w:numId="9">
    <w:abstractNumId w:val="24"/>
  </w:num>
  <w:num w:numId="10">
    <w:abstractNumId w:val="16"/>
  </w:num>
  <w:num w:numId="11">
    <w:abstractNumId w:val="5"/>
  </w:num>
  <w:num w:numId="12">
    <w:abstractNumId w:val="21"/>
  </w:num>
  <w:num w:numId="13">
    <w:abstractNumId w:val="31"/>
  </w:num>
  <w:num w:numId="14">
    <w:abstractNumId w:val="19"/>
  </w:num>
  <w:num w:numId="15">
    <w:abstractNumId w:val="11"/>
  </w:num>
  <w:num w:numId="16">
    <w:abstractNumId w:val="29"/>
  </w:num>
  <w:num w:numId="17">
    <w:abstractNumId w:val="4"/>
  </w:num>
  <w:num w:numId="18">
    <w:abstractNumId w:val="6"/>
  </w:num>
  <w:num w:numId="19">
    <w:abstractNumId w:val="30"/>
  </w:num>
  <w:num w:numId="20">
    <w:abstractNumId w:val="28"/>
  </w:num>
  <w:num w:numId="21">
    <w:abstractNumId w:val="13"/>
  </w:num>
  <w:num w:numId="22">
    <w:abstractNumId w:val="2"/>
  </w:num>
  <w:num w:numId="23">
    <w:abstractNumId w:val="20"/>
  </w:num>
  <w:num w:numId="24">
    <w:abstractNumId w:val="18"/>
  </w:num>
  <w:num w:numId="25">
    <w:abstractNumId w:val="14"/>
  </w:num>
  <w:num w:numId="26">
    <w:abstractNumId w:val="25"/>
  </w:num>
  <w:num w:numId="27">
    <w:abstractNumId w:val="7"/>
  </w:num>
  <w:num w:numId="28">
    <w:abstractNumId w:val="15"/>
  </w:num>
  <w:num w:numId="29">
    <w:abstractNumId w:val="12"/>
  </w:num>
  <w:num w:numId="30">
    <w:abstractNumId w:val="8"/>
  </w:num>
  <w:num w:numId="31">
    <w:abstractNumId w:val="3"/>
  </w:num>
  <w:num w:numId="32">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302"/>
    <w:rsid w:val="00046B68"/>
    <w:rsid w:val="00050003"/>
    <w:rsid w:val="000508C9"/>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348B"/>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232B"/>
    <w:rsid w:val="000D428D"/>
    <w:rsid w:val="000D69A6"/>
    <w:rsid w:val="000E068E"/>
    <w:rsid w:val="000E1891"/>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393"/>
    <w:rsid w:val="00147A27"/>
    <w:rsid w:val="00151511"/>
    <w:rsid w:val="0015159D"/>
    <w:rsid w:val="00153FBF"/>
    <w:rsid w:val="00154EA8"/>
    <w:rsid w:val="00155B4A"/>
    <w:rsid w:val="00155F11"/>
    <w:rsid w:val="00160F0F"/>
    <w:rsid w:val="0016386F"/>
    <w:rsid w:val="00167D91"/>
    <w:rsid w:val="0017049C"/>
    <w:rsid w:val="00170CAF"/>
    <w:rsid w:val="00170E94"/>
    <w:rsid w:val="0017115F"/>
    <w:rsid w:val="00172A27"/>
    <w:rsid w:val="00173F95"/>
    <w:rsid w:val="00174D44"/>
    <w:rsid w:val="001760DF"/>
    <w:rsid w:val="0017664A"/>
    <w:rsid w:val="001822A2"/>
    <w:rsid w:val="00184205"/>
    <w:rsid w:val="00185AE6"/>
    <w:rsid w:val="0018608E"/>
    <w:rsid w:val="0018610A"/>
    <w:rsid w:val="0018618C"/>
    <w:rsid w:val="00186561"/>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5B0D"/>
    <w:rsid w:val="001B68A2"/>
    <w:rsid w:val="001B7EBC"/>
    <w:rsid w:val="001C0924"/>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6237"/>
    <w:rsid w:val="001F79E3"/>
    <w:rsid w:val="0020269C"/>
    <w:rsid w:val="002034D6"/>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43E7"/>
    <w:rsid w:val="00235219"/>
    <w:rsid w:val="00236806"/>
    <w:rsid w:val="00236CBB"/>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03DF"/>
    <w:rsid w:val="00281155"/>
    <w:rsid w:val="00281C8F"/>
    <w:rsid w:val="002826AF"/>
    <w:rsid w:val="00290797"/>
    <w:rsid w:val="00290B7F"/>
    <w:rsid w:val="002942B5"/>
    <w:rsid w:val="002A1AD9"/>
    <w:rsid w:val="002A331F"/>
    <w:rsid w:val="002A48B7"/>
    <w:rsid w:val="002A6F7D"/>
    <w:rsid w:val="002B035F"/>
    <w:rsid w:val="002B1500"/>
    <w:rsid w:val="002B25CD"/>
    <w:rsid w:val="002B38D3"/>
    <w:rsid w:val="002C2954"/>
    <w:rsid w:val="002C3411"/>
    <w:rsid w:val="002C37BF"/>
    <w:rsid w:val="002C504C"/>
    <w:rsid w:val="002C5B2B"/>
    <w:rsid w:val="002C75B5"/>
    <w:rsid w:val="002D16C1"/>
    <w:rsid w:val="002D2917"/>
    <w:rsid w:val="002D34C6"/>
    <w:rsid w:val="002D3A5D"/>
    <w:rsid w:val="002D782E"/>
    <w:rsid w:val="002E04DE"/>
    <w:rsid w:val="002E15D6"/>
    <w:rsid w:val="002E167B"/>
    <w:rsid w:val="002E2D1B"/>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3527"/>
    <w:rsid w:val="00324202"/>
    <w:rsid w:val="00325BE9"/>
    <w:rsid w:val="00330F1F"/>
    <w:rsid w:val="0033206E"/>
    <w:rsid w:val="00335545"/>
    <w:rsid w:val="003364AB"/>
    <w:rsid w:val="00337BB4"/>
    <w:rsid w:val="00337E37"/>
    <w:rsid w:val="003416CC"/>
    <w:rsid w:val="00341B6B"/>
    <w:rsid w:val="003423D9"/>
    <w:rsid w:val="00345B14"/>
    <w:rsid w:val="00345ECE"/>
    <w:rsid w:val="00346969"/>
    <w:rsid w:val="00346AC9"/>
    <w:rsid w:val="00346EF7"/>
    <w:rsid w:val="003507FF"/>
    <w:rsid w:val="00352AED"/>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CAE"/>
    <w:rsid w:val="00376E89"/>
    <w:rsid w:val="0037729D"/>
    <w:rsid w:val="00377CEE"/>
    <w:rsid w:val="003807B4"/>
    <w:rsid w:val="00381732"/>
    <w:rsid w:val="00382680"/>
    <w:rsid w:val="003830FE"/>
    <w:rsid w:val="00385213"/>
    <w:rsid w:val="003852AA"/>
    <w:rsid w:val="003876C7"/>
    <w:rsid w:val="00387D86"/>
    <w:rsid w:val="00390F5B"/>
    <w:rsid w:val="003922C8"/>
    <w:rsid w:val="0039270E"/>
    <w:rsid w:val="00393420"/>
    <w:rsid w:val="0039540C"/>
    <w:rsid w:val="00396DD4"/>
    <w:rsid w:val="00396DE7"/>
    <w:rsid w:val="00397CBA"/>
    <w:rsid w:val="003A16E6"/>
    <w:rsid w:val="003A4E90"/>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10B15"/>
    <w:rsid w:val="00411641"/>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7BF3"/>
    <w:rsid w:val="004920FC"/>
    <w:rsid w:val="0049242A"/>
    <w:rsid w:val="00492523"/>
    <w:rsid w:val="00492AB9"/>
    <w:rsid w:val="004937F9"/>
    <w:rsid w:val="00495B8A"/>
    <w:rsid w:val="00496562"/>
    <w:rsid w:val="004A0BD2"/>
    <w:rsid w:val="004A0C94"/>
    <w:rsid w:val="004A11E8"/>
    <w:rsid w:val="004A1501"/>
    <w:rsid w:val="004A3C3E"/>
    <w:rsid w:val="004A48D6"/>
    <w:rsid w:val="004A59E9"/>
    <w:rsid w:val="004A7D89"/>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C7E"/>
    <w:rsid w:val="004D707C"/>
    <w:rsid w:val="004E05A1"/>
    <w:rsid w:val="004E0D77"/>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3301C"/>
    <w:rsid w:val="005337E8"/>
    <w:rsid w:val="00534712"/>
    <w:rsid w:val="00534BFB"/>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9E0"/>
    <w:rsid w:val="005B3133"/>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2701"/>
    <w:rsid w:val="005E48D8"/>
    <w:rsid w:val="005E503D"/>
    <w:rsid w:val="005E5678"/>
    <w:rsid w:val="005E56BE"/>
    <w:rsid w:val="005E689D"/>
    <w:rsid w:val="005E6CD8"/>
    <w:rsid w:val="005F1D1F"/>
    <w:rsid w:val="005F5389"/>
    <w:rsid w:val="005F660E"/>
    <w:rsid w:val="005F6A4A"/>
    <w:rsid w:val="00600F31"/>
    <w:rsid w:val="00601EE9"/>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5BE"/>
    <w:rsid w:val="006238CA"/>
    <w:rsid w:val="00623FB9"/>
    <w:rsid w:val="00624952"/>
    <w:rsid w:val="0062549D"/>
    <w:rsid w:val="00626168"/>
    <w:rsid w:val="006333AE"/>
    <w:rsid w:val="0063424A"/>
    <w:rsid w:val="006345C1"/>
    <w:rsid w:val="006438BF"/>
    <w:rsid w:val="00643CDA"/>
    <w:rsid w:val="006446C5"/>
    <w:rsid w:val="0064602E"/>
    <w:rsid w:val="00654FA5"/>
    <w:rsid w:val="00655B58"/>
    <w:rsid w:val="00660691"/>
    <w:rsid w:val="006608BD"/>
    <w:rsid w:val="00660E6B"/>
    <w:rsid w:val="00661881"/>
    <w:rsid w:val="00664AAA"/>
    <w:rsid w:val="0066715F"/>
    <w:rsid w:val="006747FD"/>
    <w:rsid w:val="0067594E"/>
    <w:rsid w:val="0067598D"/>
    <w:rsid w:val="00676575"/>
    <w:rsid w:val="00684F7A"/>
    <w:rsid w:val="006862F3"/>
    <w:rsid w:val="00687871"/>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24A3"/>
    <w:rsid w:val="00732B81"/>
    <w:rsid w:val="00732D39"/>
    <w:rsid w:val="00733290"/>
    <w:rsid w:val="007358FD"/>
    <w:rsid w:val="00737FD6"/>
    <w:rsid w:val="0074005B"/>
    <w:rsid w:val="007410A2"/>
    <w:rsid w:val="007508D9"/>
    <w:rsid w:val="00751CBC"/>
    <w:rsid w:val="00752A3A"/>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6E0F"/>
    <w:rsid w:val="007B1A82"/>
    <w:rsid w:val="007B3A47"/>
    <w:rsid w:val="007B3E18"/>
    <w:rsid w:val="007B4E4B"/>
    <w:rsid w:val="007B5177"/>
    <w:rsid w:val="007B5EEE"/>
    <w:rsid w:val="007B65B4"/>
    <w:rsid w:val="007B71FA"/>
    <w:rsid w:val="007B76B3"/>
    <w:rsid w:val="007C4C8A"/>
    <w:rsid w:val="007C5EAD"/>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F1E82"/>
    <w:rsid w:val="007F33ED"/>
    <w:rsid w:val="007F3A80"/>
    <w:rsid w:val="007F4D93"/>
    <w:rsid w:val="0080033F"/>
    <w:rsid w:val="008029D7"/>
    <w:rsid w:val="0080402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28B4"/>
    <w:rsid w:val="00853BF1"/>
    <w:rsid w:val="00857458"/>
    <w:rsid w:val="00857AA0"/>
    <w:rsid w:val="00862C80"/>
    <w:rsid w:val="0086314E"/>
    <w:rsid w:val="008645A7"/>
    <w:rsid w:val="00864E7E"/>
    <w:rsid w:val="00864FF4"/>
    <w:rsid w:val="0086560E"/>
    <w:rsid w:val="0086602D"/>
    <w:rsid w:val="008666CD"/>
    <w:rsid w:val="00867B53"/>
    <w:rsid w:val="00867FB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2C7B"/>
    <w:rsid w:val="0089387F"/>
    <w:rsid w:val="00896338"/>
    <w:rsid w:val="00896800"/>
    <w:rsid w:val="0089744B"/>
    <w:rsid w:val="008A010C"/>
    <w:rsid w:val="008A12C0"/>
    <w:rsid w:val="008A1586"/>
    <w:rsid w:val="008A18F3"/>
    <w:rsid w:val="008A1E96"/>
    <w:rsid w:val="008A2BCF"/>
    <w:rsid w:val="008A2D0F"/>
    <w:rsid w:val="008A3F75"/>
    <w:rsid w:val="008A5BFD"/>
    <w:rsid w:val="008A694E"/>
    <w:rsid w:val="008A7E4C"/>
    <w:rsid w:val="008B095E"/>
    <w:rsid w:val="008B0A7B"/>
    <w:rsid w:val="008B1651"/>
    <w:rsid w:val="008B2BEF"/>
    <w:rsid w:val="008B7309"/>
    <w:rsid w:val="008C0230"/>
    <w:rsid w:val="008C3C96"/>
    <w:rsid w:val="008C4949"/>
    <w:rsid w:val="008C52F5"/>
    <w:rsid w:val="008C5C5B"/>
    <w:rsid w:val="008C6B00"/>
    <w:rsid w:val="008D0555"/>
    <w:rsid w:val="008D130A"/>
    <w:rsid w:val="008D13CE"/>
    <w:rsid w:val="008D2504"/>
    <w:rsid w:val="008D3358"/>
    <w:rsid w:val="008D4CE0"/>
    <w:rsid w:val="008E5934"/>
    <w:rsid w:val="008E59AE"/>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BAA"/>
    <w:rsid w:val="00921C5C"/>
    <w:rsid w:val="00921FD4"/>
    <w:rsid w:val="0092384A"/>
    <w:rsid w:val="009249BA"/>
    <w:rsid w:val="0092557B"/>
    <w:rsid w:val="009260AB"/>
    <w:rsid w:val="00930280"/>
    <w:rsid w:val="00932FD6"/>
    <w:rsid w:val="00933ABD"/>
    <w:rsid w:val="009358F8"/>
    <w:rsid w:val="00935D5F"/>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9BB"/>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70515"/>
    <w:rsid w:val="00970AC7"/>
    <w:rsid w:val="00970F41"/>
    <w:rsid w:val="00972C76"/>
    <w:rsid w:val="009738B3"/>
    <w:rsid w:val="00974D5D"/>
    <w:rsid w:val="00975689"/>
    <w:rsid w:val="00975A8B"/>
    <w:rsid w:val="00975ABB"/>
    <w:rsid w:val="00975E7C"/>
    <w:rsid w:val="00977785"/>
    <w:rsid w:val="00980434"/>
    <w:rsid w:val="009815B3"/>
    <w:rsid w:val="009831A8"/>
    <w:rsid w:val="00985107"/>
    <w:rsid w:val="00985AA7"/>
    <w:rsid w:val="0098716E"/>
    <w:rsid w:val="00987E19"/>
    <w:rsid w:val="00990203"/>
    <w:rsid w:val="00993B8A"/>
    <w:rsid w:val="00993BCF"/>
    <w:rsid w:val="00994BE4"/>
    <w:rsid w:val="009967CF"/>
    <w:rsid w:val="00997A6F"/>
    <w:rsid w:val="009A1591"/>
    <w:rsid w:val="009A297B"/>
    <w:rsid w:val="009A3226"/>
    <w:rsid w:val="009A389F"/>
    <w:rsid w:val="009A3AFA"/>
    <w:rsid w:val="009A41A1"/>
    <w:rsid w:val="009A737B"/>
    <w:rsid w:val="009B01EF"/>
    <w:rsid w:val="009B09DE"/>
    <w:rsid w:val="009B189A"/>
    <w:rsid w:val="009B324E"/>
    <w:rsid w:val="009B3343"/>
    <w:rsid w:val="009B567F"/>
    <w:rsid w:val="009B5A36"/>
    <w:rsid w:val="009B6ADE"/>
    <w:rsid w:val="009B7022"/>
    <w:rsid w:val="009B77CD"/>
    <w:rsid w:val="009C0A92"/>
    <w:rsid w:val="009C0B10"/>
    <w:rsid w:val="009C0D14"/>
    <w:rsid w:val="009C1CAD"/>
    <w:rsid w:val="009C1FE6"/>
    <w:rsid w:val="009C2596"/>
    <w:rsid w:val="009C2C91"/>
    <w:rsid w:val="009C3102"/>
    <w:rsid w:val="009C31DC"/>
    <w:rsid w:val="009C4C2A"/>
    <w:rsid w:val="009C5464"/>
    <w:rsid w:val="009C58C4"/>
    <w:rsid w:val="009C7FB0"/>
    <w:rsid w:val="009D186C"/>
    <w:rsid w:val="009D42DB"/>
    <w:rsid w:val="009D4C09"/>
    <w:rsid w:val="009D50F4"/>
    <w:rsid w:val="009D536A"/>
    <w:rsid w:val="009D78F2"/>
    <w:rsid w:val="009E0360"/>
    <w:rsid w:val="009E2678"/>
    <w:rsid w:val="009E7757"/>
    <w:rsid w:val="009F362E"/>
    <w:rsid w:val="009F3827"/>
    <w:rsid w:val="009F3C61"/>
    <w:rsid w:val="009F63D5"/>
    <w:rsid w:val="009F6D61"/>
    <w:rsid w:val="009F74A7"/>
    <w:rsid w:val="009F75B7"/>
    <w:rsid w:val="00A01159"/>
    <w:rsid w:val="00A02E83"/>
    <w:rsid w:val="00A03A18"/>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5F12"/>
    <w:rsid w:val="00A372D1"/>
    <w:rsid w:val="00A3759F"/>
    <w:rsid w:val="00A400AA"/>
    <w:rsid w:val="00A412EE"/>
    <w:rsid w:val="00A413ED"/>
    <w:rsid w:val="00A41713"/>
    <w:rsid w:val="00A4198A"/>
    <w:rsid w:val="00A42CA6"/>
    <w:rsid w:val="00A43033"/>
    <w:rsid w:val="00A43103"/>
    <w:rsid w:val="00A43DF7"/>
    <w:rsid w:val="00A44C23"/>
    <w:rsid w:val="00A44D39"/>
    <w:rsid w:val="00A46260"/>
    <w:rsid w:val="00A46775"/>
    <w:rsid w:val="00A47E94"/>
    <w:rsid w:val="00A509E1"/>
    <w:rsid w:val="00A50A26"/>
    <w:rsid w:val="00A50DFB"/>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B2F"/>
    <w:rsid w:val="00A726D9"/>
    <w:rsid w:val="00A72DEF"/>
    <w:rsid w:val="00A73355"/>
    <w:rsid w:val="00A73945"/>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B3DB9"/>
    <w:rsid w:val="00AB6548"/>
    <w:rsid w:val="00AB6CB4"/>
    <w:rsid w:val="00AB7FF6"/>
    <w:rsid w:val="00AC14C8"/>
    <w:rsid w:val="00AC2623"/>
    <w:rsid w:val="00AC2B6E"/>
    <w:rsid w:val="00AC2BA2"/>
    <w:rsid w:val="00AC2CF0"/>
    <w:rsid w:val="00AC3ECF"/>
    <w:rsid w:val="00AC5819"/>
    <w:rsid w:val="00AC715E"/>
    <w:rsid w:val="00AC7B94"/>
    <w:rsid w:val="00AD08FD"/>
    <w:rsid w:val="00AD19AB"/>
    <w:rsid w:val="00AD1C23"/>
    <w:rsid w:val="00AD1E2E"/>
    <w:rsid w:val="00AD2B2D"/>
    <w:rsid w:val="00AD3B51"/>
    <w:rsid w:val="00AE05CB"/>
    <w:rsid w:val="00AE1968"/>
    <w:rsid w:val="00AE20F4"/>
    <w:rsid w:val="00AE3184"/>
    <w:rsid w:val="00AE4C5D"/>
    <w:rsid w:val="00AE4EAE"/>
    <w:rsid w:val="00AE6D7C"/>
    <w:rsid w:val="00AF030A"/>
    <w:rsid w:val="00AF2381"/>
    <w:rsid w:val="00AF35FB"/>
    <w:rsid w:val="00AF3D7A"/>
    <w:rsid w:val="00AF47B6"/>
    <w:rsid w:val="00AF6B67"/>
    <w:rsid w:val="00B01760"/>
    <w:rsid w:val="00B02D91"/>
    <w:rsid w:val="00B05773"/>
    <w:rsid w:val="00B06143"/>
    <w:rsid w:val="00B07A2B"/>
    <w:rsid w:val="00B07ACB"/>
    <w:rsid w:val="00B1183C"/>
    <w:rsid w:val="00B13DBD"/>
    <w:rsid w:val="00B13E89"/>
    <w:rsid w:val="00B16BA6"/>
    <w:rsid w:val="00B16E6C"/>
    <w:rsid w:val="00B17778"/>
    <w:rsid w:val="00B17975"/>
    <w:rsid w:val="00B17A88"/>
    <w:rsid w:val="00B17AB4"/>
    <w:rsid w:val="00B24945"/>
    <w:rsid w:val="00B260FD"/>
    <w:rsid w:val="00B31FAE"/>
    <w:rsid w:val="00B33901"/>
    <w:rsid w:val="00B33E0A"/>
    <w:rsid w:val="00B341CC"/>
    <w:rsid w:val="00B34F0B"/>
    <w:rsid w:val="00B35382"/>
    <w:rsid w:val="00B3681C"/>
    <w:rsid w:val="00B3712F"/>
    <w:rsid w:val="00B37B91"/>
    <w:rsid w:val="00B40A9C"/>
    <w:rsid w:val="00B4185B"/>
    <w:rsid w:val="00B43819"/>
    <w:rsid w:val="00B45365"/>
    <w:rsid w:val="00B45E64"/>
    <w:rsid w:val="00B45E96"/>
    <w:rsid w:val="00B46292"/>
    <w:rsid w:val="00B465E6"/>
    <w:rsid w:val="00B477A7"/>
    <w:rsid w:val="00B503CB"/>
    <w:rsid w:val="00B50627"/>
    <w:rsid w:val="00B50CA9"/>
    <w:rsid w:val="00B50E4C"/>
    <w:rsid w:val="00B51A6E"/>
    <w:rsid w:val="00B51C16"/>
    <w:rsid w:val="00B542D6"/>
    <w:rsid w:val="00B54BDC"/>
    <w:rsid w:val="00B54BF6"/>
    <w:rsid w:val="00B55110"/>
    <w:rsid w:val="00B55CFA"/>
    <w:rsid w:val="00B567F6"/>
    <w:rsid w:val="00B60539"/>
    <w:rsid w:val="00B62AE0"/>
    <w:rsid w:val="00B62AFC"/>
    <w:rsid w:val="00B63466"/>
    <w:rsid w:val="00B651EA"/>
    <w:rsid w:val="00B65374"/>
    <w:rsid w:val="00B65A33"/>
    <w:rsid w:val="00B70956"/>
    <w:rsid w:val="00B70A47"/>
    <w:rsid w:val="00B746DD"/>
    <w:rsid w:val="00B74C16"/>
    <w:rsid w:val="00B764E8"/>
    <w:rsid w:val="00B77A6D"/>
    <w:rsid w:val="00B8198C"/>
    <w:rsid w:val="00B830C3"/>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200"/>
    <w:rsid w:val="00BA3AEB"/>
    <w:rsid w:val="00BA464B"/>
    <w:rsid w:val="00BA6A80"/>
    <w:rsid w:val="00BA7280"/>
    <w:rsid w:val="00BB01CD"/>
    <w:rsid w:val="00BB02C0"/>
    <w:rsid w:val="00BB0AFF"/>
    <w:rsid w:val="00BB0CFB"/>
    <w:rsid w:val="00BB1FEC"/>
    <w:rsid w:val="00BB28DF"/>
    <w:rsid w:val="00BB35CE"/>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C98"/>
    <w:rsid w:val="00BE65CE"/>
    <w:rsid w:val="00BE7E9E"/>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5310"/>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DC6"/>
    <w:rsid w:val="00C542A9"/>
    <w:rsid w:val="00C5477C"/>
    <w:rsid w:val="00C552EB"/>
    <w:rsid w:val="00C55B84"/>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B7"/>
    <w:rsid w:val="00C95610"/>
    <w:rsid w:val="00C96722"/>
    <w:rsid w:val="00CA2E7A"/>
    <w:rsid w:val="00CA3428"/>
    <w:rsid w:val="00CA3BA6"/>
    <w:rsid w:val="00CA4267"/>
    <w:rsid w:val="00CA77C8"/>
    <w:rsid w:val="00CA7A9B"/>
    <w:rsid w:val="00CA7CAC"/>
    <w:rsid w:val="00CB21BF"/>
    <w:rsid w:val="00CB3773"/>
    <w:rsid w:val="00CB4A8C"/>
    <w:rsid w:val="00CB4DC3"/>
    <w:rsid w:val="00CB630A"/>
    <w:rsid w:val="00CB6B0E"/>
    <w:rsid w:val="00CC0906"/>
    <w:rsid w:val="00CC363C"/>
    <w:rsid w:val="00CC4111"/>
    <w:rsid w:val="00CC4E4B"/>
    <w:rsid w:val="00CC50C1"/>
    <w:rsid w:val="00CC590C"/>
    <w:rsid w:val="00CC5D14"/>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43EF"/>
    <w:rsid w:val="00D44AA6"/>
    <w:rsid w:val="00D44D7B"/>
    <w:rsid w:val="00D458F7"/>
    <w:rsid w:val="00D4598A"/>
    <w:rsid w:val="00D46B83"/>
    <w:rsid w:val="00D47E7D"/>
    <w:rsid w:val="00D537B4"/>
    <w:rsid w:val="00D53A82"/>
    <w:rsid w:val="00D6005B"/>
    <w:rsid w:val="00D60FE3"/>
    <w:rsid w:val="00D64139"/>
    <w:rsid w:val="00D643A7"/>
    <w:rsid w:val="00D64854"/>
    <w:rsid w:val="00D67B21"/>
    <w:rsid w:val="00D71464"/>
    <w:rsid w:val="00D71718"/>
    <w:rsid w:val="00D728FA"/>
    <w:rsid w:val="00D76086"/>
    <w:rsid w:val="00D76157"/>
    <w:rsid w:val="00D76456"/>
    <w:rsid w:val="00D76794"/>
    <w:rsid w:val="00D76D88"/>
    <w:rsid w:val="00D77DB5"/>
    <w:rsid w:val="00D77DC4"/>
    <w:rsid w:val="00D858F9"/>
    <w:rsid w:val="00D90718"/>
    <w:rsid w:val="00D90BAE"/>
    <w:rsid w:val="00D90FEA"/>
    <w:rsid w:val="00D9257B"/>
    <w:rsid w:val="00D95B38"/>
    <w:rsid w:val="00D9681B"/>
    <w:rsid w:val="00D9744B"/>
    <w:rsid w:val="00DA0320"/>
    <w:rsid w:val="00DA0B57"/>
    <w:rsid w:val="00DA128B"/>
    <w:rsid w:val="00DA21EF"/>
    <w:rsid w:val="00DA2E41"/>
    <w:rsid w:val="00DA57AB"/>
    <w:rsid w:val="00DA5AE9"/>
    <w:rsid w:val="00DA69DE"/>
    <w:rsid w:val="00DA777A"/>
    <w:rsid w:val="00DA7DA8"/>
    <w:rsid w:val="00DB141E"/>
    <w:rsid w:val="00DB1E15"/>
    <w:rsid w:val="00DB32AF"/>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45B1"/>
    <w:rsid w:val="00DD652D"/>
    <w:rsid w:val="00DE1CF1"/>
    <w:rsid w:val="00DE1EDD"/>
    <w:rsid w:val="00DE2487"/>
    <w:rsid w:val="00DE2A8E"/>
    <w:rsid w:val="00DE2BF4"/>
    <w:rsid w:val="00DE3770"/>
    <w:rsid w:val="00DE4B33"/>
    <w:rsid w:val="00DE54DB"/>
    <w:rsid w:val="00DE5C0F"/>
    <w:rsid w:val="00DE5C1A"/>
    <w:rsid w:val="00DE679A"/>
    <w:rsid w:val="00DE7C88"/>
    <w:rsid w:val="00DF19C9"/>
    <w:rsid w:val="00DF2E72"/>
    <w:rsid w:val="00DF2EA6"/>
    <w:rsid w:val="00E01EA3"/>
    <w:rsid w:val="00E02981"/>
    <w:rsid w:val="00E03640"/>
    <w:rsid w:val="00E062AA"/>
    <w:rsid w:val="00E0750F"/>
    <w:rsid w:val="00E10FA5"/>
    <w:rsid w:val="00E114A3"/>
    <w:rsid w:val="00E114B7"/>
    <w:rsid w:val="00E11C3B"/>
    <w:rsid w:val="00E12BED"/>
    <w:rsid w:val="00E132EA"/>
    <w:rsid w:val="00E1334B"/>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30283"/>
    <w:rsid w:val="00E30D6F"/>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57C45"/>
    <w:rsid w:val="00E60E8E"/>
    <w:rsid w:val="00E6162A"/>
    <w:rsid w:val="00E62698"/>
    <w:rsid w:val="00E64CBA"/>
    <w:rsid w:val="00E67362"/>
    <w:rsid w:val="00E702E9"/>
    <w:rsid w:val="00E709CF"/>
    <w:rsid w:val="00E723E0"/>
    <w:rsid w:val="00E74BD9"/>
    <w:rsid w:val="00E764C2"/>
    <w:rsid w:val="00E7741F"/>
    <w:rsid w:val="00E826B2"/>
    <w:rsid w:val="00E82E35"/>
    <w:rsid w:val="00E83173"/>
    <w:rsid w:val="00E83D92"/>
    <w:rsid w:val="00E85C44"/>
    <w:rsid w:val="00E8602C"/>
    <w:rsid w:val="00E910F4"/>
    <w:rsid w:val="00E95F7B"/>
    <w:rsid w:val="00E9775C"/>
    <w:rsid w:val="00E97D1D"/>
    <w:rsid w:val="00EA16D5"/>
    <w:rsid w:val="00EA26FC"/>
    <w:rsid w:val="00EA4B95"/>
    <w:rsid w:val="00EB0284"/>
    <w:rsid w:val="00EB2224"/>
    <w:rsid w:val="00EB2477"/>
    <w:rsid w:val="00EB2669"/>
    <w:rsid w:val="00EB30DA"/>
    <w:rsid w:val="00EB33C3"/>
    <w:rsid w:val="00EB4828"/>
    <w:rsid w:val="00EB5895"/>
    <w:rsid w:val="00EC06EB"/>
    <w:rsid w:val="00EC0A71"/>
    <w:rsid w:val="00EC0BA8"/>
    <w:rsid w:val="00EC1858"/>
    <w:rsid w:val="00EC4800"/>
    <w:rsid w:val="00EC60E9"/>
    <w:rsid w:val="00EC6376"/>
    <w:rsid w:val="00EC695F"/>
    <w:rsid w:val="00ED1EE0"/>
    <w:rsid w:val="00ED22B0"/>
    <w:rsid w:val="00ED2885"/>
    <w:rsid w:val="00ED421D"/>
    <w:rsid w:val="00ED4386"/>
    <w:rsid w:val="00ED5B16"/>
    <w:rsid w:val="00ED7BFA"/>
    <w:rsid w:val="00EE19E6"/>
    <w:rsid w:val="00EE784A"/>
    <w:rsid w:val="00EF05BE"/>
    <w:rsid w:val="00EF05DA"/>
    <w:rsid w:val="00EF4D2B"/>
    <w:rsid w:val="00EF5667"/>
    <w:rsid w:val="00EF56EC"/>
    <w:rsid w:val="00EF589B"/>
    <w:rsid w:val="00EF68F1"/>
    <w:rsid w:val="00EF6C6F"/>
    <w:rsid w:val="00F007A7"/>
    <w:rsid w:val="00F032CA"/>
    <w:rsid w:val="00F033E8"/>
    <w:rsid w:val="00F03C01"/>
    <w:rsid w:val="00F0481B"/>
    <w:rsid w:val="00F04D9D"/>
    <w:rsid w:val="00F07169"/>
    <w:rsid w:val="00F10458"/>
    <w:rsid w:val="00F116C1"/>
    <w:rsid w:val="00F12E0B"/>
    <w:rsid w:val="00F17BB4"/>
    <w:rsid w:val="00F20ADE"/>
    <w:rsid w:val="00F20C3B"/>
    <w:rsid w:val="00F21F08"/>
    <w:rsid w:val="00F231E0"/>
    <w:rsid w:val="00F23ED4"/>
    <w:rsid w:val="00F241D8"/>
    <w:rsid w:val="00F2516E"/>
    <w:rsid w:val="00F25F1B"/>
    <w:rsid w:val="00F26221"/>
    <w:rsid w:val="00F27B49"/>
    <w:rsid w:val="00F3285D"/>
    <w:rsid w:val="00F33B5F"/>
    <w:rsid w:val="00F34412"/>
    <w:rsid w:val="00F34B05"/>
    <w:rsid w:val="00F424EC"/>
    <w:rsid w:val="00F42F1E"/>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70140"/>
    <w:rsid w:val="00F70694"/>
    <w:rsid w:val="00F7156D"/>
    <w:rsid w:val="00F7312C"/>
    <w:rsid w:val="00F73227"/>
    <w:rsid w:val="00F7395F"/>
    <w:rsid w:val="00F75671"/>
    <w:rsid w:val="00F7633D"/>
    <w:rsid w:val="00F76DE8"/>
    <w:rsid w:val="00F80522"/>
    <w:rsid w:val="00F82F81"/>
    <w:rsid w:val="00F83199"/>
    <w:rsid w:val="00F83A2A"/>
    <w:rsid w:val="00F83BFA"/>
    <w:rsid w:val="00F86D33"/>
    <w:rsid w:val="00F873E3"/>
    <w:rsid w:val="00F87B14"/>
    <w:rsid w:val="00F92A98"/>
    <w:rsid w:val="00F93984"/>
    <w:rsid w:val="00F9400D"/>
    <w:rsid w:val="00F94377"/>
    <w:rsid w:val="00F960AD"/>
    <w:rsid w:val="00F968AF"/>
    <w:rsid w:val="00FA16F0"/>
    <w:rsid w:val="00FA1E24"/>
    <w:rsid w:val="00FA2AF3"/>
    <w:rsid w:val="00FA2EA9"/>
    <w:rsid w:val="00FA39DD"/>
    <w:rsid w:val="00FA407F"/>
    <w:rsid w:val="00FA4C55"/>
    <w:rsid w:val="00FA51A2"/>
    <w:rsid w:val="00FA7B23"/>
    <w:rsid w:val="00FB0CA1"/>
    <w:rsid w:val="00FB2424"/>
    <w:rsid w:val="00FB2F79"/>
    <w:rsid w:val="00FB45DB"/>
    <w:rsid w:val="00FB4B4E"/>
    <w:rsid w:val="00FB4E83"/>
    <w:rsid w:val="00FB56D1"/>
    <w:rsid w:val="00FB6662"/>
    <w:rsid w:val="00FB7341"/>
    <w:rsid w:val="00FB7D68"/>
    <w:rsid w:val="00FC107E"/>
    <w:rsid w:val="00FC1FCC"/>
    <w:rsid w:val="00FC4958"/>
    <w:rsid w:val="00FC5053"/>
    <w:rsid w:val="00FC52C0"/>
    <w:rsid w:val="00FC64C2"/>
    <w:rsid w:val="00FC672D"/>
    <w:rsid w:val="00FD0496"/>
    <w:rsid w:val="00FD1F2A"/>
    <w:rsid w:val="00FD3662"/>
    <w:rsid w:val="00FD3D3D"/>
    <w:rsid w:val="00FD50D0"/>
    <w:rsid w:val="00FD5AEA"/>
    <w:rsid w:val="00FE01B3"/>
    <w:rsid w:val="00FE1C76"/>
    <w:rsid w:val="00FE3709"/>
    <w:rsid w:val="00FE48F8"/>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08734AC9"/>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semiHidden/>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6">
    <w:name w:val="Normal (Web)"/>
    <w:basedOn w:val="a"/>
    <w:uiPriority w:val="99"/>
    <w:pPr>
      <w:spacing w:beforeAutospacing="1" w:afterAutospacing="1"/>
      <w:jc w:val="left"/>
    </w:pPr>
    <w:rPr>
      <w:rFonts w:cs="Times New Roman"/>
      <w:kern w:val="0"/>
    </w:rPr>
  </w:style>
  <w:style w:type="character" w:styleId="a7">
    <w:name w:val="Strong"/>
    <w:basedOn w:val="a0"/>
    <w:uiPriority w:val="22"/>
    <w:rPr>
      <w:b/>
    </w:rPr>
  </w:style>
  <w:style w:type="character" w:styleId="a8">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9">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b">
    <w:name w:val="我的正文"/>
    <w:basedOn w:val="a"/>
    <w:link w:val="CharChar"/>
    <w:pPr>
      <w:spacing w:line="360" w:lineRule="auto"/>
      <w:ind w:firstLineChars="200" w:firstLine="200"/>
    </w:pPr>
    <w:rPr>
      <w:lang w:val="zh-CN"/>
    </w:rPr>
  </w:style>
  <w:style w:type="paragraph" w:styleId="ac">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d">
    <w:name w:val="Title"/>
    <w:aliases w:val="xmm正文"/>
    <w:basedOn w:val="a"/>
    <w:next w:val="a"/>
    <w:link w:val="ae"/>
    <w:qFormat/>
    <w:rsid w:val="00BA3200"/>
    <w:rPr>
      <w:rFonts w:ascii="Consolas" w:hAnsi="Consolas"/>
    </w:rPr>
  </w:style>
  <w:style w:type="character" w:customStyle="1" w:styleId="ae">
    <w:name w:val="标题 字符"/>
    <w:aliases w:val="xmm正文 字符"/>
    <w:basedOn w:val="a0"/>
    <w:link w:val="ad"/>
    <w:rsid w:val="00BA3200"/>
    <w:rPr>
      <w:rFonts w:ascii="Consolas" w:hAnsi="Consolas" w:cs="宋体"/>
      <w:kern w:val="2"/>
      <w:sz w:val="24"/>
      <w:szCs w:val="24"/>
    </w:rPr>
  </w:style>
  <w:style w:type="character" w:customStyle="1" w:styleId="CharChar">
    <w:name w:val="我的正文 Char Char"/>
    <w:link w:val="ab"/>
    <w:qFormat/>
    <w:rsid w:val="00CC7BAD"/>
    <w:rPr>
      <w:rFonts w:ascii="宋体" w:hAnsi="宋体" w:cs="宋体"/>
      <w:kern w:val="2"/>
      <w:sz w:val="24"/>
      <w:szCs w:val="24"/>
      <w:lang w:val="zh-CN"/>
    </w:rPr>
  </w:style>
  <w:style w:type="character" w:styleId="af">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semiHidden/>
    <w:rsid w:val="00A235A3"/>
    <w:rPr>
      <w:rFonts w:asciiTheme="majorHAnsi" w:eastAsiaTheme="majorEastAsia" w:hAnsiTheme="majorHAnsi" w:cstheme="majorBidi"/>
      <w:b/>
      <w:bCs/>
      <w:kern w:val="2"/>
      <w:sz w:val="32"/>
      <w:szCs w:val="24"/>
    </w:rPr>
  </w:style>
  <w:style w:type="paragraph" w:styleId="af0">
    <w:name w:val="endnote text"/>
    <w:basedOn w:val="a"/>
    <w:link w:val="af1"/>
    <w:rsid w:val="0005419F"/>
    <w:pPr>
      <w:snapToGrid w:val="0"/>
      <w:jc w:val="left"/>
    </w:pPr>
  </w:style>
  <w:style w:type="character" w:customStyle="1" w:styleId="af1">
    <w:name w:val="尾注文本 字符"/>
    <w:basedOn w:val="a0"/>
    <w:link w:val="af0"/>
    <w:rsid w:val="0005419F"/>
    <w:rPr>
      <w:rFonts w:ascii="宋体" w:hAnsi="宋体" w:cs="宋体"/>
      <w:kern w:val="2"/>
      <w:sz w:val="24"/>
      <w:szCs w:val="24"/>
    </w:rPr>
  </w:style>
  <w:style w:type="character" w:styleId="af2">
    <w:name w:val="endnote reference"/>
    <w:basedOn w:val="a0"/>
    <w:rsid w:val="0005419F"/>
    <w:rPr>
      <w:vertAlign w:val="superscript"/>
    </w:rPr>
  </w:style>
  <w:style w:type="character" w:customStyle="1" w:styleId="a4">
    <w:name w:val="页脚 字符"/>
    <w:basedOn w:val="a0"/>
    <w:link w:val="a3"/>
    <w:uiPriority w:val="99"/>
    <w:rsid w:val="00921BAA"/>
    <w:rPr>
      <w:rFonts w:ascii="宋体" w:hAnsi="宋体" w:cs="宋体"/>
      <w:kern w:val="2"/>
      <w:sz w:val="18"/>
      <w:szCs w:val="24"/>
    </w:rPr>
  </w:style>
  <w:style w:type="paragraph" w:styleId="af3">
    <w:name w:val="Balloon Text"/>
    <w:basedOn w:val="a"/>
    <w:link w:val="af4"/>
    <w:rsid w:val="00AC715E"/>
    <w:rPr>
      <w:sz w:val="18"/>
      <w:szCs w:val="18"/>
    </w:rPr>
  </w:style>
  <w:style w:type="character" w:customStyle="1" w:styleId="af4">
    <w:name w:val="批注框文本 字符"/>
    <w:basedOn w:val="a0"/>
    <w:link w:val="af3"/>
    <w:rsid w:val="00AC715E"/>
    <w:rPr>
      <w:rFonts w:ascii="宋体" w:hAnsi="宋体"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08166691">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4922508">
      <w:bodyDiv w:val="1"/>
      <w:marLeft w:val="0"/>
      <w:marRight w:val="0"/>
      <w:marTop w:val="0"/>
      <w:marBottom w:val="0"/>
      <w:divBdr>
        <w:top w:val="none" w:sz="0" w:space="0" w:color="auto"/>
        <w:left w:val="none" w:sz="0" w:space="0" w:color="auto"/>
        <w:bottom w:val="none" w:sz="0" w:space="0" w:color="auto"/>
        <w:right w:val="none" w:sz="0" w:space="0" w:color="auto"/>
      </w:divBdr>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3317755">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68280936">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697972902">
      <w:bodyDiv w:val="1"/>
      <w:marLeft w:val="0"/>
      <w:marRight w:val="0"/>
      <w:marTop w:val="0"/>
      <w:marBottom w:val="0"/>
      <w:divBdr>
        <w:top w:val="none" w:sz="0" w:space="0" w:color="auto"/>
        <w:left w:val="none" w:sz="0" w:space="0" w:color="auto"/>
        <w:bottom w:val="none" w:sz="0" w:space="0" w:color="auto"/>
        <w:right w:val="none" w:sz="0" w:space="0" w:color="auto"/>
      </w:divBdr>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38883382">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23077079">
      <w:bodyDiv w:val="1"/>
      <w:marLeft w:val="0"/>
      <w:marRight w:val="0"/>
      <w:marTop w:val="0"/>
      <w:marBottom w:val="0"/>
      <w:divBdr>
        <w:top w:val="none" w:sz="0" w:space="0" w:color="auto"/>
        <w:left w:val="none" w:sz="0" w:space="0" w:color="auto"/>
        <w:bottom w:val="none" w:sz="0" w:space="0" w:color="auto"/>
        <w:right w:val="none" w:sz="0" w:space="0" w:color="auto"/>
      </w:divBdr>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05345194">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96986299">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85062296">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551192159">
      <w:bodyDiv w:val="1"/>
      <w:marLeft w:val="0"/>
      <w:marRight w:val="0"/>
      <w:marTop w:val="0"/>
      <w:marBottom w:val="0"/>
      <w:divBdr>
        <w:top w:val="none" w:sz="0" w:space="0" w:color="auto"/>
        <w:left w:val="none" w:sz="0" w:space="0" w:color="auto"/>
        <w:bottom w:val="none" w:sz="0" w:space="0" w:color="auto"/>
        <w:right w:val="none" w:sz="0" w:space="0" w:color="auto"/>
      </w:divBdr>
    </w:div>
    <w:div w:id="1565605719">
      <w:bodyDiv w:val="1"/>
      <w:marLeft w:val="0"/>
      <w:marRight w:val="0"/>
      <w:marTop w:val="0"/>
      <w:marBottom w:val="0"/>
      <w:divBdr>
        <w:top w:val="none" w:sz="0" w:space="0" w:color="auto"/>
        <w:left w:val="none" w:sz="0" w:space="0" w:color="auto"/>
        <w:bottom w:val="none" w:sz="0" w:space="0" w:color="auto"/>
        <w:right w:val="none" w:sz="0" w:space="0" w:color="auto"/>
      </w:divBdr>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0579677">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55836698">
      <w:bodyDiv w:val="1"/>
      <w:marLeft w:val="0"/>
      <w:marRight w:val="0"/>
      <w:marTop w:val="0"/>
      <w:marBottom w:val="0"/>
      <w:divBdr>
        <w:top w:val="none" w:sz="0" w:space="0" w:color="auto"/>
        <w:left w:val="none" w:sz="0" w:space="0" w:color="auto"/>
        <w:bottom w:val="none" w:sz="0" w:space="0" w:color="auto"/>
        <w:right w:val="none" w:sz="0" w:space="0" w:color="auto"/>
      </w:divBdr>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733499035">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74012393">
      <w:bodyDiv w:val="1"/>
      <w:marLeft w:val="0"/>
      <w:marRight w:val="0"/>
      <w:marTop w:val="0"/>
      <w:marBottom w:val="0"/>
      <w:divBdr>
        <w:top w:val="none" w:sz="0" w:space="0" w:color="auto"/>
        <w:left w:val="none" w:sz="0" w:space="0" w:color="auto"/>
        <w:bottom w:val="none" w:sz="0" w:space="0" w:color="auto"/>
        <w:right w:val="none" w:sz="0" w:space="0" w:color="auto"/>
      </w:divBdr>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053577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07950937">
      <w:bodyDiv w:val="1"/>
      <w:marLeft w:val="0"/>
      <w:marRight w:val="0"/>
      <w:marTop w:val="0"/>
      <w:marBottom w:val="0"/>
      <w:divBdr>
        <w:top w:val="none" w:sz="0" w:space="0" w:color="auto"/>
        <w:left w:val="none" w:sz="0" w:space="0" w:color="auto"/>
        <w:bottom w:val="none" w:sz="0" w:space="0" w:color="auto"/>
        <w:right w:val="none" w:sz="0" w:space="0" w:color="auto"/>
      </w:divBdr>
    </w:div>
    <w:div w:id="1958373156">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10197809">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E02143-5AD0-4B00-A6A7-E2DC50EA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5675</TotalTime>
  <Pages>8</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xmm</cp:lastModifiedBy>
  <cp:revision>754</cp:revision>
  <cp:lastPrinted>2020-08-20T04:52:00Z</cp:lastPrinted>
  <dcterms:created xsi:type="dcterms:W3CDTF">2014-10-29T12:08:00Z</dcterms:created>
  <dcterms:modified xsi:type="dcterms:W3CDTF">2020-10-14T05:03:00Z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