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FD42F" w14:textId="77777777" w:rsidR="00830126" w:rsidRPr="00830126" w:rsidRDefault="00A31B33" w:rsidP="00183A2F">
      <w:pPr>
        <w:widowControl/>
        <w:autoSpaceDE w:val="0"/>
        <w:autoSpaceDN w:val="0"/>
        <w:adjustRightInd w:val="0"/>
        <w:snapToGrid w:val="0"/>
        <w:spacing w:line="380" w:lineRule="atLeast"/>
        <w:jc w:val="center"/>
        <w:rPr>
          <w:rFonts w:ascii="Times" w:hAnsi="Times" w:cs="Times"/>
          <w:b/>
          <w:color w:val="000000"/>
          <w:kern w:val="0"/>
          <w:sz w:val="32"/>
          <w:szCs w:val="21"/>
        </w:rPr>
      </w:pPr>
      <w:bookmarkStart w:id="0" w:name="OLE_LINK1"/>
      <w:bookmarkStart w:id="1" w:name="OLE_LINK2"/>
      <w:r w:rsidRPr="00830126">
        <w:rPr>
          <w:rFonts w:ascii="Tahoma" w:hAnsi="Tahoma" w:cs="Tahoma"/>
          <w:b/>
          <w:bCs/>
          <w:color w:val="000000"/>
          <w:kern w:val="0"/>
          <w:sz w:val="32"/>
          <w:szCs w:val="21"/>
        </w:rPr>
        <w:t xml:space="preserve">VIS.GRE </w:t>
      </w:r>
      <w:r w:rsidRPr="00830126">
        <w:rPr>
          <w:rFonts w:ascii="Times" w:hAnsi="Times" w:cs="Times"/>
          <w:b/>
          <w:color w:val="000000"/>
          <w:kern w:val="0"/>
          <w:sz w:val="32"/>
          <w:szCs w:val="21"/>
        </w:rPr>
        <w:t>填空</w:t>
      </w:r>
      <w:r w:rsidRPr="00830126">
        <w:rPr>
          <w:rFonts w:ascii="Times" w:hAnsi="Times" w:cs="Times"/>
          <w:b/>
          <w:color w:val="000000"/>
          <w:kern w:val="0"/>
          <w:sz w:val="32"/>
          <w:szCs w:val="21"/>
        </w:rPr>
        <w:t xml:space="preserve"> </w:t>
      </w:r>
      <w:r w:rsidRPr="00830126">
        <w:rPr>
          <w:rFonts w:ascii="Tahoma" w:hAnsi="Tahoma" w:cs="Tahoma"/>
          <w:b/>
          <w:bCs/>
          <w:color w:val="000000"/>
          <w:kern w:val="0"/>
          <w:sz w:val="32"/>
          <w:szCs w:val="21"/>
        </w:rPr>
        <w:t xml:space="preserve">12 </w:t>
      </w:r>
      <w:r w:rsidRPr="00830126">
        <w:rPr>
          <w:rFonts w:ascii="Times" w:hAnsi="Times" w:cs="Times"/>
          <w:b/>
          <w:color w:val="000000"/>
          <w:kern w:val="0"/>
          <w:sz w:val="32"/>
          <w:szCs w:val="21"/>
        </w:rPr>
        <w:t>人冲分班</w:t>
      </w:r>
    </w:p>
    <w:p w14:paraId="3973E699" w14:textId="77777777" w:rsidR="00183A2F" w:rsidRDefault="00183A2F" w:rsidP="00183A2F">
      <w:pPr>
        <w:widowControl/>
        <w:autoSpaceDE w:val="0"/>
        <w:autoSpaceDN w:val="0"/>
        <w:adjustRightInd w:val="0"/>
        <w:snapToGrid w:val="0"/>
        <w:spacing w:line="380" w:lineRule="atLeast"/>
        <w:jc w:val="center"/>
        <w:rPr>
          <w:rFonts w:ascii="Times" w:eastAsia="SimSun" w:hAnsi="Times" w:cs="Times" w:hint="eastAsia"/>
          <w:b/>
          <w:color w:val="000000"/>
          <w:kern w:val="0"/>
          <w:sz w:val="32"/>
          <w:szCs w:val="21"/>
        </w:rPr>
      </w:pPr>
    </w:p>
    <w:p w14:paraId="10BA028A" w14:textId="77777777" w:rsidR="00830126" w:rsidRDefault="00830126" w:rsidP="00183A2F">
      <w:pPr>
        <w:widowControl/>
        <w:autoSpaceDE w:val="0"/>
        <w:autoSpaceDN w:val="0"/>
        <w:adjustRightInd w:val="0"/>
        <w:snapToGrid w:val="0"/>
        <w:spacing w:line="380" w:lineRule="atLeast"/>
        <w:jc w:val="center"/>
        <w:rPr>
          <w:rFonts w:ascii="Times" w:eastAsia="SimSun" w:hAnsi="Times" w:cs="Times"/>
          <w:b/>
          <w:color w:val="000000"/>
          <w:kern w:val="0"/>
          <w:sz w:val="32"/>
          <w:szCs w:val="21"/>
        </w:rPr>
      </w:pPr>
      <w:r w:rsidRPr="00830126">
        <w:rPr>
          <w:rFonts w:ascii="Times" w:eastAsia="SimSun" w:hAnsi="Times" w:cs="Times" w:hint="eastAsia"/>
          <w:b/>
          <w:color w:val="000000"/>
          <w:kern w:val="0"/>
          <w:sz w:val="32"/>
          <w:szCs w:val="21"/>
        </w:rPr>
        <w:t>KMF-</w:t>
      </w:r>
      <w:r w:rsidRPr="00830126">
        <w:rPr>
          <w:rFonts w:ascii="Times" w:eastAsia="SimSun" w:hAnsi="Times" w:cs="Times" w:hint="eastAsia"/>
          <w:b/>
          <w:color w:val="000000"/>
          <w:kern w:val="0"/>
          <w:sz w:val="32"/>
          <w:szCs w:val="21"/>
        </w:rPr>
        <w:t>璇姐</w:t>
      </w:r>
    </w:p>
    <w:p w14:paraId="1D6BBF89" w14:textId="77777777" w:rsidR="00F506A8" w:rsidRDefault="00F506A8" w:rsidP="00F506A8">
      <w:pPr>
        <w:widowControl/>
        <w:autoSpaceDE w:val="0"/>
        <w:autoSpaceDN w:val="0"/>
        <w:adjustRightInd w:val="0"/>
        <w:snapToGrid w:val="0"/>
        <w:spacing w:line="380" w:lineRule="atLeast"/>
        <w:jc w:val="left"/>
        <w:rPr>
          <w:rFonts w:ascii="Times" w:hAnsi="Times" w:cs="Times"/>
          <w:b/>
          <w:color w:val="000000"/>
          <w:kern w:val="0"/>
          <w:sz w:val="32"/>
          <w:szCs w:val="21"/>
        </w:rPr>
      </w:pPr>
    </w:p>
    <w:p w14:paraId="77D3E442" w14:textId="77777777" w:rsidR="00F506A8" w:rsidRPr="00830126" w:rsidRDefault="00F506A8" w:rsidP="00F506A8">
      <w:pPr>
        <w:widowControl/>
        <w:autoSpaceDE w:val="0"/>
        <w:autoSpaceDN w:val="0"/>
        <w:adjustRightInd w:val="0"/>
        <w:snapToGrid w:val="0"/>
        <w:spacing w:line="380" w:lineRule="atLeast"/>
        <w:jc w:val="left"/>
        <w:rPr>
          <w:rFonts w:ascii="SimSun" w:eastAsia="SimSun" w:hAnsi="Times" w:cs="SimSun"/>
          <w:b/>
          <w:color w:val="000000"/>
          <w:kern w:val="0"/>
          <w:sz w:val="32"/>
          <w:szCs w:val="21"/>
        </w:rPr>
      </w:pPr>
      <w:r w:rsidRPr="00830126">
        <w:rPr>
          <w:rFonts w:ascii="Times" w:hAnsi="Times" w:cs="Times"/>
          <w:b/>
          <w:color w:val="000000"/>
          <w:kern w:val="0"/>
          <w:sz w:val="32"/>
          <w:szCs w:val="21"/>
        </w:rPr>
        <w:t>【</w:t>
      </w:r>
      <w:r>
        <w:rPr>
          <w:rFonts w:ascii="Tahoma" w:hAnsi="Tahoma" w:cs="Tahoma" w:hint="eastAsia"/>
          <w:b/>
          <w:bCs/>
          <w:color w:val="000000"/>
          <w:kern w:val="0"/>
          <w:sz w:val="32"/>
          <w:szCs w:val="21"/>
        </w:rPr>
        <w:t>直播一</w:t>
      </w:r>
      <w:r w:rsidRPr="00830126">
        <w:rPr>
          <w:rFonts w:ascii="Times" w:hAnsi="Times" w:cs="Times"/>
          <w:b/>
          <w:color w:val="000000"/>
          <w:kern w:val="0"/>
          <w:sz w:val="32"/>
          <w:szCs w:val="21"/>
        </w:rPr>
        <w:t>】</w:t>
      </w:r>
      <w:r w:rsidRPr="00830126">
        <w:rPr>
          <w:rFonts w:ascii="SimSun" w:eastAsia="SimSun" w:hAnsi="Times" w:cs="SimSun" w:hint="eastAsia"/>
          <w:b/>
          <w:color w:val="000000"/>
          <w:kern w:val="0"/>
          <w:sz w:val="32"/>
          <w:szCs w:val="21"/>
        </w:rPr>
        <w:t>词汇预习</w:t>
      </w:r>
    </w:p>
    <w:p w14:paraId="4486F3CD" w14:textId="77777777" w:rsidR="00F506A8" w:rsidRPr="00830126" w:rsidRDefault="00F506A8" w:rsidP="00F506A8">
      <w:pPr>
        <w:widowControl/>
        <w:autoSpaceDE w:val="0"/>
        <w:autoSpaceDN w:val="0"/>
        <w:adjustRightInd w:val="0"/>
        <w:snapToGrid w:val="0"/>
        <w:spacing w:line="380" w:lineRule="atLeast"/>
        <w:jc w:val="left"/>
        <w:rPr>
          <w:rFonts w:ascii="Times" w:eastAsia="SimSun" w:hAnsi="Times" w:cs="Times"/>
          <w:b/>
          <w:color w:val="000000"/>
          <w:kern w:val="0"/>
          <w:sz w:val="32"/>
          <w:szCs w:val="21"/>
        </w:rPr>
      </w:pPr>
    </w:p>
    <w:p w14:paraId="73EB8496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bookmarkStart w:id="2" w:name="_GoBack"/>
      <w:bookmarkEnd w:id="0"/>
      <w:bookmarkEnd w:id="1"/>
      <w:r w:rsidRPr="00925D87">
        <w:rPr>
          <w:rFonts w:ascii="Tahoma" w:hAnsi="Tahoma" w:cs="Tahoma"/>
          <w:sz w:val="28"/>
          <w:szCs w:val="28"/>
        </w:rPr>
        <w:t>bereft</w:t>
      </w:r>
    </w:p>
    <w:p w14:paraId="2D4A6A0D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adversity</w:t>
      </w:r>
    </w:p>
    <w:p w14:paraId="1AD33C6E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circumstantiality</w:t>
      </w:r>
    </w:p>
    <w:p w14:paraId="34C21B48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deprived</w:t>
      </w:r>
    </w:p>
    <w:p w14:paraId="159D7266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polarity</w:t>
      </w:r>
    </w:p>
    <w:p w14:paraId="543A7358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devoid</w:t>
      </w:r>
    </w:p>
    <w:p w14:paraId="6167CAF6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neutrality</w:t>
      </w:r>
    </w:p>
    <w:p w14:paraId="65E230F5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disquieting</w:t>
      </w:r>
    </w:p>
    <w:p w14:paraId="317D0EEE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adjunct</w:t>
      </w:r>
    </w:p>
    <w:p w14:paraId="25B297D4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corollary</w:t>
      </w:r>
    </w:p>
    <w:p w14:paraId="4F7771E9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vain</w:t>
      </w:r>
    </w:p>
    <w:p w14:paraId="3459E5F1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temperance</w:t>
      </w:r>
    </w:p>
    <w:p w14:paraId="77D71069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notoriety</w:t>
      </w:r>
    </w:p>
    <w:p w14:paraId="109D7F63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eminence</w:t>
      </w:r>
    </w:p>
    <w:p w14:paraId="052CBA88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tumultuous</w:t>
      </w:r>
    </w:p>
    <w:p w14:paraId="1FFCA469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providential</w:t>
      </w:r>
    </w:p>
    <w:p w14:paraId="3A3C220B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dispassionate</w:t>
      </w:r>
    </w:p>
    <w:p w14:paraId="2FF2C7EE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unwelcome</w:t>
      </w:r>
    </w:p>
    <w:p w14:paraId="0FECB753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anomalous</w:t>
      </w:r>
    </w:p>
    <w:p w14:paraId="0741B808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quantifiable</w:t>
      </w:r>
    </w:p>
    <w:p w14:paraId="7F3DCC51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consequential</w:t>
      </w:r>
    </w:p>
    <w:p w14:paraId="00D42F39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lastRenderedPageBreak/>
        <w:t>tart</w:t>
      </w:r>
    </w:p>
    <w:p w14:paraId="6724517B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allusions</w:t>
      </w:r>
    </w:p>
    <w:p w14:paraId="7756C93A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juxtapositions</w:t>
      </w:r>
    </w:p>
    <w:p w14:paraId="5772B0CD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irreverent</w:t>
      </w:r>
    </w:p>
    <w:p w14:paraId="65F596B1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startle</w:t>
      </w:r>
    </w:p>
    <w:p w14:paraId="19A2E58F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effusive</w:t>
      </w:r>
    </w:p>
    <w:p w14:paraId="194D6FF3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audacious</w:t>
      </w:r>
    </w:p>
    <w:p w14:paraId="4ACC7E51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lyrical</w:t>
      </w:r>
    </w:p>
    <w:p w14:paraId="2216B661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striking</w:t>
      </w:r>
    </w:p>
    <w:p w14:paraId="5C5F6F9E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ornate</w:t>
      </w:r>
    </w:p>
    <w:p w14:paraId="5449EC12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emotional</w:t>
      </w:r>
    </w:p>
    <w:p w14:paraId="32F2490E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entreat</w:t>
      </w:r>
    </w:p>
    <w:p w14:paraId="13E961C0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defy</w:t>
      </w:r>
    </w:p>
    <w:p w14:paraId="7B57B70C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absolve</w:t>
      </w:r>
    </w:p>
    <w:p w14:paraId="6F163F51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persistent</w:t>
      </w:r>
    </w:p>
    <w:p w14:paraId="4387FF49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discouraging</w:t>
      </w:r>
    </w:p>
    <w:p w14:paraId="53596CE8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inexperience</w:t>
      </w:r>
    </w:p>
    <w:p w14:paraId="28B3F4DF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gainsay</w:t>
      </w:r>
    </w:p>
    <w:p w14:paraId="1AC5DAC4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downplay</w:t>
      </w:r>
    </w:p>
    <w:p w14:paraId="33665D2E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legitimacy</w:t>
      </w:r>
    </w:p>
    <w:p w14:paraId="79118E97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fallibility</w:t>
      </w:r>
    </w:p>
    <w:p w14:paraId="319831BD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efficacy</w:t>
      </w:r>
    </w:p>
    <w:p w14:paraId="36B8F54E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obscure</w:t>
      </w:r>
    </w:p>
    <w:p w14:paraId="70A77C69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complement</w:t>
      </w:r>
    </w:p>
    <w:p w14:paraId="645CC87F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underscore</w:t>
      </w:r>
    </w:p>
    <w:p w14:paraId="56848FD2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volume</w:t>
      </w:r>
    </w:p>
    <w:p w14:paraId="368E4368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aversion</w:t>
      </w:r>
    </w:p>
    <w:p w14:paraId="0ABCB7A3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omission</w:t>
      </w:r>
    </w:p>
    <w:p w14:paraId="04DDAD4D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subsequent</w:t>
      </w:r>
    </w:p>
    <w:p w14:paraId="474E2895" w14:textId="77777777" w:rsidR="00F506A8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afterlife</w:t>
      </w:r>
    </w:p>
    <w:p w14:paraId="1C77AC28" w14:textId="77777777" w:rsidR="00F506A8" w:rsidRPr="00925D87" w:rsidRDefault="00F506A8" w:rsidP="00183A2F">
      <w:pPr>
        <w:snapToGrid w:val="0"/>
        <w:spacing w:line="360" w:lineRule="auto"/>
        <w:jc w:val="left"/>
        <w:rPr>
          <w:rFonts w:ascii="Tahoma" w:hAnsi="Tahoma" w:cs="Tahoma"/>
          <w:sz w:val="28"/>
          <w:szCs w:val="28"/>
        </w:rPr>
      </w:pPr>
      <w:r w:rsidRPr="00925D87">
        <w:rPr>
          <w:rFonts w:ascii="Tahoma" w:hAnsi="Tahoma" w:cs="Tahoma"/>
          <w:sz w:val="28"/>
          <w:szCs w:val="28"/>
        </w:rPr>
        <w:t>fault</w:t>
      </w:r>
    </w:p>
    <w:p w14:paraId="4B002739" w14:textId="77777777" w:rsidR="00830126" w:rsidRPr="00F506A8" w:rsidRDefault="00830126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</w:p>
    <w:p w14:paraId="3F2A54EB" w14:textId="77777777" w:rsidR="00F506A8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>Representative</w:t>
      </w:r>
    </w:p>
    <w:p w14:paraId="37528369" w14:textId="56087EE1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>Totemic</w:t>
      </w:r>
    </w:p>
    <w:p w14:paraId="73883513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>Iconoclastic</w:t>
      </w:r>
    </w:p>
    <w:p w14:paraId="4B690340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>Protean</w:t>
      </w:r>
    </w:p>
    <w:p w14:paraId="16AE9714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idealized </w:t>
      </w:r>
    </w:p>
    <w:p w14:paraId="42E6922A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irreverent </w:t>
      </w:r>
    </w:p>
    <w:p w14:paraId="22821C11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emblematic </w:t>
      </w:r>
    </w:p>
    <w:p w14:paraId="747B849A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diametrically </w:t>
      </w:r>
    </w:p>
    <w:p w14:paraId="419AEC46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mercenary </w:t>
      </w:r>
    </w:p>
    <w:p w14:paraId="6F671BA8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antagonistic </w:t>
      </w:r>
    </w:p>
    <w:p w14:paraId="619D0141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tenacity </w:t>
      </w:r>
    </w:p>
    <w:p w14:paraId="5F45F2F4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umbrage </w:t>
      </w:r>
    </w:p>
    <w:p w14:paraId="19865A67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expiation </w:t>
      </w:r>
    </w:p>
    <w:p w14:paraId="5246DA23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torpor </w:t>
      </w:r>
    </w:p>
    <w:p w14:paraId="032B5DD1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sequesters </w:t>
      </w:r>
    </w:p>
    <w:p w14:paraId="31BABA06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voluminous </w:t>
      </w:r>
    </w:p>
    <w:p w14:paraId="637F3A44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diverting </w:t>
      </w:r>
    </w:p>
    <w:p w14:paraId="22EB3B7D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thrilling </w:t>
      </w:r>
    </w:p>
    <w:p w14:paraId="3555FCC2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nondescript </w:t>
      </w:r>
    </w:p>
    <w:p w14:paraId="3ECE69DB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opinionated </w:t>
      </w:r>
    </w:p>
    <w:p w14:paraId="0FBFC610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unbalanced </w:t>
      </w:r>
    </w:p>
    <w:p w14:paraId="4B1DFC93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profligate </w:t>
      </w:r>
    </w:p>
    <w:p w14:paraId="586F660C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imes" w:eastAsia="SimSun" w:hAnsi="Times" w:cs="Times"/>
          <w:color w:val="000000"/>
          <w:kern w:val="0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inert </w:t>
      </w:r>
    </w:p>
    <w:p w14:paraId="44AAC19C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jubilant </w:t>
      </w:r>
    </w:p>
    <w:p w14:paraId="65D2630C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sensuous </w:t>
      </w:r>
    </w:p>
    <w:p w14:paraId="532EBA58" w14:textId="77777777" w:rsidR="00A31B33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imes" w:eastAsia="SimSun" w:hAnsi="Times" w:cs="Times"/>
          <w:color w:val="000000"/>
          <w:kern w:val="0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enervate </w:t>
      </w:r>
    </w:p>
    <w:p w14:paraId="42AFACE4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foreground </w:t>
      </w:r>
    </w:p>
    <w:p w14:paraId="68888862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frenzy </w:t>
      </w:r>
    </w:p>
    <w:p w14:paraId="58E50479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unshared </w:t>
      </w:r>
    </w:p>
    <w:p w14:paraId="64E96CDF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untoward </w:t>
      </w:r>
    </w:p>
    <w:p w14:paraId="6A029BD3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unqualified </w:t>
      </w:r>
    </w:p>
    <w:p w14:paraId="0120CE50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unjustified </w:t>
      </w:r>
    </w:p>
    <w:p w14:paraId="629792AD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exhilarate </w:t>
      </w:r>
    </w:p>
    <w:p w14:paraId="6BE2D8DA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windswept </w:t>
      </w:r>
    </w:p>
    <w:p w14:paraId="78A61EF9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encomium </w:t>
      </w:r>
    </w:p>
    <w:p w14:paraId="17FF395C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>tribute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35483E7D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rosy </w:t>
      </w:r>
    </w:p>
    <w:p w14:paraId="2F920080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succumb to </w:t>
      </w:r>
    </w:p>
    <w:p w14:paraId="0F2A0618" w14:textId="77777777" w:rsid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susceptibility </w:t>
      </w:r>
    </w:p>
    <w:p w14:paraId="5A388728" w14:textId="77777777" w:rsidR="00331FDD" w:rsidRPr="00830126" w:rsidRDefault="00A31B33" w:rsidP="00183A2F">
      <w:pPr>
        <w:widowControl/>
        <w:autoSpaceDE w:val="0"/>
        <w:autoSpaceDN w:val="0"/>
        <w:adjustRightInd w:val="0"/>
        <w:snapToGrid w:val="0"/>
        <w:spacing w:line="360" w:lineRule="auto"/>
        <w:jc w:val="left"/>
        <w:rPr>
          <w:rFonts w:ascii="Tahoma" w:eastAsia="SimSun" w:hAnsi="Tahoma" w:cs="Tahoma"/>
          <w:color w:val="000000"/>
          <w:kern w:val="0"/>
          <w:sz w:val="32"/>
          <w:szCs w:val="32"/>
        </w:rPr>
      </w:pPr>
      <w:r>
        <w:rPr>
          <w:rFonts w:ascii="Tahoma" w:eastAsia="SimSun" w:hAnsi="Tahoma" w:cs="Tahoma"/>
          <w:color w:val="000000"/>
          <w:kern w:val="0"/>
          <w:sz w:val="32"/>
          <w:szCs w:val="32"/>
        </w:rPr>
        <w:t xml:space="preserve">juxtaposition </w:t>
      </w:r>
    </w:p>
    <w:p w14:paraId="58DEC004" w14:textId="77777777" w:rsidR="00F506A8" w:rsidRDefault="00F506A8" w:rsidP="00183A2F">
      <w:pPr>
        <w:spacing w:line="360" w:lineRule="auto"/>
      </w:pPr>
    </w:p>
    <w:bookmarkEnd w:id="2"/>
    <w:sectPr w:rsidR="00F506A8" w:rsidSect="00BC75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7B"/>
    <w:rsid w:val="00183A2F"/>
    <w:rsid w:val="001C477B"/>
    <w:rsid w:val="00237C33"/>
    <w:rsid w:val="00331FDD"/>
    <w:rsid w:val="0037688C"/>
    <w:rsid w:val="00777DD6"/>
    <w:rsid w:val="00830126"/>
    <w:rsid w:val="00A31B33"/>
    <w:rsid w:val="00B515F8"/>
    <w:rsid w:val="00B730E3"/>
    <w:rsid w:val="00C858E4"/>
    <w:rsid w:val="00F5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652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2019-02-25T14:42:00Z</dcterms:created>
  <dcterms:modified xsi:type="dcterms:W3CDTF">2019-05-11T05:25:00Z</dcterms:modified>
</cp:coreProperties>
</file>